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8F" w:rsidRPr="005C2BBD" w:rsidRDefault="00D93CF9" w:rsidP="003B3220">
      <w:pPr>
        <w:pStyle w:val="Title"/>
      </w:pPr>
      <w:proofErr w:type="spellStart"/>
      <w:r>
        <w:t>PS367</w:t>
      </w:r>
      <w:proofErr w:type="spellEnd"/>
      <w:r w:rsidR="00E5158F" w:rsidRPr="005C2BBD">
        <w:t xml:space="preserve">: </w:t>
      </w:r>
      <w:r w:rsidR="00D712F3">
        <w:t xml:space="preserve">Climate </w:t>
      </w:r>
      <w:r w:rsidR="00A4074A">
        <w:t>Change: Science and Politics of a Global Crisis</w:t>
      </w:r>
    </w:p>
    <w:p w:rsidR="00E5158F" w:rsidRDefault="00E5158F" w:rsidP="00B9275F">
      <w:pPr>
        <w:jc w:val="center"/>
      </w:pPr>
      <w:r>
        <w:t>Prof.</w:t>
      </w:r>
      <w:r w:rsidRPr="003043DB">
        <w:t xml:space="preserve"> Ronald Mitchell</w:t>
      </w:r>
      <w:r w:rsidR="00BD2E29">
        <w:br/>
      </w:r>
      <w:r>
        <w:t>Department of Political Science</w:t>
      </w:r>
      <w:r w:rsidR="00BD2E29">
        <w:t xml:space="preserve"> </w:t>
      </w:r>
      <w:r w:rsidR="00BE18F8">
        <w:t xml:space="preserve">and Program in Environmental </w:t>
      </w:r>
      <w:r w:rsidR="005C2BBD">
        <w:t>Studie</w:t>
      </w:r>
      <w:r w:rsidR="005E159A">
        <w:t>s</w:t>
      </w:r>
    </w:p>
    <w:tbl>
      <w:tblPr>
        <w:tblW w:w="937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069"/>
        <w:gridCol w:w="6309"/>
      </w:tblGrid>
      <w:tr w:rsidR="00D61E09" w:rsidRPr="00D85DF6" w:rsidTr="00270FFE">
        <w:trPr>
          <w:jc w:val="center"/>
        </w:trPr>
        <w:tc>
          <w:tcPr>
            <w:tcW w:w="3069" w:type="dxa"/>
            <w:shd w:val="clear" w:color="auto" w:fill="auto"/>
          </w:tcPr>
          <w:p w:rsidR="00D61E09" w:rsidRPr="005919B4" w:rsidRDefault="00D61E09" w:rsidP="00FE6C98">
            <w:r w:rsidRPr="009C213D">
              <w:t xml:space="preserve">Time: </w:t>
            </w:r>
            <w:r w:rsidR="00D45FC7">
              <w:t xml:space="preserve">Tues/Thurs </w:t>
            </w:r>
            <w:r w:rsidR="00FE6C98">
              <w:t>12-1:20</w:t>
            </w:r>
          </w:p>
        </w:tc>
        <w:tc>
          <w:tcPr>
            <w:tcW w:w="6309" w:type="dxa"/>
            <w:shd w:val="clear" w:color="auto" w:fill="auto"/>
          </w:tcPr>
          <w:p w:rsidR="00D61E09" w:rsidRPr="00D85DF6" w:rsidRDefault="00D61E09" w:rsidP="00FE6C98">
            <w:r>
              <w:t xml:space="preserve">Office </w:t>
            </w:r>
            <w:r w:rsidRPr="00D85DF6">
              <w:t xml:space="preserve">Hours: </w:t>
            </w:r>
            <w:r w:rsidR="00D45FC7">
              <w:t xml:space="preserve">PLC-921, </w:t>
            </w:r>
            <w:r>
              <w:t>Tues/Thurs 1:30-</w:t>
            </w:r>
            <w:r w:rsidR="00FE6C98">
              <w:t>3</w:t>
            </w:r>
            <w:r>
              <w:t>:00, by signup and app</w:t>
            </w:r>
            <w:r w:rsidRPr="00D85DF6">
              <w:t>t</w:t>
            </w:r>
            <w:r>
              <w:t>.</w:t>
            </w:r>
          </w:p>
        </w:tc>
      </w:tr>
      <w:tr w:rsidR="00D61E09" w:rsidRPr="00D85DF6" w:rsidTr="00270FFE">
        <w:trPr>
          <w:jc w:val="center"/>
        </w:trPr>
        <w:tc>
          <w:tcPr>
            <w:tcW w:w="3069" w:type="dxa"/>
            <w:shd w:val="clear" w:color="auto" w:fill="auto"/>
          </w:tcPr>
          <w:p w:rsidR="00D61E09" w:rsidRPr="00D85DF6" w:rsidRDefault="00D61E09" w:rsidP="00D32F8C">
            <w:r>
              <w:t xml:space="preserve">Course Website on </w:t>
            </w:r>
            <w:r w:rsidR="00D32F8C">
              <w:t>Canvas</w:t>
            </w:r>
          </w:p>
        </w:tc>
        <w:tc>
          <w:tcPr>
            <w:tcW w:w="6309" w:type="dxa"/>
            <w:shd w:val="clear" w:color="auto" w:fill="auto"/>
          </w:tcPr>
          <w:p w:rsidR="00D61E09" w:rsidRPr="00D85DF6" w:rsidRDefault="00B66F94" w:rsidP="003B1902">
            <w:hyperlink r:id="rId8" w:history="1">
              <w:r w:rsidR="00D61E09" w:rsidRPr="00556962">
                <w:rPr>
                  <w:rStyle w:val="Hyperlink"/>
                </w:rPr>
                <w:t>rmitchel@uoregon.edu</w:t>
              </w:r>
            </w:hyperlink>
            <w:r w:rsidR="00D61E09">
              <w:t xml:space="preserve">; </w:t>
            </w:r>
            <w:r w:rsidR="00D61E09" w:rsidRPr="00D85DF6">
              <w:t>Phone: 346-4880</w:t>
            </w:r>
          </w:p>
        </w:tc>
      </w:tr>
    </w:tbl>
    <w:p w:rsidR="003A3323" w:rsidRDefault="003A3323" w:rsidP="00D333BF"/>
    <w:p w:rsidR="00743FCD" w:rsidRDefault="00743FCD" w:rsidP="0054157F">
      <w:pPr>
        <w:pStyle w:val="Heading1"/>
      </w:pPr>
      <w:r>
        <w:t>Course Description</w:t>
      </w:r>
    </w:p>
    <w:p w:rsidR="00A52589" w:rsidRDefault="00A52589" w:rsidP="00A52589">
      <w:r>
        <w:t xml:space="preserve">Climate change is the </w:t>
      </w:r>
      <w:r w:rsidR="00CC4C83">
        <w:t xml:space="preserve">largest </w:t>
      </w:r>
      <w:r>
        <w:t xml:space="preserve">environmental </w:t>
      </w:r>
      <w:r w:rsidR="00CC4C83">
        <w:t xml:space="preserve">threat </w:t>
      </w:r>
      <w:r>
        <w:t xml:space="preserve">facing </w:t>
      </w:r>
      <w:r w:rsidR="00CC4C83">
        <w:t xml:space="preserve">humans and the other species that inhabit planet </w:t>
      </w:r>
      <w:r>
        <w:t xml:space="preserve">Earth. </w:t>
      </w:r>
      <w:r w:rsidR="0073654A">
        <w:t>W</w:t>
      </w:r>
      <w:r>
        <w:t xml:space="preserve">e are increasingly aware of the causes, impacts, and likelihood of climate change. Yet, recent international meetings on climate change </w:t>
      </w:r>
      <w:r w:rsidR="00C840EE">
        <w:t xml:space="preserve">suggest </w:t>
      </w:r>
      <w:r>
        <w:t xml:space="preserve">that the nations (and people) of the world </w:t>
      </w:r>
      <w:r w:rsidR="00C840EE">
        <w:t xml:space="preserve">are </w:t>
      </w:r>
      <w:r>
        <w:t xml:space="preserve">unwilling to take actions </w:t>
      </w:r>
      <w:r w:rsidR="00CC4C83">
        <w:t xml:space="preserve">of the magnitude and on the timeline </w:t>
      </w:r>
      <w:r>
        <w:t xml:space="preserve">that most scientists say </w:t>
      </w:r>
      <w:r w:rsidR="009F5147">
        <w:t xml:space="preserve">will be </w:t>
      </w:r>
      <w:r>
        <w:t>needed to avoid the most severe impacts of climate change. In short, the demand for action on climate change implied by most scientific evidence has not yet been matched by the supply o</w:t>
      </w:r>
      <w:r w:rsidR="004B259D">
        <w:t>f action from political leaders, policy-makers, and the public.</w:t>
      </w:r>
    </w:p>
    <w:p w:rsidR="00A52589" w:rsidRDefault="00A52589" w:rsidP="00A52589">
      <w:r>
        <w:t xml:space="preserve">This course will help you understand </w:t>
      </w:r>
      <w:r w:rsidR="00DE0E68">
        <w:t xml:space="preserve">both </w:t>
      </w:r>
      <w:r w:rsidR="004B259D">
        <w:t xml:space="preserve">the science of climate change, </w:t>
      </w:r>
      <w:r>
        <w:t xml:space="preserve">the factors that influence whether </w:t>
      </w:r>
      <w:r w:rsidR="00DE0E68">
        <w:t xml:space="preserve">we make </w:t>
      </w:r>
      <w:r>
        <w:t xml:space="preserve">progress </w:t>
      </w:r>
      <w:r w:rsidR="00DE0E68">
        <w:t>on this global crisis</w:t>
      </w:r>
      <w:r w:rsidR="004B259D">
        <w:t>,</w:t>
      </w:r>
      <w:r w:rsidR="00DE0E68">
        <w:t xml:space="preserve"> and </w:t>
      </w:r>
      <w:r>
        <w:t xml:space="preserve">the international, national, and local </w:t>
      </w:r>
      <w:r w:rsidR="00DE0E68">
        <w:t xml:space="preserve">policies </w:t>
      </w:r>
      <w:r>
        <w:t xml:space="preserve">that can </w:t>
      </w:r>
      <w:r w:rsidR="00DE0E68">
        <w:t xml:space="preserve">help. </w:t>
      </w:r>
    </w:p>
    <w:p w:rsidR="00A52589" w:rsidRDefault="00A52589" w:rsidP="00A52589">
      <w:r>
        <w:t>The course looks at four m</w:t>
      </w:r>
      <w:r w:rsidR="00510E67">
        <w:t>ajor aspects of climate change</w:t>
      </w:r>
      <w:r>
        <w:t>:</w:t>
      </w:r>
    </w:p>
    <w:p w:rsidR="00A52589" w:rsidRPr="00E82D4E" w:rsidRDefault="00A52589" w:rsidP="009D0180">
      <w:pPr>
        <w:pStyle w:val="ListBullet"/>
      </w:pPr>
      <w:r w:rsidRPr="00046AF0">
        <w:rPr>
          <w:rStyle w:val="RunInHeader"/>
        </w:rPr>
        <w:t>Understanding the science:</w:t>
      </w:r>
      <w:r>
        <w:t xml:space="preserve"> What do we know and what don’t we know about climate change? To what extent is it human-caused and how do we know? How does one assess the arguments of those who contend that human-caused climate change is occurring compared to those who contend the opposite?</w:t>
      </w:r>
    </w:p>
    <w:p w:rsidR="00A52589" w:rsidRDefault="00A52589" w:rsidP="009D0180">
      <w:pPr>
        <w:pStyle w:val="ListBullet"/>
      </w:pPr>
      <w:r w:rsidRPr="00046AF0">
        <w:rPr>
          <w:rStyle w:val="RunInHeader"/>
        </w:rPr>
        <w:t>Setting the agenda:</w:t>
      </w:r>
      <w:r w:rsidRPr="0083486F">
        <w:rPr>
          <w:rStyle w:val="RunInHeader"/>
        </w:rPr>
        <w:t xml:space="preserve"> </w:t>
      </w:r>
      <w:r>
        <w:t>What has gotten climate change on the international policy agenda? What role has scientific evidence played? What role have nongovernmental organizations and activists played? What role have celebrities like Al Gore played? What factors have kept climate change off the policy agenda?</w:t>
      </w:r>
    </w:p>
    <w:p w:rsidR="00A52589" w:rsidRDefault="00A52589" w:rsidP="009D0180">
      <w:pPr>
        <w:pStyle w:val="ListBullet"/>
      </w:pPr>
      <w:r w:rsidRPr="00046AF0">
        <w:rPr>
          <w:rStyle w:val="RunInHeader"/>
        </w:rPr>
        <w:t>International responses to climate change -- negotiating an agreement:</w:t>
      </w:r>
      <w:r>
        <w:t xml:space="preserve"> Why have countries been willing to take action on climate change </w:t>
      </w:r>
      <w:r w:rsidR="00DE0E68">
        <w:t xml:space="preserve">at some times and not others? </w:t>
      </w:r>
      <w:r>
        <w:t xml:space="preserve">Why </w:t>
      </w:r>
      <w:r w:rsidR="00001531">
        <w:t xml:space="preserve">are </w:t>
      </w:r>
      <w:r>
        <w:t xml:space="preserve">some states “leaders” on climate change </w:t>
      </w:r>
      <w:r w:rsidR="00001531">
        <w:t xml:space="preserve">and others </w:t>
      </w:r>
      <w:r>
        <w:t xml:space="preserve">“laggards”? What “factors and actors” help negotiations </w:t>
      </w:r>
      <w:r w:rsidR="00001531">
        <w:t>succeed or fail?</w:t>
      </w:r>
    </w:p>
    <w:p w:rsidR="00A52589" w:rsidRDefault="00A52589" w:rsidP="009D0180">
      <w:pPr>
        <w:pStyle w:val="ListBullet"/>
      </w:pPr>
      <w:r w:rsidRPr="00046AF0">
        <w:rPr>
          <w:rStyle w:val="RunInHeader"/>
        </w:rPr>
        <w:t>Non-international responses to climate change:</w:t>
      </w:r>
      <w:r>
        <w:t xml:space="preserve"> What actions are countries taking on their own, without international cooperation? What are multinational corporations, local communities, and individuals doing to address the problem?</w:t>
      </w:r>
    </w:p>
    <w:p w:rsidR="00A13AAE" w:rsidRDefault="00A13AAE" w:rsidP="0054157F">
      <w:pPr>
        <w:pStyle w:val="Heading1"/>
      </w:pPr>
      <w:r>
        <w:t>Required Course Materials</w:t>
      </w:r>
    </w:p>
    <w:p w:rsidR="00A13AAE" w:rsidRDefault="00A13AAE" w:rsidP="00A13AAE">
      <w:r>
        <w:t xml:space="preserve">There are no required </w:t>
      </w:r>
      <w:r w:rsidRPr="00493BEE">
        <w:rPr>
          <w:rStyle w:val="RunInHeader"/>
        </w:rPr>
        <w:t>books</w:t>
      </w:r>
      <w:r>
        <w:t xml:space="preserve"> for the course</w:t>
      </w:r>
      <w:r w:rsidR="007F2C4B">
        <w:t xml:space="preserve"> but there are many readings for each session, though most are brief</w:t>
      </w:r>
      <w:r>
        <w:t xml:space="preserve">. Readings will be on </w:t>
      </w:r>
      <w:r w:rsidR="007F2C4B">
        <w:t>Canvas</w:t>
      </w:r>
      <w:r>
        <w:t xml:space="preserve">. </w:t>
      </w:r>
      <w:r w:rsidR="007F2C4B">
        <w:t>C</w:t>
      </w:r>
      <w:r>
        <w:t>lass depends on activ</w:t>
      </w:r>
      <w:r w:rsidRPr="00FB3C18">
        <w:t xml:space="preserve">e </w:t>
      </w:r>
      <w:r>
        <w:t>student</w:t>
      </w:r>
      <w:r w:rsidRPr="00FB3C18">
        <w:t xml:space="preserve"> participation so, please, </w:t>
      </w:r>
      <w:r w:rsidR="00D66CD9">
        <w:rPr>
          <w:rStyle w:val="Emphasis"/>
        </w:rPr>
        <w:t>d</w:t>
      </w:r>
      <w:r w:rsidRPr="001C196D">
        <w:rPr>
          <w:rStyle w:val="Emphasis"/>
        </w:rPr>
        <w:t>o the readings before class.</w:t>
      </w:r>
    </w:p>
    <w:p w:rsidR="00A52589" w:rsidRDefault="00A52589" w:rsidP="00A52589">
      <w:pPr>
        <w:pStyle w:val="Heading1"/>
      </w:pPr>
      <w:r>
        <w:t>Expected Learning Outcomes</w:t>
      </w:r>
    </w:p>
    <w:p w:rsidR="00A52589" w:rsidRDefault="00A52589" w:rsidP="009D0180">
      <w:pPr>
        <w:pStyle w:val="ListBullet"/>
      </w:pPr>
      <w:r>
        <w:t xml:space="preserve">Understand key insights from </w:t>
      </w:r>
      <w:r w:rsidR="00E35F9B">
        <w:t xml:space="preserve">various </w:t>
      </w:r>
      <w:r>
        <w:t xml:space="preserve">natural science and social science disciplines regarding a) the </w:t>
      </w:r>
      <w:r w:rsidR="00F20BC4">
        <w:t xml:space="preserve">human activities that </w:t>
      </w:r>
      <w:r>
        <w:t xml:space="preserve">are believed to be </w:t>
      </w:r>
      <w:r w:rsidR="00F20BC4">
        <w:t xml:space="preserve">changing </w:t>
      </w:r>
      <w:r>
        <w:t>the global climate, b) the impacts that climate change is predicted to have for humans and the natural system, and c) the social forces that are fostering or inhibiting action to address climate change.</w:t>
      </w:r>
    </w:p>
    <w:p w:rsidR="00A52589" w:rsidRDefault="00A52589" w:rsidP="009D0180">
      <w:pPr>
        <w:pStyle w:val="ListBullet"/>
      </w:pPr>
      <w:r>
        <w:t>Recognize the range of strategies to address climate change being used by individuals, nongovernmental actors, and governmental actors at the local, state, national, and international levels as well as the factors that contribute to or prevent their success.</w:t>
      </w:r>
    </w:p>
    <w:p w:rsidR="00A52589" w:rsidRDefault="00A52589" w:rsidP="009D0180">
      <w:pPr>
        <w:pStyle w:val="ListBullet"/>
      </w:pPr>
      <w:r w:rsidRPr="00AD6A39">
        <w:t>Demonstrate critical thinking and communication skills</w:t>
      </w:r>
      <w:r>
        <w:t>, including the use of counterfactuals, by writing a major research paper that requires using empirical evidence to assess theoretical claims about some aspect of the social science of climate change.</w:t>
      </w:r>
    </w:p>
    <w:p w:rsidR="00743FCD" w:rsidRDefault="00743FCD" w:rsidP="0054157F">
      <w:pPr>
        <w:pStyle w:val="Heading1"/>
      </w:pPr>
      <w:r w:rsidRPr="00BB3DFA">
        <w:t>Estimated Student Workload</w:t>
      </w:r>
    </w:p>
    <w:p w:rsidR="0073654A" w:rsidRDefault="00E13DDC" w:rsidP="00A52589">
      <w:r>
        <w:t xml:space="preserve">Student workload involves 120 hours for this 4-credit course. </w:t>
      </w:r>
      <w:r w:rsidR="00A52589">
        <w:t xml:space="preserve">Class attendance requires 3 hours per week for 10 weeks (30 hours). This course also requires approximately 3 hours per week of reading (30 hours). The plagiarism assignment will require 1 hour. Assignment </w:t>
      </w:r>
      <w:r w:rsidR="00F6753E">
        <w:t>1</w:t>
      </w:r>
      <w:r w:rsidR="00A52589">
        <w:t xml:space="preserve"> on Graphing local climate trends will require </w:t>
      </w:r>
      <w:r w:rsidR="00F6753E">
        <w:t>1</w:t>
      </w:r>
      <w:r w:rsidR="0066262F">
        <w:t xml:space="preserve"> </w:t>
      </w:r>
      <w:r w:rsidR="00F6753E">
        <w:t>hour</w:t>
      </w:r>
      <w:r w:rsidR="00A52589">
        <w:t xml:space="preserve">. </w:t>
      </w:r>
      <w:r w:rsidR="00F6753E">
        <w:t xml:space="preserve">Assignment 2 on “What drives CO2 emissions?” will require 2 hours. Assignment 3 on “Different things we believe” will require 4 hours. </w:t>
      </w:r>
      <w:r w:rsidR="00A52589">
        <w:t xml:space="preserve">The response papers will require 8 hours each (16 hours). The 2 drafts of the research paper, writing the research paper, and preparing for the Symposium presentation </w:t>
      </w:r>
      <w:r w:rsidR="00F02CC7">
        <w:t>will require approximately 3</w:t>
      </w:r>
      <w:r w:rsidR="004D329C">
        <w:t>6</w:t>
      </w:r>
      <w:r w:rsidR="00A52589">
        <w:t xml:space="preserve"> hours during the course of the term, much of which may fall during the last half of the term.</w:t>
      </w:r>
    </w:p>
    <w:p w:rsidR="00E435FC" w:rsidRDefault="00E435FC" w:rsidP="00A525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440"/>
        <w:gridCol w:w="1440"/>
      </w:tblGrid>
      <w:tr w:rsidR="00E64BDE" w:rsidTr="00D712F3">
        <w:tc>
          <w:tcPr>
            <w:tcW w:w="5598" w:type="dxa"/>
            <w:shd w:val="clear" w:color="auto" w:fill="auto"/>
          </w:tcPr>
          <w:p w:rsidR="00E64BDE" w:rsidRPr="00ED5578" w:rsidRDefault="00E64BDE" w:rsidP="005A25D1">
            <w:pPr>
              <w:rPr>
                <w:rStyle w:val="RunInHeader"/>
              </w:rPr>
            </w:pPr>
            <w:r w:rsidRPr="00ED5578">
              <w:rPr>
                <w:rStyle w:val="RunInHeader"/>
              </w:rPr>
              <w:lastRenderedPageBreak/>
              <w:t>Class element</w:t>
            </w:r>
          </w:p>
        </w:tc>
        <w:tc>
          <w:tcPr>
            <w:tcW w:w="1440" w:type="dxa"/>
            <w:shd w:val="clear" w:color="auto" w:fill="auto"/>
          </w:tcPr>
          <w:p w:rsidR="00E64BDE" w:rsidRPr="00ED5578" w:rsidRDefault="00E64BDE" w:rsidP="005A25D1">
            <w:pPr>
              <w:rPr>
                <w:rStyle w:val="RunInHeader"/>
              </w:rPr>
            </w:pPr>
            <w:r w:rsidRPr="00ED5578">
              <w:rPr>
                <w:rStyle w:val="RunInHeader"/>
              </w:rPr>
              <w:t xml:space="preserve">Percentage </w:t>
            </w:r>
          </w:p>
        </w:tc>
        <w:tc>
          <w:tcPr>
            <w:tcW w:w="1440" w:type="dxa"/>
            <w:shd w:val="clear" w:color="auto" w:fill="auto"/>
          </w:tcPr>
          <w:p w:rsidR="00E64BDE" w:rsidRPr="00ED5578" w:rsidRDefault="00E64BDE" w:rsidP="005A25D1">
            <w:pPr>
              <w:rPr>
                <w:rStyle w:val="RunInHeader"/>
              </w:rPr>
            </w:pPr>
            <w:r w:rsidRPr="00ED5578">
              <w:rPr>
                <w:rStyle w:val="RunInHeader"/>
              </w:rPr>
              <w:t>Hours</w:t>
            </w:r>
          </w:p>
        </w:tc>
      </w:tr>
      <w:tr w:rsidR="00E64BDE" w:rsidTr="00D712F3">
        <w:tc>
          <w:tcPr>
            <w:tcW w:w="5598" w:type="dxa"/>
            <w:shd w:val="clear" w:color="auto" w:fill="auto"/>
          </w:tcPr>
          <w:p w:rsidR="00E64BDE" w:rsidRDefault="002362A0" w:rsidP="006B5FC9">
            <w:r>
              <w:t>P</w:t>
            </w:r>
            <w:r w:rsidR="006B5FC9">
              <w:t>articipation</w:t>
            </w:r>
            <w:r>
              <w:t xml:space="preserve"> (including class attendance)</w:t>
            </w:r>
          </w:p>
        </w:tc>
        <w:tc>
          <w:tcPr>
            <w:tcW w:w="1440" w:type="dxa"/>
            <w:shd w:val="clear" w:color="auto" w:fill="auto"/>
          </w:tcPr>
          <w:p w:rsidR="00E64BDE" w:rsidRDefault="00E64BDE" w:rsidP="00D712F3">
            <w:pPr>
              <w:jc w:val="center"/>
            </w:pPr>
            <w:r>
              <w:t>10%</w:t>
            </w:r>
          </w:p>
        </w:tc>
        <w:tc>
          <w:tcPr>
            <w:tcW w:w="1440" w:type="dxa"/>
            <w:shd w:val="clear" w:color="auto" w:fill="auto"/>
          </w:tcPr>
          <w:p w:rsidR="00E64BDE" w:rsidRDefault="00E64BDE" w:rsidP="00D712F3">
            <w:pPr>
              <w:jc w:val="center"/>
            </w:pPr>
            <w:r>
              <w:t>30</w:t>
            </w:r>
          </w:p>
        </w:tc>
      </w:tr>
      <w:tr w:rsidR="00E64BDE" w:rsidTr="00D712F3">
        <w:tc>
          <w:tcPr>
            <w:tcW w:w="5598" w:type="dxa"/>
            <w:shd w:val="clear" w:color="auto" w:fill="auto"/>
          </w:tcPr>
          <w:p w:rsidR="00E64BDE" w:rsidRDefault="00E64BDE" w:rsidP="005A25D1">
            <w:r>
              <w:t>Reading</w:t>
            </w:r>
          </w:p>
        </w:tc>
        <w:tc>
          <w:tcPr>
            <w:tcW w:w="1440" w:type="dxa"/>
            <w:shd w:val="clear" w:color="auto" w:fill="auto"/>
          </w:tcPr>
          <w:p w:rsidR="00E64BDE" w:rsidRDefault="00E64BDE" w:rsidP="00D712F3">
            <w:pPr>
              <w:jc w:val="center"/>
            </w:pPr>
            <w:r>
              <w:t>0%</w:t>
            </w:r>
          </w:p>
        </w:tc>
        <w:tc>
          <w:tcPr>
            <w:tcW w:w="1440" w:type="dxa"/>
            <w:shd w:val="clear" w:color="auto" w:fill="auto"/>
          </w:tcPr>
          <w:p w:rsidR="00E64BDE" w:rsidRDefault="00E64BDE" w:rsidP="00D712F3">
            <w:pPr>
              <w:jc w:val="center"/>
            </w:pPr>
            <w:r>
              <w:t>30</w:t>
            </w:r>
          </w:p>
        </w:tc>
      </w:tr>
      <w:tr w:rsidR="00E64BDE" w:rsidTr="00D712F3">
        <w:tc>
          <w:tcPr>
            <w:tcW w:w="5598" w:type="dxa"/>
            <w:shd w:val="clear" w:color="auto" w:fill="auto"/>
          </w:tcPr>
          <w:p w:rsidR="00E64BDE" w:rsidRDefault="008A3AE3" w:rsidP="005A25D1">
            <w:r>
              <w:t>Assignment</w:t>
            </w:r>
            <w:r w:rsidR="00E64BDE">
              <w:t>: Plagiarism assignment (required but ungraded)</w:t>
            </w:r>
          </w:p>
        </w:tc>
        <w:tc>
          <w:tcPr>
            <w:tcW w:w="1440" w:type="dxa"/>
            <w:shd w:val="clear" w:color="auto" w:fill="auto"/>
          </w:tcPr>
          <w:p w:rsidR="00E64BDE" w:rsidRDefault="00E64BDE" w:rsidP="00D712F3">
            <w:pPr>
              <w:jc w:val="center"/>
            </w:pPr>
            <w:r>
              <w:t>0%</w:t>
            </w:r>
          </w:p>
        </w:tc>
        <w:tc>
          <w:tcPr>
            <w:tcW w:w="1440" w:type="dxa"/>
            <w:shd w:val="clear" w:color="auto" w:fill="auto"/>
          </w:tcPr>
          <w:p w:rsidR="00E64BDE" w:rsidRDefault="00E64BDE" w:rsidP="00D712F3">
            <w:pPr>
              <w:jc w:val="center"/>
            </w:pPr>
            <w:r>
              <w:t>1</w:t>
            </w:r>
          </w:p>
        </w:tc>
      </w:tr>
      <w:tr w:rsidR="002362A0" w:rsidTr="00D712F3">
        <w:tc>
          <w:tcPr>
            <w:tcW w:w="5598" w:type="dxa"/>
            <w:shd w:val="clear" w:color="auto" w:fill="auto"/>
          </w:tcPr>
          <w:p w:rsidR="002362A0" w:rsidRDefault="00D220E4" w:rsidP="002362A0">
            <w:r>
              <w:t>Assignment 1</w:t>
            </w:r>
            <w:r w:rsidR="002362A0">
              <w:t xml:space="preserve">: </w:t>
            </w:r>
            <w:r w:rsidR="002362A0" w:rsidRPr="002362A0">
              <w:t>Graph: “Local Climate Trends</w:t>
            </w:r>
            <w:r w:rsidR="002362A0">
              <w:t>”</w:t>
            </w:r>
          </w:p>
        </w:tc>
        <w:tc>
          <w:tcPr>
            <w:tcW w:w="1440" w:type="dxa"/>
            <w:shd w:val="clear" w:color="auto" w:fill="auto"/>
          </w:tcPr>
          <w:p w:rsidR="002362A0" w:rsidRDefault="002362A0" w:rsidP="00D712F3">
            <w:pPr>
              <w:jc w:val="center"/>
            </w:pPr>
            <w:r>
              <w:t>5%</w:t>
            </w:r>
          </w:p>
        </w:tc>
        <w:tc>
          <w:tcPr>
            <w:tcW w:w="1440" w:type="dxa"/>
            <w:shd w:val="clear" w:color="auto" w:fill="auto"/>
          </w:tcPr>
          <w:p w:rsidR="002362A0" w:rsidRDefault="002362A0" w:rsidP="00D712F3">
            <w:pPr>
              <w:jc w:val="center"/>
            </w:pPr>
            <w:r>
              <w:t>.25</w:t>
            </w:r>
          </w:p>
        </w:tc>
      </w:tr>
      <w:tr w:rsidR="00F6753E" w:rsidTr="00D712F3">
        <w:tc>
          <w:tcPr>
            <w:tcW w:w="5598" w:type="dxa"/>
            <w:shd w:val="clear" w:color="auto" w:fill="auto"/>
          </w:tcPr>
          <w:p w:rsidR="00F6753E" w:rsidRDefault="00D220E4" w:rsidP="00F6753E">
            <w:r>
              <w:t>Assignment 2</w:t>
            </w:r>
            <w:r w:rsidR="00F6753E">
              <w:t>: What drives CO2 emissions?</w:t>
            </w:r>
          </w:p>
        </w:tc>
        <w:tc>
          <w:tcPr>
            <w:tcW w:w="1440" w:type="dxa"/>
            <w:shd w:val="clear" w:color="auto" w:fill="auto"/>
          </w:tcPr>
          <w:p w:rsidR="00F6753E" w:rsidRDefault="00891102" w:rsidP="00D712F3">
            <w:pPr>
              <w:jc w:val="center"/>
            </w:pPr>
            <w:r>
              <w:t>15</w:t>
            </w:r>
            <w:r w:rsidR="00F6753E">
              <w:t>%</w:t>
            </w:r>
          </w:p>
        </w:tc>
        <w:tc>
          <w:tcPr>
            <w:tcW w:w="1440" w:type="dxa"/>
            <w:shd w:val="clear" w:color="auto" w:fill="auto"/>
          </w:tcPr>
          <w:p w:rsidR="00F6753E" w:rsidRDefault="002362A0" w:rsidP="00D712F3">
            <w:pPr>
              <w:jc w:val="center"/>
            </w:pPr>
            <w:r>
              <w:t>2.75</w:t>
            </w:r>
          </w:p>
        </w:tc>
      </w:tr>
      <w:tr w:rsidR="00E64BDE" w:rsidTr="00D712F3">
        <w:tc>
          <w:tcPr>
            <w:tcW w:w="5598" w:type="dxa"/>
            <w:shd w:val="clear" w:color="auto" w:fill="auto"/>
          </w:tcPr>
          <w:p w:rsidR="00E64BDE" w:rsidRDefault="00E64BDE" w:rsidP="005A25D1">
            <w:r>
              <w:t>A</w:t>
            </w:r>
            <w:r w:rsidRPr="00941781">
              <w:t>ssignment</w:t>
            </w:r>
            <w:r w:rsidR="008A3AE3">
              <w:t xml:space="preserve"> </w:t>
            </w:r>
            <w:r w:rsidR="00D220E4">
              <w:t>3</w:t>
            </w:r>
            <w:r w:rsidR="00390B4D">
              <w:t>: Different things we believe</w:t>
            </w:r>
          </w:p>
        </w:tc>
        <w:tc>
          <w:tcPr>
            <w:tcW w:w="1440" w:type="dxa"/>
            <w:shd w:val="clear" w:color="auto" w:fill="auto"/>
          </w:tcPr>
          <w:p w:rsidR="00E64BDE" w:rsidRDefault="00E862F7" w:rsidP="00D712F3">
            <w:pPr>
              <w:jc w:val="center"/>
            </w:pPr>
            <w:r>
              <w:t>15</w:t>
            </w:r>
            <w:r w:rsidR="00E64BDE">
              <w:t>%</w:t>
            </w:r>
          </w:p>
        </w:tc>
        <w:tc>
          <w:tcPr>
            <w:tcW w:w="1440" w:type="dxa"/>
            <w:shd w:val="clear" w:color="auto" w:fill="auto"/>
          </w:tcPr>
          <w:p w:rsidR="00E64BDE" w:rsidRDefault="00E862F7" w:rsidP="00D712F3">
            <w:pPr>
              <w:jc w:val="center"/>
            </w:pPr>
            <w:r>
              <w:t>6</w:t>
            </w:r>
          </w:p>
        </w:tc>
      </w:tr>
      <w:tr w:rsidR="00E64BDE" w:rsidTr="00D712F3">
        <w:tc>
          <w:tcPr>
            <w:tcW w:w="5598" w:type="dxa"/>
            <w:shd w:val="clear" w:color="auto" w:fill="auto"/>
          </w:tcPr>
          <w:p w:rsidR="00E64BDE" w:rsidRDefault="00E862F7" w:rsidP="00802E7B">
            <w:r>
              <w:t>Response paper</w:t>
            </w:r>
            <w:r w:rsidR="001F18E7">
              <w:t xml:space="preserve">: due </w:t>
            </w:r>
            <w:r>
              <w:t xml:space="preserve">on </w:t>
            </w:r>
            <w:r w:rsidR="00E87506">
              <w:t>student-specific dates assigned via Canvas</w:t>
            </w:r>
          </w:p>
        </w:tc>
        <w:tc>
          <w:tcPr>
            <w:tcW w:w="1440" w:type="dxa"/>
            <w:shd w:val="clear" w:color="auto" w:fill="auto"/>
          </w:tcPr>
          <w:p w:rsidR="00E64BDE" w:rsidRDefault="00F20580" w:rsidP="00D712F3">
            <w:pPr>
              <w:jc w:val="center"/>
            </w:pPr>
            <w:r>
              <w:t>15</w:t>
            </w:r>
            <w:r w:rsidR="00E64BDE">
              <w:t>%</w:t>
            </w:r>
          </w:p>
        </w:tc>
        <w:tc>
          <w:tcPr>
            <w:tcW w:w="1440" w:type="dxa"/>
            <w:shd w:val="clear" w:color="auto" w:fill="auto"/>
          </w:tcPr>
          <w:p w:rsidR="00E64BDE" w:rsidRDefault="00E862F7" w:rsidP="00D712F3">
            <w:pPr>
              <w:jc w:val="center"/>
            </w:pPr>
            <w:r>
              <w:t>10</w:t>
            </w:r>
          </w:p>
        </w:tc>
      </w:tr>
      <w:tr w:rsidR="00E64BDE" w:rsidTr="00D712F3">
        <w:tc>
          <w:tcPr>
            <w:tcW w:w="5598" w:type="dxa"/>
            <w:shd w:val="clear" w:color="auto" w:fill="auto"/>
          </w:tcPr>
          <w:p w:rsidR="00E64BDE" w:rsidRDefault="00E64BDE" w:rsidP="000957C2">
            <w:r>
              <w:t xml:space="preserve">Final research paper (draft 1: </w:t>
            </w:r>
            <w:r w:rsidR="00343162">
              <w:t>5%; draft 2: 10</w:t>
            </w:r>
            <w:r>
              <w:t>%; final paper: 25%)</w:t>
            </w:r>
          </w:p>
        </w:tc>
        <w:tc>
          <w:tcPr>
            <w:tcW w:w="1440" w:type="dxa"/>
            <w:shd w:val="clear" w:color="auto" w:fill="auto"/>
          </w:tcPr>
          <w:p w:rsidR="00E64BDE" w:rsidRDefault="00343162" w:rsidP="00D712F3">
            <w:pPr>
              <w:jc w:val="center"/>
            </w:pPr>
            <w:r>
              <w:t>4</w:t>
            </w:r>
            <w:r w:rsidR="000957C2">
              <w:t>0</w:t>
            </w:r>
            <w:r w:rsidR="00E64BDE">
              <w:t>%</w:t>
            </w:r>
          </w:p>
        </w:tc>
        <w:tc>
          <w:tcPr>
            <w:tcW w:w="1440" w:type="dxa"/>
            <w:shd w:val="clear" w:color="auto" w:fill="auto"/>
          </w:tcPr>
          <w:p w:rsidR="00E64BDE" w:rsidRDefault="00E862F7" w:rsidP="00D712F3">
            <w:pPr>
              <w:jc w:val="center"/>
            </w:pPr>
            <w:r>
              <w:t>40</w:t>
            </w:r>
          </w:p>
        </w:tc>
      </w:tr>
    </w:tbl>
    <w:p w:rsidR="00E64BDE" w:rsidRPr="00AD2035" w:rsidRDefault="00E64BDE" w:rsidP="00E64BDE">
      <w:pPr>
        <w:pStyle w:val="Heading3"/>
      </w:pPr>
      <w:r>
        <w:t>Class participation (10%)</w:t>
      </w:r>
    </w:p>
    <w:p w:rsidR="00E64BDE" w:rsidRDefault="00E64BDE" w:rsidP="00E64BDE">
      <w:r>
        <w:t>Attendance and active class participation is required. This is a seminar-type class and I expect all of you to come in having done ALL the readings and taken time to think about them. That takes more work up front but everyone in the class learns more this way. Let's all learn from each other, rather than all learning from the professor.</w:t>
      </w:r>
    </w:p>
    <w:p w:rsidR="00E64BDE" w:rsidRPr="003D4465" w:rsidRDefault="00E64BDE" w:rsidP="00E64BDE">
      <w:pPr>
        <w:pStyle w:val="Heading3"/>
      </w:pPr>
      <w:r>
        <w:t xml:space="preserve">Plagiarism </w:t>
      </w:r>
      <w:r w:rsidRPr="003D4465">
        <w:t>assignment</w:t>
      </w:r>
      <w:r>
        <w:t xml:space="preserve"> – </w:t>
      </w:r>
      <w:r w:rsidRPr="003D4465">
        <w:t>absolutely</w:t>
      </w:r>
      <w:r>
        <w:t xml:space="preserve"> </w:t>
      </w:r>
      <w:r w:rsidRPr="003D4465">
        <w:t>required but no points (0%)</w:t>
      </w:r>
    </w:p>
    <w:p w:rsidR="00E64BDE" w:rsidRDefault="00E64BDE" w:rsidP="00E64BDE">
      <w:r>
        <w:t xml:space="preserve">Read links in </w:t>
      </w:r>
      <w:r w:rsidR="00BD4619">
        <w:t xml:space="preserve">Canvas </w:t>
      </w:r>
      <w:r w:rsidR="009840F4">
        <w:t>assignment, my plagiarism policy (below),</w:t>
      </w:r>
      <w:r>
        <w:t xml:space="preserve"> and come in with any questions</w:t>
      </w:r>
      <w:r w:rsidR="009840F4">
        <w:t>.</w:t>
      </w:r>
    </w:p>
    <w:p w:rsidR="00AB57DC" w:rsidRDefault="00AB57DC" w:rsidP="00AB57DC">
      <w:pPr>
        <w:pStyle w:val="Heading3"/>
      </w:pPr>
      <w:r>
        <w:t xml:space="preserve">Assignment </w:t>
      </w:r>
      <w:r w:rsidR="00211A98">
        <w:t xml:space="preserve">1: </w:t>
      </w:r>
      <w:r w:rsidRPr="00AB57DC">
        <w:t>Graph</w:t>
      </w:r>
      <w:r w:rsidR="00211A98">
        <w:t xml:space="preserve">ing </w:t>
      </w:r>
      <w:r w:rsidRPr="00AB57DC">
        <w:t>“Local Climate Trends – Evidence of climate change yet?”</w:t>
      </w:r>
      <w:r>
        <w:t xml:space="preserve"> (5%)</w:t>
      </w:r>
    </w:p>
    <w:p w:rsidR="00AB57DC" w:rsidRPr="00AB57DC" w:rsidRDefault="00AB57DC" w:rsidP="000B353A">
      <w:r>
        <w:t xml:space="preserve">Instructions on Canvas will guide you through generating a graph of climate change at a local level. </w:t>
      </w:r>
      <w:r w:rsidR="000B353A" w:rsidRPr="003704E4">
        <w:rPr>
          <w:i/>
        </w:rPr>
        <w:t>Assignment described on Canvas.</w:t>
      </w:r>
    </w:p>
    <w:p w:rsidR="00F83F02" w:rsidRDefault="00F20580" w:rsidP="00F83F02">
      <w:pPr>
        <w:pStyle w:val="Heading3"/>
      </w:pPr>
      <w:r>
        <w:t>A</w:t>
      </w:r>
      <w:r w:rsidR="00D220E4">
        <w:t xml:space="preserve">ssignment </w:t>
      </w:r>
      <w:r w:rsidR="00211A98">
        <w:t xml:space="preserve">2: </w:t>
      </w:r>
      <w:r w:rsidR="00F83F02">
        <w:t xml:space="preserve">Short analysis </w:t>
      </w:r>
      <w:r w:rsidR="007A795C">
        <w:t xml:space="preserve">of </w:t>
      </w:r>
      <w:r w:rsidR="00891102">
        <w:t>“What drives CO2 emissions?” (15</w:t>
      </w:r>
      <w:r w:rsidR="00F83F02">
        <w:t>%)</w:t>
      </w:r>
    </w:p>
    <w:p w:rsidR="00F83F02" w:rsidRPr="00F83F02" w:rsidRDefault="00F6753E" w:rsidP="000B353A">
      <w:r>
        <w:t>I will provide you with g</w:t>
      </w:r>
      <w:r w:rsidR="002B737F">
        <w:t xml:space="preserve">raphs depicting the relationship of </w:t>
      </w:r>
      <w:r>
        <w:t xml:space="preserve">countries’ </w:t>
      </w:r>
      <w:r w:rsidR="002B737F">
        <w:t xml:space="preserve">CO2 emissions to </w:t>
      </w:r>
      <w:r>
        <w:t xml:space="preserve">their </w:t>
      </w:r>
      <w:r w:rsidR="002B737F">
        <w:t>population, affluence, and technology</w:t>
      </w:r>
      <w:r>
        <w:t xml:space="preserve">. </w:t>
      </w:r>
      <w:r w:rsidR="000B353A" w:rsidRPr="003704E4">
        <w:rPr>
          <w:i/>
        </w:rPr>
        <w:t>Assignment described on Canvas.</w:t>
      </w:r>
    </w:p>
    <w:p w:rsidR="00E64BDE" w:rsidRDefault="00E64BDE" w:rsidP="00E64BDE">
      <w:pPr>
        <w:pStyle w:val="Heading3"/>
      </w:pPr>
      <w:r>
        <w:t>A</w:t>
      </w:r>
      <w:r w:rsidRPr="00941781">
        <w:t>ssignment</w:t>
      </w:r>
      <w:r w:rsidR="00D220E4">
        <w:t xml:space="preserve"> </w:t>
      </w:r>
      <w:r w:rsidR="00211A98">
        <w:t xml:space="preserve">3: </w:t>
      </w:r>
      <w:r>
        <w:t>Essay: “</w:t>
      </w:r>
      <w:r w:rsidR="00AB57DC">
        <w:t>Different things we believe” (15</w:t>
      </w:r>
      <w:r>
        <w:t>%)</w:t>
      </w:r>
    </w:p>
    <w:p w:rsidR="00E64BDE" w:rsidRPr="008B1A9C" w:rsidRDefault="00E64BDE" w:rsidP="000B353A">
      <w:r w:rsidRPr="008B1A9C">
        <w:t xml:space="preserve">Write a </w:t>
      </w:r>
      <w:proofErr w:type="gramStart"/>
      <w:r w:rsidRPr="008B1A9C">
        <w:t>1,000 word</w:t>
      </w:r>
      <w:proofErr w:type="gramEnd"/>
      <w:r w:rsidRPr="008B1A9C">
        <w:t xml:space="preserve"> essay explaining </w:t>
      </w:r>
      <w:r w:rsidR="000B353A">
        <w:t xml:space="preserve">the </w:t>
      </w:r>
      <w:r w:rsidRPr="008B1A9C">
        <w:t>differences</w:t>
      </w:r>
      <w:r w:rsidR="000B353A">
        <w:t xml:space="preserve"> in how we use the</w:t>
      </w:r>
      <w:r w:rsidRPr="008B1A9C">
        <w:t xml:space="preserve"> word </w:t>
      </w:r>
      <w:r>
        <w:t>“</w:t>
      </w:r>
      <w:r w:rsidRPr="008B1A9C">
        <w:t>believe</w:t>
      </w:r>
      <w:r>
        <w:t>”</w:t>
      </w:r>
      <w:r w:rsidRPr="008B1A9C">
        <w:t xml:space="preserve"> in </w:t>
      </w:r>
      <w:r w:rsidR="000B353A">
        <w:t xml:space="preserve">religious, political, and scientific setting. </w:t>
      </w:r>
      <w:r w:rsidR="000B353A" w:rsidRPr="003704E4">
        <w:rPr>
          <w:i/>
        </w:rPr>
        <w:t>Assignment described on Canvas.</w:t>
      </w:r>
      <w:r w:rsidR="000B353A">
        <w:t xml:space="preserve"> </w:t>
      </w:r>
    </w:p>
    <w:p w:rsidR="00E64BDE" w:rsidRDefault="00E862F7" w:rsidP="00E64BDE">
      <w:pPr>
        <w:pStyle w:val="Heading3"/>
      </w:pPr>
      <w:r>
        <w:t>R</w:t>
      </w:r>
      <w:r w:rsidR="00AB57DC">
        <w:t>esponse paper</w:t>
      </w:r>
      <w:r w:rsidR="00E64BDE">
        <w:t xml:space="preserve"> (15% </w:t>
      </w:r>
      <w:r>
        <w:t>of grade</w:t>
      </w:r>
      <w:r w:rsidR="00E64BDE" w:rsidRPr="00913A41">
        <w:t>)</w:t>
      </w:r>
      <w:r w:rsidR="007C7C92">
        <w:t xml:space="preserve"> – </w:t>
      </w:r>
      <w:proofErr w:type="gramStart"/>
      <w:r w:rsidR="007C7C92">
        <w:t>1200 word</w:t>
      </w:r>
      <w:proofErr w:type="gramEnd"/>
      <w:r w:rsidR="007C7C92">
        <w:t xml:space="preserve"> limit</w:t>
      </w:r>
    </w:p>
    <w:p w:rsidR="00E64BDE" w:rsidRDefault="00E64BDE" w:rsidP="00E64BDE">
      <w:r>
        <w:t xml:space="preserve">Each student will write 1 response paper covering </w:t>
      </w:r>
      <w:r w:rsidR="009840F4">
        <w:t xml:space="preserve">ALL </w:t>
      </w:r>
      <w:r>
        <w:t>readings for one class session. Each student will be required to help lead discussion for that session. Response papers can be no more than 1200 words and should:</w:t>
      </w:r>
    </w:p>
    <w:p w:rsidR="00E64BDE" w:rsidRPr="00AD2035" w:rsidRDefault="00E64BDE" w:rsidP="009D0180">
      <w:pPr>
        <w:pStyle w:val="ListBullet"/>
      </w:pPr>
      <w:r>
        <w:t xml:space="preserve">Section 1: Identify </w:t>
      </w:r>
      <w:r w:rsidRPr="0083486F">
        <w:rPr>
          <w:rStyle w:val="RunInHeader"/>
        </w:rPr>
        <w:t xml:space="preserve">at least 3 </w:t>
      </w:r>
      <w:r>
        <w:rPr>
          <w:rStyle w:val="RunInHeader"/>
        </w:rPr>
        <w:t xml:space="preserve">points of agreement or disagreement </w:t>
      </w:r>
      <w:r>
        <w:t>across at least 3 readings</w:t>
      </w:r>
      <w:r w:rsidR="00386FDF">
        <w:t xml:space="preserve"> (</w:t>
      </w:r>
      <w:r w:rsidR="00E862F7">
        <w:t xml:space="preserve">use </w:t>
      </w:r>
      <w:r w:rsidR="00386FDF">
        <w:t xml:space="preserve">readings from previous classes if there are </w:t>
      </w:r>
      <w:r w:rsidR="00E862F7">
        <w:t xml:space="preserve">less than 3 </w:t>
      </w:r>
      <w:r w:rsidR="00386FDF">
        <w:t xml:space="preserve">readings for </w:t>
      </w:r>
      <w:r w:rsidR="00E862F7">
        <w:t xml:space="preserve">your assigned </w:t>
      </w:r>
      <w:r w:rsidR="00386FDF">
        <w:t>class session)</w:t>
      </w:r>
      <w:r>
        <w:t xml:space="preserve">. Show how all 3 articles comment on the overarching point. </w:t>
      </w:r>
      <w:r w:rsidR="00E862F7">
        <w:t xml:space="preserve">For example, </w:t>
      </w:r>
      <w:r>
        <w:t xml:space="preserve">show how 3 articles </w:t>
      </w:r>
      <w:r w:rsidR="00E862F7">
        <w:t xml:space="preserve">take on </w:t>
      </w:r>
      <w:r>
        <w:t xml:space="preserve">whether “mitigation is an inadequate solution to climate change,” even </w:t>
      </w:r>
      <w:r w:rsidR="00E862F7">
        <w:t xml:space="preserve">if </w:t>
      </w:r>
      <w:r>
        <w:t xml:space="preserve">one </w:t>
      </w:r>
      <w:r w:rsidR="00E862F7">
        <w:t xml:space="preserve">argues for </w:t>
      </w:r>
      <w:r>
        <w:t xml:space="preserve">adaptation, another </w:t>
      </w:r>
      <w:r w:rsidR="00E862F7">
        <w:t xml:space="preserve">argues for </w:t>
      </w:r>
      <w:r>
        <w:t xml:space="preserve">geo-engineering, and </w:t>
      </w:r>
      <w:r w:rsidR="00E862F7">
        <w:t xml:space="preserve">another argues for a </w:t>
      </w:r>
      <w:r>
        <w:t>carbon tax</w:t>
      </w:r>
      <w:r w:rsidR="00CE6FBD">
        <w:t xml:space="preserve"> (those still relate to how to respond to failed mitigation)</w:t>
      </w:r>
      <w:r>
        <w:t>.</w:t>
      </w:r>
    </w:p>
    <w:p w:rsidR="00E64BDE" w:rsidRDefault="00E64BDE" w:rsidP="009D0180">
      <w:pPr>
        <w:pStyle w:val="ListBullet"/>
      </w:pPr>
      <w:r>
        <w:t xml:space="preserve">Section 2: Re-read the articles you </w:t>
      </w:r>
      <w:r w:rsidR="007E7B8A">
        <w:t>summarize</w:t>
      </w:r>
      <w:r>
        <w:t xml:space="preserve"> and identify </w:t>
      </w:r>
      <w:r w:rsidR="00CE6FBD">
        <w:t xml:space="preserve">TWO </w:t>
      </w:r>
      <w:r>
        <w:t>strategies the articles use that convince</w:t>
      </w:r>
      <w:r w:rsidR="00CE6FBD">
        <w:t>d</w:t>
      </w:r>
      <w:r>
        <w:t xml:space="preserve"> </w:t>
      </w:r>
      <w:r w:rsidR="00CE6FBD">
        <w:t>you of their argument</w:t>
      </w:r>
      <w:r>
        <w:t xml:space="preserve">. </w:t>
      </w:r>
      <w:r w:rsidR="00CE6FBD">
        <w:t>I</w:t>
      </w:r>
      <w:r>
        <w:t xml:space="preserve">dentify strategies of argumentation that authors use well or </w:t>
      </w:r>
      <w:r w:rsidR="00CE6FBD">
        <w:t>poorly</w:t>
      </w:r>
      <w:r>
        <w:t>. So, for example, you might say that “providing good graphics is convincing” and then point out how the two articles you found convincing used good graphics and the one that did not convince you had no graphics.</w:t>
      </w:r>
    </w:p>
    <w:p w:rsidR="00E64BDE" w:rsidRDefault="00E64BDE" w:rsidP="00E64BDE">
      <w:pPr>
        <w:pStyle w:val="Heading4"/>
      </w:pPr>
      <w:r>
        <w:t>Grading criteria: quality of structure of paper, clarity of argument, demonstrated understanding of readings, depth of thought regarding the claims and how to use them to develop your own.</w:t>
      </w:r>
    </w:p>
    <w:p w:rsidR="00743FCD" w:rsidRPr="00AD2035" w:rsidRDefault="00743FCD" w:rsidP="00743FCD">
      <w:pPr>
        <w:pStyle w:val="Heading3"/>
      </w:pPr>
      <w:r>
        <w:t>Final resear</w:t>
      </w:r>
      <w:r w:rsidR="00F722B9">
        <w:t>ch paper (40</w:t>
      </w:r>
      <w:r>
        <w:t>% total: 25</w:t>
      </w:r>
      <w:r w:rsidRPr="00AD2035">
        <w:t xml:space="preserve">% </w:t>
      </w:r>
      <w:r>
        <w:t xml:space="preserve">for Final Paper plus </w:t>
      </w:r>
      <w:r w:rsidR="00F722B9">
        <w:t>5% and 10</w:t>
      </w:r>
      <w:r>
        <w:t>% for drafts 1 and 2 – see below</w:t>
      </w:r>
      <w:r w:rsidRPr="00AD2035">
        <w:t>)</w:t>
      </w:r>
    </w:p>
    <w:p w:rsidR="00743FCD" w:rsidRDefault="00743FCD" w:rsidP="000100A0">
      <w:r>
        <w:t>15-</w:t>
      </w:r>
      <w:proofErr w:type="gramStart"/>
      <w:r>
        <w:t>20 page</w:t>
      </w:r>
      <w:proofErr w:type="gramEnd"/>
      <w:r>
        <w:t xml:space="preserve"> research paper </w:t>
      </w:r>
      <w:r w:rsidR="000100A0">
        <w:t xml:space="preserve">that follows one of the two options outlined in the “Final Paper Requirements” page (provided separately). </w:t>
      </w:r>
    </w:p>
    <w:p w:rsidR="00743FCD" w:rsidRPr="00AD2035" w:rsidRDefault="00743FCD" w:rsidP="00743FCD">
      <w:pPr>
        <w:pStyle w:val="Heading4"/>
      </w:pPr>
      <w:r>
        <w:t xml:space="preserve">Two drafts to help you </w:t>
      </w:r>
      <w:r w:rsidRPr="00AD2035">
        <w:t>build</w:t>
      </w:r>
      <w:r>
        <w:t xml:space="preserve"> toward the final paper</w:t>
      </w:r>
    </w:p>
    <w:p w:rsidR="00743FCD" w:rsidRDefault="007843EB" w:rsidP="00743FCD">
      <w:r>
        <w:t xml:space="preserve">Draft </w:t>
      </w:r>
      <w:r w:rsidR="00743FCD">
        <w:t>1 (</w:t>
      </w:r>
      <w:r w:rsidR="000B7A9D">
        <w:t>due in Week 6</w:t>
      </w:r>
      <w:r w:rsidR="00743FCD">
        <w:t xml:space="preserve">) involves a 1st draft that includes a clear statement of the research question and identifies a bibliography of at least 10 relevant scholarly sources. </w:t>
      </w:r>
      <w:r>
        <w:t xml:space="preserve">Draft </w:t>
      </w:r>
      <w:r w:rsidR="00743FCD">
        <w:t xml:space="preserve">2 (due in Week 8) requires, as a minimum, </w:t>
      </w:r>
      <w:r w:rsidR="00F86BA6">
        <w:t xml:space="preserve">providing </w:t>
      </w:r>
      <w:r w:rsidR="00743FCD">
        <w:t xml:space="preserve">evidence </w:t>
      </w:r>
      <w:r w:rsidR="00F86BA6">
        <w:t xml:space="preserve">of the variation or changes that your paper will explain. </w:t>
      </w:r>
      <w:r w:rsidR="00743FCD">
        <w:t xml:space="preserve">You must also include some initial </w:t>
      </w:r>
      <w:r w:rsidR="001735E6">
        <w:t xml:space="preserve">set of </w:t>
      </w:r>
      <w:r w:rsidR="00743FCD">
        <w:t xml:space="preserve">variables that </w:t>
      </w:r>
      <w:r w:rsidR="001735E6">
        <w:t xml:space="preserve">you will evaluate to see if they </w:t>
      </w:r>
      <w:r w:rsidR="00743FCD">
        <w:t>explain the changes you have identified. You are encouraged, but not required, to make this a full draft of the paper that includes all the elements that will be in the final paper.</w:t>
      </w:r>
    </w:p>
    <w:p w:rsidR="00743FCD" w:rsidRDefault="00743FCD" w:rsidP="00743FCD">
      <w:pPr>
        <w:pStyle w:val="Heading4"/>
      </w:pPr>
      <w:r>
        <w:t>Grading criteria: quality of structure of paper, clarity of argument, good use of theoretical literature, good research uncovering literature not provided by professor, and good analysis of empirical material.</w:t>
      </w:r>
    </w:p>
    <w:p w:rsidR="00743FCD" w:rsidRPr="00AD2035" w:rsidRDefault="00743FCD" w:rsidP="00743FCD">
      <w:pPr>
        <w:pStyle w:val="Heading3"/>
      </w:pPr>
      <w:r w:rsidRPr="00AD2035">
        <w:t>Symposium presentation</w:t>
      </w:r>
      <w:r>
        <w:t xml:space="preserve"> (required but no credit)</w:t>
      </w:r>
    </w:p>
    <w:p w:rsidR="00743FCD" w:rsidRDefault="00743FCD" w:rsidP="00743FCD">
      <w:r>
        <w:t>The second to last day of the term, each student will present the findings of their final paper to an in-class “Symposium on the Science and Politics of Climate Change.” Presentations will last no more than 5 minutes, with the goal of making the insights from your paper accessible to other students and the public.</w:t>
      </w:r>
    </w:p>
    <w:p w:rsidR="009F1AFA" w:rsidRDefault="009F1AFA" w:rsidP="0054157F">
      <w:pPr>
        <w:pStyle w:val="Heading1"/>
      </w:pPr>
      <w:r>
        <w:lastRenderedPageBreak/>
        <w:t>How Grades Will Be Determined</w:t>
      </w:r>
    </w:p>
    <w:p w:rsidR="00E64BDE" w:rsidRDefault="00E64BDE" w:rsidP="009F1AFA">
      <w:r>
        <w:t>Assignment of final grades</w:t>
      </w:r>
      <w:r w:rsidR="009F1AFA">
        <w:t xml:space="preserve">: </w:t>
      </w:r>
      <w:r>
        <w:t>Students w</w:t>
      </w:r>
      <w:r w:rsidR="009F1AFA">
        <w:t xml:space="preserve">ill receive grades based on their grades for each assignment, the percentage weights given in the table above, and the </w:t>
      </w:r>
      <w:r>
        <w:t>following criteria:</w:t>
      </w:r>
    </w:p>
    <w:p w:rsidR="00E64BDE" w:rsidRDefault="00E64BDE" w:rsidP="009D0180">
      <w:pPr>
        <w:pStyle w:val="ListBullet"/>
      </w:pPr>
      <w:r>
        <w:t xml:space="preserve">A+: if given at all, given to 1 or 2 students whose performance </w:t>
      </w:r>
      <w:r w:rsidR="008950B0">
        <w:t xml:space="preserve">stands </w:t>
      </w:r>
      <w:r>
        <w:t>out as significantly stronger than all other students in the course</w:t>
      </w:r>
    </w:p>
    <w:p w:rsidR="0073654A" w:rsidRDefault="00E64BDE" w:rsidP="009D0180">
      <w:pPr>
        <w:pStyle w:val="ListBullet"/>
      </w:pPr>
      <w:r>
        <w:t>A: all assignments completed in ways that demonstrate a strong and nuanced understanding of almost all course concepts and the ability to clearly connect theories from the course to empirical evidence</w:t>
      </w:r>
    </w:p>
    <w:p w:rsidR="00E64BDE" w:rsidRDefault="00E64BDE" w:rsidP="009D0180">
      <w:pPr>
        <w:pStyle w:val="ListBullet"/>
      </w:pPr>
      <w:r>
        <w:t xml:space="preserve">B: all assignments completed in ways that demonstrate </w:t>
      </w:r>
      <w:r w:rsidR="008950B0">
        <w:t xml:space="preserve">a solid </w:t>
      </w:r>
      <w:r>
        <w:t>understanding of most course concepts and the ability to adequately connect theories from the course to empirical evidence</w:t>
      </w:r>
    </w:p>
    <w:p w:rsidR="007C5B14" w:rsidRDefault="007C5B14" w:rsidP="007C5B14">
      <w:pPr>
        <w:pStyle w:val="ListBullet"/>
      </w:pPr>
      <w:r>
        <w:t>C: completed assignments demonstrate only a basic understanding of course concepts and/or one or more assignments missing</w:t>
      </w:r>
    </w:p>
    <w:p w:rsidR="007C5B14" w:rsidRDefault="007C5B14" w:rsidP="009D0180">
      <w:pPr>
        <w:pStyle w:val="ListBullet"/>
      </w:pPr>
      <w:r>
        <w:t xml:space="preserve">D: missing many assignments and completed assignments demonstrate little understanding of material covered </w:t>
      </w:r>
    </w:p>
    <w:p w:rsidR="00E64BDE" w:rsidRDefault="00E64BDE" w:rsidP="009D0180">
      <w:pPr>
        <w:pStyle w:val="ListBullet"/>
      </w:pPr>
      <w:r>
        <w:t>F: assignments completed account for less than 80% of total grade.</w:t>
      </w:r>
    </w:p>
    <w:p w:rsidR="00E64BDE" w:rsidRDefault="00E64BDE" w:rsidP="00E64BDE">
      <w:r w:rsidRPr="00A307DC">
        <w:t>Expected distribution of grades</w:t>
      </w:r>
      <w:r>
        <w:t xml:space="preserve">: ~20% As, ~35% </w:t>
      </w:r>
      <w:proofErr w:type="spellStart"/>
      <w:r>
        <w:t>Bs</w:t>
      </w:r>
      <w:proofErr w:type="spellEnd"/>
      <w:r>
        <w:t>, ~35% Cs, ~7</w:t>
      </w:r>
      <w:r w:rsidRPr="00A307DC">
        <w:t>% Ds</w:t>
      </w:r>
      <w:r>
        <w:t xml:space="preserve">, ~3% </w:t>
      </w:r>
      <w:r w:rsidRPr="00A307DC">
        <w:t>Fs.</w:t>
      </w:r>
    </w:p>
    <w:p w:rsidR="00743FCD" w:rsidRPr="004B1938" w:rsidRDefault="00743FCD" w:rsidP="004B1938">
      <w:pPr>
        <w:rPr>
          <w:rFonts w:eastAsia="Times"/>
        </w:rPr>
      </w:pPr>
      <w:r>
        <w:br w:type="page"/>
      </w:r>
    </w:p>
    <w:p w:rsidR="00743FCD" w:rsidRDefault="00743FCD" w:rsidP="0054157F">
      <w:pPr>
        <w:pStyle w:val="Heading1"/>
      </w:pPr>
      <w:r>
        <w:lastRenderedPageBreak/>
        <w:t>Course Schedule and Assignments</w:t>
      </w:r>
    </w:p>
    <w:p w:rsidR="009C39F8" w:rsidRDefault="00C23E65" w:rsidP="008A7BF5">
      <w:pPr>
        <w:pStyle w:val="Tuesday"/>
      </w:pPr>
      <w:r>
        <w:t>Introduction</w:t>
      </w:r>
    </w:p>
    <w:p w:rsidR="00895629" w:rsidRDefault="007756E9" w:rsidP="00895629">
      <w:r>
        <w:t xml:space="preserve">No readings. </w:t>
      </w:r>
      <w:r w:rsidR="00895629">
        <w:t>Come to class prepared to answer the following questions:</w:t>
      </w:r>
    </w:p>
    <w:p w:rsidR="007756E9" w:rsidRPr="00003C3E" w:rsidRDefault="007756E9" w:rsidP="007756E9">
      <w:pPr>
        <w:pStyle w:val="ListBullet"/>
      </w:pPr>
      <w:r w:rsidRPr="00003C3E">
        <w:t>What DON</w:t>
      </w:r>
      <w:r>
        <w:t>’</w:t>
      </w:r>
      <w:r w:rsidRPr="00003C3E">
        <w:t>T you know</w:t>
      </w:r>
      <w:r>
        <w:t xml:space="preserve"> about climate change</w:t>
      </w:r>
      <w:r w:rsidRPr="00003C3E">
        <w:t>?</w:t>
      </w:r>
    </w:p>
    <w:p w:rsidR="007756E9" w:rsidRDefault="007756E9" w:rsidP="007756E9">
      <w:pPr>
        <w:pStyle w:val="ListBullet"/>
      </w:pPr>
      <w:r w:rsidRPr="00003C3E">
        <w:t>What DO you know</w:t>
      </w:r>
      <w:r>
        <w:t xml:space="preserve"> about climate change</w:t>
      </w:r>
      <w:r w:rsidRPr="00003C3E">
        <w:t>?</w:t>
      </w:r>
    </w:p>
    <w:p w:rsidR="007756E9" w:rsidRPr="00003C3E" w:rsidRDefault="007756E9" w:rsidP="007756E9">
      <w:pPr>
        <w:pStyle w:val="ListBullet"/>
      </w:pPr>
      <w:r w:rsidRPr="00003C3E">
        <w:t>What do you want to learn</w:t>
      </w:r>
      <w:r>
        <w:t xml:space="preserve"> in this course</w:t>
      </w:r>
      <w:r w:rsidRPr="00003C3E">
        <w:t>?</w:t>
      </w:r>
    </w:p>
    <w:p w:rsidR="008F5176" w:rsidRPr="008F5176" w:rsidRDefault="00802291" w:rsidP="008A7BF5">
      <w:pPr>
        <w:pStyle w:val="Thursday"/>
      </w:pPr>
      <w:r>
        <w:t>Climate change</w:t>
      </w:r>
      <w:r w:rsidR="00C17338">
        <w:t xml:space="preserve">: </w:t>
      </w:r>
      <w:r>
        <w:t>basic science</w:t>
      </w:r>
    </w:p>
    <w:p w:rsidR="00E5158F" w:rsidRDefault="00E5158F" w:rsidP="00E5158F">
      <w:pPr>
        <w:pStyle w:val="Heading5"/>
      </w:pPr>
      <w:r>
        <w:t xml:space="preserve">Assignment </w:t>
      </w:r>
      <w:r w:rsidR="00D25E08">
        <w:t>“</w:t>
      </w:r>
      <w:r w:rsidR="00837A7D">
        <w:t>Plagiarism</w:t>
      </w:r>
      <w:r w:rsidR="00D25E08">
        <w:t>”</w:t>
      </w:r>
      <w:r w:rsidR="00837A7D">
        <w:t xml:space="preserve"> </w:t>
      </w:r>
      <w:r>
        <w:t>due by end of week 1: Complete online readings regarding plagiarism!</w:t>
      </w:r>
    </w:p>
    <w:p w:rsidR="00280EF8" w:rsidRDefault="00B66F94" w:rsidP="00E56321">
      <w:pPr>
        <w:pStyle w:val="ListBullet"/>
      </w:pPr>
      <w:hyperlink w:anchor="_ENREF_1" w:tooltip="Kolbert, 2015 #7611" w:history="1">
        <w:r>
          <w:fldChar w:fldCharType="begin">
            <w:fldData xml:space="preserve">PEVuZE5vdGU+PENpdGU+PEF1dGhvcj5Lb2xiZXJ0PC9BdXRob3I+PFllYXI+MjAxNTwvWWVhcj48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</w:fldData>
          </w:fldChar>
        </w:r>
        <w:r>
          <w:instrText xml:space="preserve"> ADDIN EN.CITE </w:instrText>
        </w:r>
        <w:r>
          <w:fldChar w:fldCharType="begin">
            <w:fldData xml:space="preserve">PEVuZE5vdGU+PENpdGU+PEF1dGhvcj5Lb2xiZXJ0PC9BdXRob3I+PFllYXI+MjAxNTwvWWVhcj48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</w:fldData>
          </w:fldChar>
        </w:r>
        <w:r>
          <w:instrText xml:space="preserve"> ADDIN EN.CITE.DATA </w:instrText>
        </w:r>
        <w:r>
          <w:fldChar w:fldCharType="end"/>
        </w:r>
        <w:r>
          <w:fldChar w:fldCharType="separate"/>
        </w:r>
        <w:r>
          <w:rPr>
            <w:noProof/>
          </w:rPr>
          <w:t xml:space="preserve">Kolbert, E. 2015. </w:t>
        </w:r>
        <w:r w:rsidRPr="009B7813">
          <w:rPr>
            <w:noProof/>
            <w:u w:val="single"/>
          </w:rPr>
          <w:t>The weight of the world: can Christiana Figueres persuade humanity to save itself?</w:t>
        </w:r>
        <w:r>
          <w:rPr>
            <w:noProof/>
          </w:rPr>
          <w:t xml:space="preserve"> </w:t>
        </w:r>
        <w:r w:rsidRPr="009B7813">
          <w:rPr>
            <w:i/>
            <w:noProof/>
          </w:rPr>
          <w:t>New Yorker</w:t>
        </w:r>
        <w:r>
          <w:rPr>
            <w:noProof/>
          </w:rPr>
          <w:t xml:space="preserve">. </w:t>
        </w:r>
        <w:r>
          <w:fldChar w:fldCharType="end"/>
        </w:r>
      </w:hyperlink>
    </w:p>
    <w:p w:rsidR="00280EF8" w:rsidRDefault="00B66F94" w:rsidP="00E56321">
      <w:pPr>
        <w:pStyle w:val="ListBullet"/>
      </w:pPr>
      <w:hyperlink w:anchor="_ENREF_2" w:tooltip="Kolbert, 2015 #7610" w:history="1">
        <w:r>
          <w:fldChar w:fldCharType="begin"/>
        </w:r>
        <w:r>
          <w:instrText xml:space="preserve"> ADDIN EN.CITE &lt;EndNote&gt;&lt;Cite&gt;&lt;Author&gt;Kolbert&lt;/Author&gt;&lt;Year&gt;2015&lt;/Year&gt;&lt;RecNum&gt;7610&lt;/RecNum&gt;&lt;DisplayText&gt;Kolbert, E. 2015. &lt;style face="underline"&gt;If we burned all the fossil fuel in the world&lt;/style&gt;. &lt;style face="italic"&gt;New Yorker&lt;/style&gt;. &lt;/DisplayText&gt;&lt;record&gt;&lt;rec-number&gt;7610&lt;/rec-number&gt;&lt;foreign-keys&gt;&lt;key app="EN" db-id="995twxaxpw59zweta99xzvp20ew9drx2evra" timestamp="1442264377"&gt;7610&lt;/key&gt;&lt;/foreign-keys&gt;&lt;ref-type name="Journal Article"&gt;17&lt;/ref-type&gt;&lt;contributors&gt;&lt;authors&gt;&lt;author&gt;Kolbert, Elizabeth&lt;/author&gt;&lt;/authors&gt;&lt;/contributors&gt;&lt;titles&gt;&lt;title&gt;If we burned all the fossil fuel in the world&lt;/title&gt;&lt;secondary-title&gt;New Yorker&lt;/secondary-title&gt;&lt;/titles&gt;&lt;periodical&gt;&lt;full-title&gt;New Yorker&lt;/full-title&gt;&lt;/periodical&gt;&lt;dates&gt;&lt;year&gt;2015&lt;/year&gt;&lt;pub-dates&gt;&lt;date&gt;September 11&lt;/date&gt;&lt;/pub-dates&gt;&lt;/dates&gt;&lt;urls&gt;&lt;related-urls&gt;&lt;url&gt;http://www.newyorker.com/news/daily-comment/if-we-burned-all-the-fossil-fuel-in-the-world&lt;/url&gt;&lt;/related-urls&gt;&lt;/urls&gt;&lt;custom4&gt;Short piece on current issues.&lt;/custom4&gt;&lt;custom6&gt;http://www.newyorker.com/news/daily-comment/if-we-burned-all-the-fossil-fuel-in-the-world&lt;/custom6&gt;&lt;/record&gt;&lt;/Cite&gt;&lt;/EndNote&gt;</w:instrText>
        </w:r>
        <w:r>
          <w:fldChar w:fldCharType="separate"/>
        </w:r>
        <w:r>
          <w:rPr>
            <w:noProof/>
          </w:rPr>
          <w:t xml:space="preserve">Kolbert, E. 2015. </w:t>
        </w:r>
        <w:r w:rsidRPr="009B7813">
          <w:rPr>
            <w:noProof/>
            <w:u w:val="single"/>
          </w:rPr>
          <w:t>If we burned all the fossil fuel in the world</w:t>
        </w:r>
        <w:r>
          <w:rPr>
            <w:noProof/>
          </w:rPr>
          <w:t xml:space="preserve">. </w:t>
        </w:r>
        <w:r w:rsidRPr="009B7813">
          <w:rPr>
            <w:i/>
            <w:noProof/>
          </w:rPr>
          <w:t>New Yorker</w:t>
        </w:r>
        <w:r>
          <w:rPr>
            <w:noProof/>
          </w:rPr>
          <w:t xml:space="preserve">. </w:t>
        </w:r>
        <w:r>
          <w:fldChar w:fldCharType="end"/>
        </w:r>
      </w:hyperlink>
    </w:p>
    <w:p w:rsidR="00222AB5" w:rsidRPr="002117B7" w:rsidRDefault="00B66F94" w:rsidP="00E56321">
      <w:pPr>
        <w:pStyle w:val="ListBullet"/>
      </w:pPr>
      <w:hyperlink w:anchor="_ENREF_3" w:tooltip="AAAS Climate Science Panel, 2013 #7389" w:history="1">
        <w:r>
          <w:fldChar w:fldCharType="begin"/>
        </w:r>
        <w:r>
          <w:instrText xml:space="preserve"> ADDIN EN.CITE &lt;EndNote&gt;&lt;Cite&gt;&lt;Author&gt;AAAS Climate Science Panel&lt;/Author&gt;&lt;Year&gt;2013&lt;/Year&gt;&lt;RecNum&gt;7389&lt;/RecNum&gt;&lt;DisplayText&gt;AAAS Climate Science Panel. 2013. &lt;style face="underline"&gt;What we know: the reality, risks, and response to climate change&lt;/style&gt;. Washington, DC: American Association for the Advancement of Science. &lt;/DisplayText&gt;&lt;record&gt;&lt;rec-number&gt;7389&lt;/rec-number&gt;&lt;foreign-keys&gt;&lt;key app="EN" db-id="995twxaxpw59zweta99xzvp20ew9drx2evra" timestamp="1410987799"&gt;7389&lt;/key&gt;&lt;/foreign-keys&gt;&lt;ref-type name="Book"&gt;6&lt;/ref-type&gt;&lt;contributors&gt;&lt;authors&gt;&lt;author&gt;AAAS Climate Science Panel,&lt;/author&gt;&lt;/authors&gt;&lt;/contributors&gt;&lt;titles&gt;&lt;title&gt;What we know: the reality, risks, and response to climate change&lt;/title&gt;&lt;/titles&gt;&lt;dates&gt;&lt;year&gt;2013&lt;/year&gt;&lt;/dates&gt;&lt;pub-location&gt;Washington, DC&lt;/pub-location&gt;&lt;publisher&gt;American Association for the Advancement of Science&lt;/publisher&gt;&lt;urls&gt;&lt;related-urls&gt;&lt;url&gt;http://whatweknow.aaas.org/wp-content/uploads/2014/07/whatweknow_website.pdf&lt;/url&gt;&lt;/related-urls&gt;&lt;/urls&gt;&lt;custom6&gt;AAAS-What-We-Know-AboutClimateChange.pdf&lt;/custom6&gt;&lt;/record&gt;&lt;/Cite&gt;&lt;/EndNote&gt;</w:instrText>
        </w:r>
        <w:r>
          <w:fldChar w:fldCharType="separate"/>
        </w:r>
        <w:r>
          <w:rPr>
            <w:noProof/>
          </w:rPr>
          <w:t xml:space="preserve">AAAS Climate Science Panel. 2013. </w:t>
        </w:r>
        <w:r w:rsidRPr="009B7813">
          <w:rPr>
            <w:noProof/>
            <w:u w:val="single"/>
          </w:rPr>
          <w:t>What we know: the reality, risks, and response to climate change</w:t>
        </w:r>
        <w:r>
          <w:rPr>
            <w:noProof/>
          </w:rPr>
          <w:t xml:space="preserve">. Washington, DC: American Association for the Advancement of Science. </w:t>
        </w:r>
        <w:r>
          <w:fldChar w:fldCharType="end"/>
        </w:r>
      </w:hyperlink>
    </w:p>
    <w:p w:rsidR="00870BE0" w:rsidRDefault="00870BE0" w:rsidP="00D55E0A">
      <w:pPr>
        <w:pStyle w:val="ListBullet"/>
      </w:pPr>
      <w:r>
        <w:t xml:space="preserve">Watch videos from </w:t>
      </w:r>
      <w:hyperlink w:anchor="_ENREF_4" w:tooltip="U.S. National Science Foundation, 2011 #6749" w:history="1">
        <w:r w:rsidR="00B66F94">
          <w:fldChar w:fldCharType="begin"/>
        </w:r>
        <w:r w:rsidR="00B66F94">
          <w:instrText xml:space="preserve"> ADDIN EN.CITE &lt;EndNote&gt;&lt;Cite&gt;&lt;Author&gt;U.S. National Science Foundation&lt;/Author&gt;&lt;Year&gt;2011&lt;/Year&gt;&lt;RecNum&gt;6749&lt;/RecNum&gt;&lt;DisplayText&gt;U.S. National Science Foundation. 2011. &lt;style face="underline"&gt;What science is telling us about climate change - videos&lt;/style&gt;. Washington, DC: U.S. National Science Foundation. &lt;/DisplayText&gt;&lt;record&gt;&lt;rec-number&gt;6749&lt;/rec-number&gt;&lt;foreign-keys&gt;&lt;key app="EN" db-id="995twxaxpw59zweta99xzvp20ew9drx2evra" timestamp="1316293641"&gt;6749&lt;/key&gt;&lt;/foreign-keys&gt;&lt;ref-type name="Book"&gt;6&lt;/ref-type&gt;&lt;contributors&gt;&lt;authors&gt;&lt;author&gt;U.S. National Science Foundation,&lt;/author&gt;&lt;/authors&gt;&lt;/contributors&gt;&lt;titles&gt;&lt;title&gt;What science is telling us about climate change - videos&lt;/title&gt;&lt;/titles&gt;&lt;dates&gt;&lt;year&gt;2011&lt;/year&gt;&lt;/dates&gt;&lt;pub-location&gt;Washington, DC&lt;/pub-location&gt;&lt;publisher&gt;U.S. National Science Foundation&lt;/publisher&gt;&lt;urls&gt;&lt;/urls&gt;&lt;custom6&gt;How do we know: http://www.nsf.gov/news/special_reports/degree/how_do_we_know.jsp&amp;#xD;Climate modeling: http://www.nsf.gov/news/special_reports/degree/modeling.jsp&amp;#xD;What Americans believe: http://www.nsf.gov/news/special_reports/degree/belief.jsp&amp;#xD;The IPCC: http://www.nsf.gov/news/special_reports/degree/ipcc.jsp&lt;/custom6&gt;&lt;/record&gt;&lt;/Cite&gt;&lt;/EndNote&gt;</w:instrText>
        </w:r>
        <w:r w:rsidR="00B66F94">
          <w:fldChar w:fldCharType="separate"/>
        </w:r>
        <w:r w:rsidR="00B66F94">
          <w:rPr>
            <w:noProof/>
          </w:rPr>
          <w:t xml:space="preserve">U.S. National Science Foundation. 2011. </w:t>
        </w:r>
        <w:r w:rsidR="00B66F94" w:rsidRPr="009B7813">
          <w:rPr>
            <w:noProof/>
            <w:u w:val="single"/>
          </w:rPr>
          <w:t>What science is telling us about climate change - videos</w:t>
        </w:r>
        <w:r w:rsidR="00B66F94">
          <w:rPr>
            <w:noProof/>
          </w:rPr>
          <w:t xml:space="preserve">. Washington, DC: U.S. National Science Foundation. </w:t>
        </w:r>
        <w:r w:rsidR="00B66F94">
          <w:fldChar w:fldCharType="end"/>
        </w:r>
      </w:hyperlink>
      <w:r>
        <w:t>: The US NSF is “an independent federal agency created by Congress in 1950 ‘to promote the progress of science.”</w:t>
      </w:r>
    </w:p>
    <w:p w:rsidR="005A3EF4" w:rsidRDefault="00802291" w:rsidP="000C27B3">
      <w:pPr>
        <w:pStyle w:val="Tuesday"/>
      </w:pPr>
      <w:r>
        <w:t>C</w:t>
      </w:r>
      <w:r w:rsidR="00A40BD6">
        <w:t>limate change</w:t>
      </w:r>
      <w:r w:rsidR="00C17338">
        <w:t xml:space="preserve">: </w:t>
      </w:r>
      <w:r>
        <w:t>impacts</w:t>
      </w:r>
    </w:p>
    <w:p w:rsidR="002B2D7E" w:rsidRDefault="002B2D7E" w:rsidP="002B2D7E">
      <w:pPr>
        <w:pStyle w:val="Heading5"/>
      </w:pPr>
      <w:r>
        <w:t>Assignment 1 – due by midnight of Tuesday so I can organize for Thursday’s class</w:t>
      </w:r>
    </w:p>
    <w:p w:rsidR="002B2D7E" w:rsidRDefault="002B2D7E" w:rsidP="002B2D7E">
      <w:pPr>
        <w:pStyle w:val="Heading5"/>
      </w:pPr>
      <w:r>
        <w:t>Graphing local climate change. Assignment described on Canvas.</w:t>
      </w:r>
    </w:p>
    <w:p w:rsidR="008643D5" w:rsidRDefault="00B66F94" w:rsidP="008643D5">
      <w:pPr>
        <w:pStyle w:val="ListBullet"/>
      </w:pPr>
      <w:hyperlink w:anchor="_ENREF_5" w:tooltip="Intergovernmental Panel on Climate Change, 2018 #9000" w:history="1">
        <w:r>
          <w:fldChar w:fldCharType="begin"/>
        </w:r>
        <w:r>
          <w:instrText xml:space="preserve"> ADDIN EN.CITE &lt;EndNote&gt;&lt;Cite&gt;&lt;Author&gt;Intergovernmental Panel on Climate Change&lt;/Author&gt;&lt;Year&gt;2018&lt;/Year&gt;&lt;RecNum&gt;9000&lt;/RecNum&gt;&lt;DisplayText&gt;Intergovernmental Panel on Climate Change. 2018. &lt;style face="underline"&gt;Summary for Policymakers. In: Global Warming of 1.5°C. An IPCC Special Report on the impacts of global warming of 1.5°C &lt;/style&gt;Geneva: Intergovernmental Panel on Climate Change. &lt;/DisplayText&gt;&lt;record&gt;&lt;rec-number&gt;9000&lt;/rec-number&gt;&lt;foreign-keys&gt;&lt;key app="EN" db-id="995twxaxpw59zweta99xzvp20ew9drx2evra" timestamp="1568514525"&gt;9000&lt;/key&gt;&lt;/foreign-keys&gt;&lt;ref-type name="Book"&gt;6&lt;/ref-type&gt;&lt;contributors&gt;&lt;authors&gt;&lt;author&gt;Intergovernmental Panel on Climate Change,&lt;/author&gt;&lt;/authors&gt;&lt;/contributors&gt;&lt;titles&gt;&lt;title&gt;Summary for Policymakers. In: Global Warming of 1.5°C. An IPCC Special Report on the impacts of global warming of 1.5°C &lt;/title&gt;&lt;/titles&gt;&lt;dates&gt;&lt;year&gt;2018&lt;/year&gt;&lt;/dates&gt;&lt;pub-location&gt;Geneva&lt;/pub-location&gt;&lt;publisher&gt;Intergovernmental Panel on Climate Change&lt;/publisher&gt;&lt;urls&gt;&lt;/urls&gt;&lt;custom6&gt;2018-IPCC-ClimateChangeImpactsAt1.5C.pdf&lt;/custom6&gt;&lt;/record&gt;&lt;/Cite&gt;&lt;/EndNote&gt;</w:instrText>
        </w:r>
        <w:r>
          <w:fldChar w:fldCharType="separate"/>
        </w:r>
        <w:r>
          <w:rPr>
            <w:noProof/>
          </w:rPr>
          <w:t xml:space="preserve">Intergovernmental Panel on Climate Change. 2018. </w:t>
        </w:r>
        <w:r w:rsidRPr="009B7813">
          <w:rPr>
            <w:noProof/>
            <w:u w:val="single"/>
          </w:rPr>
          <w:t xml:space="preserve">Summary for Policymakers. In: Global Warming of 1.5°C. An IPCC Special Report on the impacts of global warming of 1.5°C </w:t>
        </w:r>
        <w:r>
          <w:rPr>
            <w:noProof/>
          </w:rPr>
          <w:t xml:space="preserve">Geneva: Intergovernmental Panel on Climate Change. </w:t>
        </w:r>
        <w:r>
          <w:fldChar w:fldCharType="end"/>
        </w:r>
      </w:hyperlink>
    </w:p>
    <w:p w:rsidR="005F63A1" w:rsidRDefault="005F63A1" w:rsidP="005F63A1">
      <w:pPr>
        <w:pStyle w:val="ListBullet"/>
      </w:pPr>
      <w:r w:rsidRPr="00046AF0">
        <w:rPr>
          <w:rStyle w:val="RunInHeader"/>
        </w:rPr>
        <w:t>Impacts in Oregon:</w:t>
      </w:r>
      <w:r>
        <w:t xml:space="preserve"> </w:t>
      </w:r>
      <w:hyperlink w:anchor="_ENREF_6" w:tooltip="State of Oregon, 2010 #6746" w:history="1">
        <w:r w:rsidR="00B66F94">
          <w:fldChar w:fldCharType="begin"/>
        </w:r>
        <w:r w:rsidR="00B66F94">
          <w:instrText xml:space="preserve"> ADDIN EN.CITE &lt;EndNote&gt;&lt;Cite&gt;&lt;Author&gt;State of Oregon&lt;/Author&gt;&lt;Year&gt;2010&lt;/Year&gt;&lt;RecNum&gt;6746&lt;/RecNum&gt;&lt;DisplayText&gt;State of Oregon. 2010. &lt;style face="underline"&gt;Oregon climate assessment report: executive summary&lt;/style&gt;. Salem, OR: State of Oregon. &lt;/DisplayText&gt;&lt;record&gt;&lt;rec-number&gt;6746&lt;/rec-number&gt;&lt;foreign-keys&gt;&lt;key app="EN" db-id="995twxaxpw59zweta99xzvp20ew9drx2evra" timestamp="1316212874"&gt;6746&lt;/key&gt;&lt;/foreign-keys&gt;&lt;ref-type name="Report"&gt;27&lt;/ref-type&gt;&lt;contributors&gt;&lt;authors&gt;&lt;author&gt;State of Oregon,&lt;/author&gt;&lt;/authors&gt;&lt;/contributors&gt;&lt;titles&gt;&lt;title&gt;Oregon climate assessment report: executive summary&lt;/title&gt;&lt;/titles&gt;&lt;dates&gt;&lt;year&gt;2010&lt;/year&gt;&lt;/dates&gt;&lt;pub-location&gt;Salem, OR&lt;/pub-location&gt;&lt;publisher&gt;State of Oregon&lt;/publisher&gt;&lt;urls&gt;&lt;related-urls&gt;&lt;url&gt;http://library.state.or.us/repository/2010/201012011104133/summaries.pdf&lt;/url&gt;&lt;/related-urls&gt;&lt;/urls&gt;&lt;custom4&gt;Skim to get a sense of what might happen in Oregon&lt;/custom4&gt;&lt;custom6&gt;OCAR_ExecutiveSummary.pdf&lt;/custom6&gt;&lt;/record&gt;&lt;/Cite&gt;&lt;/EndNote&gt;</w:instrText>
        </w:r>
        <w:r w:rsidR="00B66F94">
          <w:fldChar w:fldCharType="separate"/>
        </w:r>
        <w:r w:rsidR="00B66F94">
          <w:rPr>
            <w:noProof/>
          </w:rPr>
          <w:t xml:space="preserve">State of Oregon. 2010. </w:t>
        </w:r>
        <w:r w:rsidR="00B66F94" w:rsidRPr="009B7813">
          <w:rPr>
            <w:noProof/>
            <w:u w:val="single"/>
          </w:rPr>
          <w:t>Oregon climate assessment report: executive summary</w:t>
        </w:r>
        <w:r w:rsidR="00B66F94">
          <w:rPr>
            <w:noProof/>
          </w:rPr>
          <w:t xml:space="preserve">. Salem, OR: State of Oregon. </w:t>
        </w:r>
        <w:r w:rsidR="00B66F94">
          <w:fldChar w:fldCharType="end"/>
        </w:r>
      </w:hyperlink>
    </w:p>
    <w:p w:rsidR="000C27B3" w:rsidRDefault="005F63A1" w:rsidP="00C60514">
      <w:pPr>
        <w:pStyle w:val="ListBullet"/>
      </w:pPr>
      <w:r w:rsidRPr="00046AF0">
        <w:rPr>
          <w:rStyle w:val="RunInHeader"/>
        </w:rPr>
        <w:t>Impacts in the US:</w:t>
      </w:r>
      <w:r>
        <w:t xml:space="preserve"> </w:t>
      </w:r>
      <w:hyperlink w:anchor="_ENREF_7" w:tooltip="U.S. Global Change Research Program, 2018 #9001" w:history="1">
        <w:r w:rsidR="00B66F94">
          <w:fldChar w:fldCharType="begin"/>
        </w:r>
        <w:r w:rsidR="00B66F94">
          <w:instrText xml:space="preserve"> ADDIN EN.CITE &lt;EndNote&gt;&lt;Cite&gt;&lt;Author&gt;U.S. Global Change Research Program&lt;/Author&gt;&lt;Year&gt;2018&lt;/Year&gt;&lt;RecNum&gt;9001&lt;/RecNum&gt;&lt;DisplayText&gt;U.S. Global Change Research Program. 2018. &lt;style face="underline"&gt;Fourth National Climate Assessment (Volume II: Impacts, Risks, and Adaptation in the United States)&lt;/style&gt;. Washington, DC: U.S. Global Change Research Program. &lt;/DisplayText&gt;&lt;record&gt;&lt;rec-number&gt;9001&lt;/rec-number&gt;&lt;foreign-keys&gt;&lt;key app="EN" db-id="995twxaxpw59zweta99xzvp20ew9drx2evra" timestamp="1568514853"&gt;9001&lt;/key&gt;&lt;/foreign-keys&gt;&lt;ref-type name="Book"&gt;6&lt;/ref-type&gt;&lt;contributors&gt;&lt;authors&gt;&lt;author&gt;U.S. Global Change Research Program,&lt;/author&gt;&lt;/authors&gt;&lt;/contributors&gt;&lt;titles&gt;&lt;title&gt;Fourth National Climate Assessment (Volume II: Impacts, Risks, and Adaptation in the United States)&lt;/title&gt;&lt;/titles&gt;&lt;dates&gt;&lt;year&gt;2018&lt;/year&gt;&lt;/dates&gt;&lt;pub-location&gt;Washington, DC&lt;/pub-location&gt;&lt;publisher&gt;U.S. Global Change Research Program&lt;/publisher&gt;&lt;urls&gt;&lt;related-urls&gt;&lt;url&gt;https://nca2018.globalchange.gov/&lt;/url&gt;&lt;/related-urls&gt;&lt;/urls&gt;&lt;custom4&gt;Skim to understand impacts of climate change in the United States&lt;/custom4&gt;&lt;custom6&gt;https://nca2018.globalchange.gov/&lt;/custom6&gt;&lt;/record&gt;&lt;/Cite&gt;&lt;/EndNote&gt;</w:instrText>
        </w:r>
        <w:r w:rsidR="00B66F94">
          <w:fldChar w:fldCharType="separate"/>
        </w:r>
        <w:r w:rsidR="00B66F94">
          <w:rPr>
            <w:noProof/>
          </w:rPr>
          <w:t xml:space="preserve">U.S. Global Change Research Program. 2018. </w:t>
        </w:r>
        <w:r w:rsidR="00B66F94" w:rsidRPr="009B7813">
          <w:rPr>
            <w:noProof/>
            <w:u w:val="single"/>
          </w:rPr>
          <w:t>Fourth National Climate Assessment (Volume II: Impacts, Risks, and Adaptation in the United States)</w:t>
        </w:r>
        <w:r w:rsidR="00B66F94">
          <w:rPr>
            <w:noProof/>
          </w:rPr>
          <w:t xml:space="preserve">. Washington, DC: U.S. Global Change Research Program. </w:t>
        </w:r>
        <w:r w:rsidR="00B66F94">
          <w:fldChar w:fldCharType="end"/>
        </w:r>
      </w:hyperlink>
    </w:p>
    <w:p w:rsidR="00D92476" w:rsidRDefault="00B66F94" w:rsidP="00D92476">
      <w:pPr>
        <w:pStyle w:val="ListBullet"/>
      </w:pPr>
      <w:hyperlink w:anchor="_ENREF_8" w:tooltip="Kristof, 2018 #8611" w:history="1">
        <w:r>
          <w:fldChar w:fldCharType="begin"/>
        </w:r>
        <w:r>
          <w:instrText xml:space="preserve"> ADDIN EN.CITE &lt;EndNote&gt;&lt;Cite&gt;&lt;Author&gt;Kristof&lt;/Author&gt;&lt;Year&gt;2018&lt;/Year&gt;&lt;RecNum&gt;8611&lt;/RecNum&gt;&lt;DisplayText&gt;Kristof, N. 2018. &lt;style face="underline"&gt;Swallowed by the sea&lt;/style&gt;. &lt;style face="italic"&gt;New York Times&lt;/style&gt; 2018-01-19. &lt;/DisplayText&gt;&lt;record&gt;&lt;rec-number&gt;8611&lt;/rec-number&gt;&lt;foreign-keys&gt;&lt;key app="EN" db-id="995twxaxpw59zweta99xzvp20ew9drx2evra" timestamp="1517606506"&gt;8611&lt;/key&gt;&lt;/foreign-keys&gt;&lt;ref-type name="Journal Article"&gt;17&lt;/ref-type&gt;&lt;contributors&gt;&lt;authors&gt;&lt;author&gt;Kristof, Nicholas&lt;/author&gt;&lt;/authors&gt;&lt;/contributors&gt;&lt;titles&gt;&lt;title&gt;Swallowed by the sea&lt;/title&gt;&lt;secondary-title&gt;New York Times&lt;/secondary-title&gt;&lt;/titles&gt;&lt;periodical&gt;&lt;full-title&gt;New York Times&lt;/full-title&gt;&lt;/periodical&gt;&lt;volume&gt;2018-01-19&lt;/volume&gt;&lt;dates&gt;&lt;year&gt;2018&lt;/year&gt;&lt;pub-dates&gt;&lt;date&gt;19 January&lt;/date&gt;&lt;/pub-dates&gt;&lt;/dates&gt;&lt;urls&gt;&lt;related-urls&gt;&lt;url&gt;https://www.nytimes.com/2018/01/19/opinion/sunday/climate-change-bangladesh.html&lt;/url&gt;&lt;/related-urls&gt;&lt;/urls&gt;&lt;custom6&gt;https://www.nytimes.com/2018/01/19/opinion/sunday/climate-change-bangladesh.html&lt;/custom6&gt;&lt;/record&gt;&lt;/Cite&gt;&lt;/EndNote&gt;</w:instrText>
        </w:r>
        <w:r>
          <w:fldChar w:fldCharType="separate"/>
        </w:r>
        <w:r>
          <w:rPr>
            <w:noProof/>
          </w:rPr>
          <w:t xml:space="preserve">Kristof, N. 2018. </w:t>
        </w:r>
        <w:r w:rsidRPr="009B7813">
          <w:rPr>
            <w:noProof/>
            <w:u w:val="single"/>
          </w:rPr>
          <w:t>Swallowed by the sea</w:t>
        </w:r>
        <w:r>
          <w:rPr>
            <w:noProof/>
          </w:rPr>
          <w:t xml:space="preserve">. </w:t>
        </w:r>
        <w:r w:rsidRPr="009B7813">
          <w:rPr>
            <w:i/>
            <w:noProof/>
          </w:rPr>
          <w:t>New York Times</w:t>
        </w:r>
        <w:r>
          <w:rPr>
            <w:noProof/>
          </w:rPr>
          <w:t xml:space="preserve"> 2018-01-19. </w:t>
        </w:r>
        <w:r>
          <w:fldChar w:fldCharType="end"/>
        </w:r>
      </w:hyperlink>
    </w:p>
    <w:p w:rsidR="00D92476" w:rsidRDefault="00B66F94" w:rsidP="00D92476">
      <w:pPr>
        <w:pStyle w:val="ListBullet"/>
      </w:pPr>
      <w:hyperlink w:anchor="_ENREF_9" w:tooltip="Rytz, 2018 #8612" w:history="1">
        <w:r>
          <w:fldChar w:fldCharType="begin"/>
        </w:r>
        <w:r>
          <w:instrText xml:space="preserve"> ADDIN EN.CITE &lt;EndNote&gt;&lt;Cite&gt;&lt;Author&gt;Rytz&lt;/Author&gt;&lt;Year&gt;2018&lt;/Year&gt;&lt;RecNum&gt;8612&lt;/RecNum&gt;&lt;DisplayText&gt;Rytz, M. 2018. &lt;style face="underline"&gt;Sinking islands, floating nation&lt;/style&gt;. &lt;style face="italic"&gt;New York Times&lt;/style&gt; 2018-01-24. &lt;/DisplayText&gt;&lt;record&gt;&lt;rec-number&gt;8612&lt;/rec-number&gt;&lt;foreign-keys&gt;&lt;key app="EN" db-id="995twxaxpw59zweta99xzvp20ew9drx2evra" timestamp="1517606598"&gt;8612&lt;/key&gt;&lt;/foreign-keys&gt;&lt;ref-type name="Journal Article"&gt;17&lt;/ref-type&gt;&lt;contributors&gt;&lt;authors&gt;&lt;author&gt;Rytz, Matthieu&lt;/author&gt;&lt;/authors&gt;&lt;/contributors&gt;&lt;titles&gt;&lt;title&gt;Sinking islands, floating nation&lt;/title&gt;&lt;secondary-title&gt;New York Times&lt;/secondary-title&gt;&lt;/titles&gt;&lt;periodical&gt;&lt;full-title&gt;New York Times&lt;/full-title&gt;&lt;/periodical&gt;&lt;volume&gt;2018-01-24&lt;/volume&gt;&lt;dates&gt;&lt;year&gt;2018&lt;/year&gt;&lt;pub-dates&gt;&lt;date&gt;19 January&lt;/date&gt;&lt;/pub-dates&gt;&lt;/dates&gt;&lt;urls&gt;&lt;related-urls&gt;&lt;url&gt;https://www.nytimes.com/2018/01/24/opinion/kiribati-climate-change.html&lt;/url&gt;&lt;/related-urls&gt;&lt;/urls&gt;&lt;custom6&gt;https://www.nytimes.com/2018/01/24/opinion/kiribati-climate-change.html&lt;/custom6&gt;&lt;/record&gt;&lt;/Cite&gt;&lt;/EndNote&gt;</w:instrText>
        </w:r>
        <w:r>
          <w:fldChar w:fldCharType="separate"/>
        </w:r>
        <w:r>
          <w:rPr>
            <w:noProof/>
          </w:rPr>
          <w:t xml:space="preserve">Rytz, M. 2018. </w:t>
        </w:r>
        <w:r w:rsidRPr="009B7813">
          <w:rPr>
            <w:noProof/>
            <w:u w:val="single"/>
          </w:rPr>
          <w:t>Sinking islands, floating nation</w:t>
        </w:r>
        <w:r>
          <w:rPr>
            <w:noProof/>
          </w:rPr>
          <w:t xml:space="preserve">. </w:t>
        </w:r>
        <w:r w:rsidRPr="009B7813">
          <w:rPr>
            <w:i/>
            <w:noProof/>
          </w:rPr>
          <w:t>New York Times</w:t>
        </w:r>
        <w:r>
          <w:rPr>
            <w:noProof/>
          </w:rPr>
          <w:t xml:space="preserve"> 2018-01-24. </w:t>
        </w:r>
        <w:r>
          <w:fldChar w:fldCharType="end"/>
        </w:r>
      </w:hyperlink>
    </w:p>
    <w:p w:rsidR="000C27B3" w:rsidRDefault="00C17338" w:rsidP="008A7BF5">
      <w:pPr>
        <w:pStyle w:val="Thursday"/>
      </w:pPr>
      <w:r>
        <w:t xml:space="preserve">Climate </w:t>
      </w:r>
      <w:r w:rsidR="008643D5">
        <w:t xml:space="preserve">change: </w:t>
      </w:r>
      <w:r>
        <w:t>drivers -- p</w:t>
      </w:r>
      <w:r w:rsidR="008643D5">
        <w:t>opulation</w:t>
      </w:r>
    </w:p>
    <w:p w:rsidR="00525FFD" w:rsidRDefault="00525FFD" w:rsidP="00525FFD">
      <w:pPr>
        <w:pStyle w:val="Heading5"/>
      </w:pPr>
      <w:r>
        <w:t xml:space="preserve">Assignment RESPONSE PAPER: due on DIFFERENT DATES FOR EACH STUDENT. </w:t>
      </w:r>
      <w:r>
        <w:br/>
      </w:r>
      <w:r w:rsidRPr="007246F7">
        <w:rPr>
          <w:b/>
          <w:color w:val="FF00FF"/>
        </w:rPr>
        <w:t>Your exact due date is available on Canvas, under assignments.</w:t>
      </w:r>
    </w:p>
    <w:p w:rsidR="008643D5" w:rsidRDefault="00B66F94" w:rsidP="008643D5">
      <w:pPr>
        <w:pStyle w:val="ListBullet"/>
      </w:pPr>
      <w:hyperlink w:anchor="_ENREF_10" w:tooltip="Ehrlich, 1971 #5401" w:history="1">
        <w:r>
          <w:fldChar w:fldCharType="begin"/>
        </w:r>
        <w:r>
          <w:instrText xml:space="preserve"> ADDIN EN.CITE &lt;EndNote&gt;&lt;Cite&gt;&lt;Author&gt;Ehrlich&lt;/Author&gt;&lt;Year&gt;1971&lt;/Year&gt;&lt;RecNum&gt;5401&lt;/RecNum&gt;&lt;DisplayText&gt;Ehrlich, P. R. and J. P. Holdren. 1971. &lt;style face="underline"&gt;Impact of population growth&lt;/style&gt;. &lt;style face="italic"&gt;Science&lt;/style&gt; 171(3977): 1212-1217. &lt;/DisplayText&gt;&lt;record&gt;&lt;rec-number&gt;5401&lt;/rec-number&gt;&lt;foreign-keys&gt;&lt;key app="EN" db-id="995twxaxpw59zweta99xzvp20ew9drx2evra" timestamp="0"&gt;5401&lt;/key&gt;&lt;/foreign-keys&gt;&lt;ref-type name="Journal Article"&gt;17&lt;/ref-type&gt;&lt;contributors&gt;&lt;authors&gt;&lt;author&gt;Paul R. Ehrlich&lt;/author&gt;&lt;author&gt;John P. Holdren&lt;/author&gt;&lt;/authors&gt;&lt;/contributors&gt;&lt;titles&gt;&lt;title&gt;Impact of population growth&lt;/title&gt;&lt;secondary-title&gt;Science&lt;/secondary-title&gt;&lt;/titles&gt;&lt;periodical&gt;&lt;full-title&gt;Science&lt;/full-title&gt;&lt;/periodical&gt;&lt;pages&gt;1212-1217&lt;/pages&gt;&lt;volume&gt;171&lt;/volume&gt;&lt;number&gt;3977&lt;/number&gt;&lt;dates&gt;&lt;year&gt;1971&lt;/year&gt;&lt;pub-dates&gt;&lt;date&gt;26 March&lt;/date&gt;&lt;/pub-dates&gt;&lt;/dates&gt;&lt;urls&gt;&lt;related-urls&gt;&lt;url&gt;http://faculty.washington.edu/stevehar/Ehrlich.pdf&lt;/url&gt;&lt;/related-urls&gt;&lt;/urls&gt;&lt;custom6&gt;EhrlichHoldren_ImpactOfPopulationGrowth.pdf&lt;/custom6&gt;&lt;/record&gt;&lt;/Cite&gt;&lt;/EndNote&gt;</w:instrText>
        </w:r>
        <w:r>
          <w:fldChar w:fldCharType="separate"/>
        </w:r>
        <w:r>
          <w:rPr>
            <w:noProof/>
          </w:rPr>
          <w:t xml:space="preserve">Ehrlich, P. R. and J. P. Holdren. 1971. </w:t>
        </w:r>
        <w:r w:rsidRPr="009B7813">
          <w:rPr>
            <w:noProof/>
            <w:u w:val="single"/>
          </w:rPr>
          <w:t>Impact of population growth</w:t>
        </w:r>
        <w:r>
          <w:rPr>
            <w:noProof/>
          </w:rPr>
          <w:t xml:space="preserve">. </w:t>
        </w:r>
        <w:r w:rsidRPr="009B7813">
          <w:rPr>
            <w:i/>
            <w:noProof/>
          </w:rPr>
          <w:t>Science</w:t>
        </w:r>
        <w:r>
          <w:rPr>
            <w:noProof/>
          </w:rPr>
          <w:t xml:space="preserve"> 171(3977): 1212-1217. </w:t>
        </w:r>
        <w:r>
          <w:fldChar w:fldCharType="end"/>
        </w:r>
      </w:hyperlink>
    </w:p>
    <w:p w:rsidR="008643D5" w:rsidRDefault="00B66F94" w:rsidP="008643D5">
      <w:pPr>
        <w:pStyle w:val="ListBullet"/>
      </w:pPr>
      <w:hyperlink w:anchor="_ENREF_11" w:tooltip="Waggoner, 2002 #4931" w:history="1">
        <w:r>
          <w:fldChar w:fldCharType="begin"/>
        </w:r>
        <w:r>
          <w:instrText xml:space="preserve"> ADDIN EN.CITE &lt;EndNote&gt;&lt;Cite&gt;&lt;Author&gt;Waggoner&lt;/Author&gt;&lt;Year&gt;2002&lt;/Year&gt;&lt;RecNum&gt;4931&lt;/RecNum&gt;&lt;DisplayText&gt;Waggoner, P. E. and J. H. Ausubel. 2002. &lt;style face="underline"&gt;A framework for sustainability science: A renovated IPAT identity&lt;/style&gt;. &lt;style face="italic"&gt;Proceedings of the National Academy of Sciences&lt;/style&gt; 99(12): 7860-7865. &lt;/DisplayText&gt;&lt;record&gt;&lt;rec-number&gt;4931&lt;/rec-number&gt;&lt;foreign-keys&gt;&lt;key app="EN" db-id="995twxaxpw59zweta99xzvp20ew9drx2evra" timestamp="0"&gt;4931&lt;/key&gt;&lt;/foreign-keys&gt;&lt;ref-type name="Journal Article"&gt;17&lt;/ref-type&gt;&lt;contributors&gt;&lt;authors&gt;&lt;author&gt;Waggoner, Paul E.&lt;/author&gt;&lt;author&gt;Ausubel, Jesse H.&lt;/author&gt;&lt;/authors&gt;&lt;/contributors&gt;&lt;titles&gt;&lt;title&gt;A framework for sustainability science: A renovated IPAT identity&lt;/title&gt;&lt;secondary-title&gt;Proceedings of the National Academy of Sciences&lt;/secondary-title&gt;&lt;/titles&gt;&lt;periodical&gt;&lt;full-title&gt;Proceedings of the National Academy of Sciences&lt;/full-title&gt;&lt;/periodical&gt;&lt;pages&gt;7860-7865&lt;/pages&gt;&lt;volume&gt;99&lt;/volume&gt;&lt;number&gt;12&lt;/number&gt;&lt;dates&gt;&lt;year&gt;2002&lt;/year&gt;&lt;pub-dates&gt;&lt;date&gt;June&lt;/date&gt;&lt;/pub-dates&gt;&lt;/dates&gt;&lt;urls&gt;&lt;related-urls&gt;&lt;url&gt;Available on disk at: Waggoner-IPAT.pdf or on web at: http://www.pnas.org/cgi/reprint/99/12/7860.pdf&lt;/url&gt;&lt;/related-urls&gt;&lt;/urls&gt;&lt;custom6&gt;WaggonerAusubel_Framework.pdf&lt;/custom6&gt;&lt;/record&gt;&lt;/Cite&gt;&lt;/EndNote&gt;</w:instrText>
        </w:r>
        <w:r>
          <w:fldChar w:fldCharType="separate"/>
        </w:r>
        <w:r>
          <w:rPr>
            <w:noProof/>
          </w:rPr>
          <w:t xml:space="preserve">Waggoner, P. E. and J. H. Ausubel. 2002. </w:t>
        </w:r>
        <w:r w:rsidRPr="009B7813">
          <w:rPr>
            <w:noProof/>
            <w:u w:val="single"/>
          </w:rPr>
          <w:t>A framework for sustainability science: A renovated IPAT identity</w:t>
        </w:r>
        <w:r>
          <w:rPr>
            <w:noProof/>
          </w:rPr>
          <w:t xml:space="preserve">. </w:t>
        </w:r>
        <w:r w:rsidRPr="009B7813">
          <w:rPr>
            <w:i/>
            <w:noProof/>
          </w:rPr>
          <w:t>Proceedings of the National Academy of Sciences</w:t>
        </w:r>
        <w:r>
          <w:rPr>
            <w:noProof/>
          </w:rPr>
          <w:t xml:space="preserve"> 99(12): 7860-7865. </w:t>
        </w:r>
        <w:r>
          <w:fldChar w:fldCharType="end"/>
        </w:r>
      </w:hyperlink>
    </w:p>
    <w:p w:rsidR="008643D5" w:rsidRDefault="00B66F94" w:rsidP="008643D5">
      <w:pPr>
        <w:pStyle w:val="ListBullet"/>
      </w:pPr>
      <w:hyperlink w:anchor="_ENREF_12" w:tooltip="Mitchell, 2011 #6750" w:history="1">
        <w:r>
          <w:fldChar w:fldCharType="begin"/>
        </w:r>
        <w:r>
          <w:instrText xml:space="preserve"> ADDIN EN.CITE &lt;EndNote&gt;&lt;Cite&gt;&lt;Author&gt;Mitchell&lt;/Author&gt;&lt;Year&gt;2011&lt;/Year&gt;&lt;RecNum&gt;6750&lt;/RecNum&gt;&lt;DisplayText&gt;Mitchell, R. B. 2011. &lt;style face="underline"&gt;Graphs of global trends in I, P, A, and T&lt;/style&gt;. Eugene, OR: University of Oregon. &lt;/DisplayText&gt;&lt;record&gt;&lt;rec-number&gt;6750&lt;/rec-number&gt;&lt;foreign-keys&gt;&lt;key app="EN" db-id="995twxaxpw59zweta99xzvp20ew9drx2evra" timestamp="1316295370"&gt;6750&lt;/key&gt;&lt;/foreign-keys&gt;&lt;ref-type name="Report"&gt;27&lt;/ref-type&gt;&lt;contributors&gt;&lt;authors&gt;&lt;author&gt;Mitchell, Ronald B.&lt;/author&gt;&lt;/authors&gt;&lt;/contributors&gt;&lt;titles&gt;&lt;title&gt;Graphs of global trends in I, P, A, and T&lt;/title&gt;&lt;/titles&gt;&lt;dates&gt;&lt;year&gt;2011&lt;/year&gt;&lt;/dates&gt;&lt;pub-location&gt;Eugene, OR&lt;/pub-location&gt;&lt;publisher&gt;University of Oregon&lt;/publisher&gt;&lt;urls&gt;&lt;/urls&gt;&lt;custom6&gt;ClimateAndIPAT.pdf&lt;/custom6&gt;&lt;/record&gt;&lt;/Cite&gt;&lt;/EndNote&gt;</w:instrText>
        </w:r>
        <w:r>
          <w:fldChar w:fldCharType="separate"/>
        </w:r>
        <w:r>
          <w:rPr>
            <w:noProof/>
          </w:rPr>
          <w:t xml:space="preserve">Mitchell, R. B. 2011. </w:t>
        </w:r>
        <w:r w:rsidRPr="009B7813">
          <w:rPr>
            <w:noProof/>
            <w:u w:val="single"/>
          </w:rPr>
          <w:t>Graphs of global trends in I, P, A, and T</w:t>
        </w:r>
        <w:r>
          <w:rPr>
            <w:noProof/>
          </w:rPr>
          <w:t xml:space="preserve">. Eugene, OR: University of Oregon. </w:t>
        </w:r>
        <w:r>
          <w:fldChar w:fldCharType="end"/>
        </w:r>
      </w:hyperlink>
    </w:p>
    <w:p w:rsidR="008643D5" w:rsidRDefault="00B66F94" w:rsidP="008643D5">
      <w:pPr>
        <w:pStyle w:val="ListBullet"/>
      </w:pPr>
      <w:hyperlink w:anchor="_ENREF_13" w:tooltip="Feng, 2015 #8021" w:history="1">
        <w:r>
          <w:fldChar w:fldCharType="begin"/>
        </w:r>
        <w:r>
          <w:instrText xml:space="preserve"> ADDIN EN.CITE &lt;EndNote&gt;&lt;Cite&gt;&lt;Author&gt;Feng&lt;/Author&gt;&lt;Year&gt;2015&lt;/Year&gt;&lt;RecNum&gt;8021&lt;/RecNum&gt;&lt;DisplayText&gt;Feng, K., et al. 2015. &lt;style face="underline"&gt;Drivers of the US CO2 emissions 1997-2013&lt;/style&gt;. &lt;style face="italic"&gt;Nature Communication&lt;/style&gt; 6. &lt;/DisplayText&gt;&lt;record&gt;&lt;rec-number&gt;8021&lt;/rec-number&gt;&lt;foreign-keys&gt;&lt;key app="EN" db-id="995twxaxpw59zweta99xzvp20ew9drx2evra" timestamp="1459202335"&gt;8021&lt;/key&gt;&lt;/foreign-keys&gt;&lt;ref-type name="Journal Article"&gt;17&lt;/ref-type&gt;&lt;contributors&gt;&lt;authors&gt;&lt;author&gt;Feng, Kuishuang&lt;/author&gt;&lt;author&gt;Davis, Steven J.&lt;/author&gt;&lt;author&gt;Sun, Laixiang&lt;/author&gt;&lt;author&gt;Hubacek, Klaus&lt;/author&gt;&lt;/authors&gt;&lt;/contributors&gt;&lt;titles&gt;&lt;title&gt;Drivers of the US CO2 emissions 1997-2013&lt;/title&gt;&lt;secondary-title&gt;Nature Communication&lt;/secondary-title&gt;&lt;/titles&gt;&lt;periodical&gt;&lt;full-title&gt;Nature Communication&lt;/full-title&gt;&lt;/periodical&gt;&lt;volume&gt;6&lt;/volume&gt;&lt;dates&gt;&lt;year&gt;2015&lt;/year&gt;&lt;pub-dates&gt;&lt;date&gt;07/21/online&lt;/date&gt;&lt;/pub-dates&gt;&lt;/dates&gt;&lt;work-type&gt;Article&lt;/work-type&gt;&lt;urls&gt;&lt;related-urls&gt;&lt;url&gt;http://dx.doi.org/10.1038/ncomms8714&lt;/url&gt;&lt;/related-urls&gt;&lt;/urls&gt;&lt;custom6&gt;2015-FengEtAl-DriversOfCO2emissions.pdf&lt;/custom6&gt;&lt;electronic-resource-num&gt;10.1038/ncomms8714&lt;/electronic-resource-num&gt;&lt;/record&gt;&lt;/Cite&gt;&lt;/EndNote&gt;</w:instrText>
        </w:r>
        <w:r>
          <w:fldChar w:fldCharType="separate"/>
        </w:r>
        <w:r>
          <w:rPr>
            <w:noProof/>
          </w:rPr>
          <w:t xml:space="preserve">Feng, K., et al. 2015. </w:t>
        </w:r>
        <w:r w:rsidRPr="009B7813">
          <w:rPr>
            <w:noProof/>
            <w:u w:val="single"/>
          </w:rPr>
          <w:t>Drivers of the US CO2 emissions 1997-2013</w:t>
        </w:r>
        <w:r>
          <w:rPr>
            <w:noProof/>
          </w:rPr>
          <w:t xml:space="preserve">. </w:t>
        </w:r>
        <w:r w:rsidRPr="009B7813">
          <w:rPr>
            <w:i/>
            <w:noProof/>
          </w:rPr>
          <w:t>Nature Communication</w:t>
        </w:r>
        <w:r>
          <w:rPr>
            <w:noProof/>
          </w:rPr>
          <w:t xml:space="preserve"> 6. </w:t>
        </w:r>
        <w:r>
          <w:fldChar w:fldCharType="end"/>
        </w:r>
      </w:hyperlink>
    </w:p>
    <w:p w:rsidR="00953835" w:rsidRDefault="00C17338" w:rsidP="008A7BF5">
      <w:pPr>
        <w:pStyle w:val="Tuesday"/>
      </w:pPr>
      <w:r>
        <w:t xml:space="preserve">Climate change: drivers -- </w:t>
      </w:r>
      <w:r w:rsidR="008643D5">
        <w:t>affluence and technology</w:t>
      </w:r>
    </w:p>
    <w:p w:rsidR="008643D5" w:rsidRDefault="00B66F94" w:rsidP="008643D5">
      <w:pPr>
        <w:pStyle w:val="ListBullet"/>
      </w:pPr>
      <w:hyperlink w:anchor="_ENREF_14" w:tooltip="Conca, 2001 #6519" w:history="1">
        <w:r>
          <w:fldChar w:fldCharType="begin"/>
        </w:r>
        <w:r>
          <w:instrText xml:space="preserve"> ADDIN EN.CITE &lt;EndNote&gt;&lt;Cite&gt;&lt;Author&gt;Conca&lt;/Author&gt;&lt;Year&gt;2001&lt;/Year&gt;&lt;RecNum&gt;6519&lt;/RecNum&gt;&lt;DisplayText&gt;Conca, K., et al. 2001. &lt;style face="underline"&gt;Confronting consumption&lt;/style&gt;. &lt;style face="italic"&gt;Global Environmental Politics&lt;/style&gt; 1(3): 1-10. &lt;/DisplayText&gt;&lt;record&gt;&lt;rec-number&gt;6519&lt;/rec-number&gt;&lt;foreign-keys&gt;&lt;key app="EN" db-id="995twxaxpw59zweta99xzvp20ew9drx2evra" timestamp="0"&gt;6519&lt;/key&gt;&lt;/foreign-keys&gt;&lt;ref-type name="Journal Article"&gt;17&lt;/ref-type&gt;&lt;contributors&gt;&lt;authors&gt;&lt;author&gt;Ken Conca&lt;/author&gt;&lt;author&gt;Thomas Princen&lt;/author&gt;&lt;author&gt;Michael F. Maniates&lt;/author&gt;&lt;/authors&gt;&lt;/contributors&gt;&lt;titles&gt;&lt;title&gt;Confronting consumption&lt;/title&gt;&lt;secondary-title&gt;Global Environmental Politics&lt;/secondary-title&gt;&lt;/titles&gt;&lt;periodical&gt;&lt;full-title&gt;Global Environmental Politics&lt;/full-title&gt;&lt;/periodical&gt;&lt;pages&gt;1-10&lt;/pages&gt;&lt;volume&gt;1&lt;/volume&gt;&lt;number&gt;3&lt;/number&gt;&lt;dates&gt;&lt;year&gt;2001&lt;/year&gt;&lt;pub-dates&gt;&lt;date&gt;August&lt;/date&gt;&lt;/pub-dates&gt;&lt;/dates&gt;&lt;urls&gt;&lt;related-urls&gt;&lt;url&gt;ConcaetalConfrontingConsumption.pdf&lt;/url&gt;&lt;/related-urls&gt;&lt;/urls&gt;&lt;custom6&gt;ConcaetalConfrontingConsumption.pdf&lt;/custom6&gt;&lt;/record&gt;&lt;/Cite&gt;&lt;/EndNote&gt;</w:instrText>
        </w:r>
        <w:r>
          <w:fldChar w:fldCharType="separate"/>
        </w:r>
        <w:r>
          <w:rPr>
            <w:noProof/>
          </w:rPr>
          <w:t xml:space="preserve">Conca, K., et al. 2001. </w:t>
        </w:r>
        <w:r w:rsidRPr="009B7813">
          <w:rPr>
            <w:noProof/>
            <w:u w:val="single"/>
          </w:rPr>
          <w:t>Confronting consumption</w:t>
        </w:r>
        <w:r>
          <w:rPr>
            <w:noProof/>
          </w:rPr>
          <w:t xml:space="preserve">. </w:t>
        </w:r>
        <w:r w:rsidRPr="009B7813">
          <w:rPr>
            <w:i/>
            <w:noProof/>
          </w:rPr>
          <w:t>Global Environmental Politics</w:t>
        </w:r>
        <w:r>
          <w:rPr>
            <w:noProof/>
          </w:rPr>
          <w:t xml:space="preserve"> 1(3): 1-10. </w:t>
        </w:r>
        <w:r>
          <w:fldChar w:fldCharType="end"/>
        </w:r>
      </w:hyperlink>
    </w:p>
    <w:p w:rsidR="008643D5" w:rsidRDefault="00B66F94" w:rsidP="008643D5">
      <w:pPr>
        <w:pStyle w:val="ListBullet"/>
      </w:pPr>
      <w:hyperlink w:anchor="_ENREF_15" w:tooltip="Kysar, 2008 #6523" w:history="1">
        <w:r>
          <w:fldChar w:fldCharType="begin"/>
        </w:r>
        <w:r>
          <w:instrText xml:space="preserve"> ADDIN EN.CITE &lt;EndNote&gt;&lt;Cite&gt;&lt;Author&gt;Kysar&lt;/Author&gt;&lt;Year&gt;2008&lt;/Year&gt;&lt;RecNum&gt;6523&lt;/RecNum&gt;&lt;DisplayText&gt;Kysar, D. A. and M. P. Vandenbergh. 2008. &lt;style face="underline"&gt;Climate change and consumption&lt;/style&gt;. &lt;style face="italic"&gt;Environmental Law Reporter&lt;/style&gt; 38(12): 10825-10833. &lt;/DisplayText&gt;&lt;record&gt;&lt;rec-number&gt;6523&lt;/rec-number&gt;&lt;foreign-keys&gt;&lt;key app="EN" db-id="995twxaxpw59zweta99xzvp20ew9drx2evra" timestamp="0"&gt;6523&lt;/key&gt;&lt;/foreign-keys&gt;&lt;ref-type name="Journal Article"&gt;17&lt;/ref-type&gt;&lt;contributors&gt;&lt;authors&gt;&lt;author&gt;Kysar, Douglas A.&lt;/author&gt;&lt;author&gt;Vandenbergh, Michael P.&lt;/author&gt;&lt;/authors&gt;&lt;/contributors&gt;&lt;titles&gt;&lt;title&gt;Climate change and consumption&lt;/title&gt;&lt;secondary-title&gt;Environmental Law Reporter&lt;/secondary-title&gt;&lt;/titles&gt;&lt;periodical&gt;&lt;full-title&gt;Environmental Law Reporter&lt;/full-title&gt;&lt;/periodical&gt;&lt;pages&gt;10825-10833&lt;/pages&gt;&lt;volume&gt;38&lt;/volume&gt;&lt;number&gt;12&lt;/number&gt;&lt;dates&gt;&lt;year&gt;2008&lt;/year&gt;&lt;pub-dates&gt;&lt;date&gt;December&lt;/date&gt;&lt;/pub-dates&gt;&lt;/dates&gt;&lt;urls&gt;&lt;related-urls&gt;&lt;url&gt;KysarVandenbergClimateChangeAndConsumption.pdf&lt;/url&gt;&lt;/related-urls&gt;&lt;/urls&gt;&lt;custom6&gt;KysarVandenbergClimateChangeAndConsumption.pdf&lt;/custom6&gt;&lt;/record&gt;&lt;/Cite&gt;&lt;/EndNote&gt;</w:instrText>
        </w:r>
        <w:r>
          <w:fldChar w:fldCharType="separate"/>
        </w:r>
        <w:r>
          <w:rPr>
            <w:noProof/>
          </w:rPr>
          <w:t xml:space="preserve">Kysar, D. A. and M. P. Vandenbergh. 2008. </w:t>
        </w:r>
        <w:r w:rsidRPr="009B7813">
          <w:rPr>
            <w:noProof/>
            <w:u w:val="single"/>
          </w:rPr>
          <w:t>Climate change and consumption</w:t>
        </w:r>
        <w:r>
          <w:rPr>
            <w:noProof/>
          </w:rPr>
          <w:t xml:space="preserve">. </w:t>
        </w:r>
        <w:r w:rsidRPr="009B7813">
          <w:rPr>
            <w:i/>
            <w:noProof/>
          </w:rPr>
          <w:t>Environmental Law Reporter</w:t>
        </w:r>
        <w:r>
          <w:rPr>
            <w:noProof/>
          </w:rPr>
          <w:t xml:space="preserve"> 38(12): 10825-10833. </w:t>
        </w:r>
        <w:r>
          <w:fldChar w:fldCharType="end"/>
        </w:r>
      </w:hyperlink>
    </w:p>
    <w:p w:rsidR="008643D5" w:rsidRDefault="00B66F94" w:rsidP="008643D5">
      <w:pPr>
        <w:pStyle w:val="ListBullet"/>
      </w:pPr>
      <w:hyperlink w:anchor="_ENREF_16" w:tooltip="Galiana, 2009 #6518" w:history="1">
        <w:r>
          <w:fldChar w:fldCharType="begin"/>
        </w:r>
        <w:r>
          <w:instrText xml:space="preserve"> ADDIN EN.CITE &lt;EndNote&gt;&lt;Cite&gt;&lt;Author&gt;Galiana&lt;/Author&gt;&lt;Year&gt;2009&lt;/Year&gt;&lt;RecNum&gt;6518&lt;/RecNum&gt;&lt;DisplayText&gt;Galiana, I. and C. Green. 2009. &lt;style face="underline"&gt;Let the global technology race begin&lt;/style&gt;. &lt;style face="italic"&gt;Nature&lt;/style&gt; 462(3): 570-571. &lt;/DisplayText&gt;&lt;record&gt;&lt;rec-number&gt;6518&lt;/rec-number&gt;&lt;foreign-keys&gt;&lt;key app="EN" db-id="995twxaxpw59zweta99xzvp20ew9drx2evra" timestamp="0"&gt;6518&lt;/key&gt;&lt;/foreign-keys&gt;&lt;ref-type name="Journal Article"&gt;17&lt;/ref-type&gt;&lt;contributors&gt;&lt;authors&gt;&lt;author&gt;Galiana, Isabel&lt;/author&gt;&lt;author&gt;Christopher Green&lt;/author&gt;&lt;/authors&gt;&lt;/contributors&gt;&lt;titles&gt;&lt;title&gt;Let the global technology race begin&lt;/title&gt;&lt;secondary-title&gt;Nature&lt;/secondary-title&gt;&lt;/titles&gt;&lt;periodical&gt;&lt;full-title&gt;Nature&lt;/full-title&gt;&lt;/periodical&gt;&lt;pages&gt;570-571&lt;/pages&gt;&lt;volume&gt;462&lt;/volume&gt;&lt;number&gt;3&lt;/number&gt;&lt;dates&gt;&lt;year&gt;2009&lt;/year&gt;&lt;pub-dates&gt;&lt;date&gt;December&lt;/date&gt;&lt;/pub-dates&gt;&lt;/dates&gt;&lt;urls&gt;&lt;/urls&gt;&lt;custom6&gt;GalianaGreen-LetGlobalTechnologyRaceBegin.pdf&lt;/custom6&gt;&lt;/record&gt;&lt;/Cite&gt;&lt;/EndNote&gt;</w:instrText>
        </w:r>
        <w:r>
          <w:fldChar w:fldCharType="separate"/>
        </w:r>
        <w:r>
          <w:rPr>
            <w:noProof/>
          </w:rPr>
          <w:t xml:space="preserve">Galiana, I. and C. Green. 2009. </w:t>
        </w:r>
        <w:r w:rsidRPr="009B7813">
          <w:rPr>
            <w:noProof/>
            <w:u w:val="single"/>
          </w:rPr>
          <w:t>Let the global technology race begin</w:t>
        </w:r>
        <w:r>
          <w:rPr>
            <w:noProof/>
          </w:rPr>
          <w:t xml:space="preserve">. </w:t>
        </w:r>
        <w:r w:rsidRPr="009B7813">
          <w:rPr>
            <w:i/>
            <w:noProof/>
          </w:rPr>
          <w:t>Nature</w:t>
        </w:r>
        <w:r>
          <w:rPr>
            <w:noProof/>
          </w:rPr>
          <w:t xml:space="preserve"> 462(3): 570-571. </w:t>
        </w:r>
        <w:r>
          <w:fldChar w:fldCharType="end"/>
        </w:r>
      </w:hyperlink>
    </w:p>
    <w:p w:rsidR="00B653C7" w:rsidRPr="004F159B" w:rsidRDefault="008643D5" w:rsidP="008A7BF5">
      <w:pPr>
        <w:pStyle w:val="Thursday"/>
      </w:pPr>
      <w:r>
        <w:t xml:space="preserve">Climate change impacts </w:t>
      </w:r>
      <w:r w:rsidR="00D96051">
        <w:t>-- guest lecture</w:t>
      </w:r>
    </w:p>
    <w:p w:rsidR="00CC38BD" w:rsidRDefault="00CC38BD" w:rsidP="00CC38BD">
      <w:pPr>
        <w:pStyle w:val="Heading4"/>
      </w:pPr>
      <w:r w:rsidRPr="008643D5">
        <w:t>Guest lecture</w:t>
      </w:r>
      <w:r w:rsidR="0072213A" w:rsidRPr="008643D5">
        <w:t xml:space="preserve">r: </w:t>
      </w:r>
      <w:r w:rsidR="008643D5">
        <w:t xml:space="preserve">Prof. </w:t>
      </w:r>
      <w:r w:rsidR="008643D5" w:rsidRPr="008643D5">
        <w:t>Mark Carey</w:t>
      </w:r>
      <w:r w:rsidR="008643D5">
        <w:t>, University of Oregon, Director of Environmental Studies</w:t>
      </w:r>
    </w:p>
    <w:p w:rsidR="00601CB3" w:rsidRDefault="00601CB3" w:rsidP="00601CB3">
      <w:pPr>
        <w:pStyle w:val="Heading5"/>
      </w:pPr>
      <w:r>
        <w:t>Assignment 2 – due by start of class</w:t>
      </w:r>
    </w:p>
    <w:p w:rsidR="00601CB3" w:rsidRDefault="00601CB3" w:rsidP="00601CB3">
      <w:pPr>
        <w:pStyle w:val="Heading5"/>
      </w:pPr>
      <w:r>
        <w:t>Short analysis paper: “What drives CO2 emissions?” Assignment described on Canvas.</w:t>
      </w:r>
    </w:p>
    <w:p w:rsidR="008643D5" w:rsidRDefault="00B66F94" w:rsidP="008643D5">
      <w:pPr>
        <w:pStyle w:val="ListBullet"/>
      </w:pPr>
      <w:hyperlink w:anchor="_ENREF_17" w:tooltip="Carey, 2018 #9011" w:history="1">
        <w:r>
          <w:fldChar w:fldCharType="begin"/>
        </w:r>
        <w:r>
          <w:instrText xml:space="preserve"> ADDIN EN.CITE &lt;EndNote&gt;&lt;Cite&gt;&lt;Author&gt;Carey&lt;/Author&gt;&lt;Year&gt;2018&lt;/Year&gt;&lt;RecNum&gt;9011&lt;/RecNum&gt;&lt;DisplayText&gt;Carey, M. and H. Moulton. 2018. &lt;style face="underline"&gt;Adapting to Climate Hazards in the Peruvian Andes&lt;/style&gt;. &lt;style face="italic"&gt;Current History&lt;/style&gt; 117(796): 62-68. &lt;/DisplayText&gt;&lt;record&gt;&lt;rec-number&gt;9011&lt;/rec-number&gt;&lt;foreign-keys&gt;&lt;key app="EN" db-id="995twxaxpw59zweta99xzvp20ew9drx2evra" timestamp="1569336240"&gt;9011&lt;/key&gt;&lt;/foreign-keys&gt;&lt;ref-type name="Journal Article"&gt;17&lt;/ref-type&gt;&lt;contributors&gt;&lt;authors&gt;&lt;author&gt;Carey, Mark&lt;/author&gt;&lt;author&gt;Moulton, Holly&lt;/author&gt;&lt;/authors&gt;&lt;/contributors&gt;&lt;titles&gt;&lt;title&gt;Adapting to Climate Hazards in the Peruvian Andes&lt;/title&gt;&lt;secondary-title&gt;Current History&lt;/secondary-title&gt;&lt;/titles&gt;&lt;periodical&gt;&lt;full-title&gt;Current History&lt;/full-title&gt;&lt;/periodical&gt;&lt;pages&gt;62-68&lt;/pages&gt;&lt;volume&gt;117&lt;/volume&gt;&lt;number&gt;796&lt;/number&gt;&lt;dates&gt;&lt;year&gt;2018&lt;/year&gt;&lt;pub-dates&gt;&lt;date&gt;February&lt;/date&gt;&lt;/pub-dates&gt;&lt;/dates&gt;&lt;urls&gt;&lt;related-urls&gt;&lt;url&gt;http://www.currenthistory.com/Article.php?ID=1469&lt;/url&gt;&lt;/related-urls&gt;&lt;/urls&gt;&lt;custom6&gt;2018_CareyMoulton_AdaptingClimateHazardsPeruvianAndes.pdf&lt;/custom6&gt;&lt;/record&gt;&lt;/Cite&gt;&lt;/EndNote&gt;</w:instrText>
        </w:r>
        <w:r>
          <w:fldChar w:fldCharType="separate"/>
        </w:r>
        <w:r>
          <w:rPr>
            <w:noProof/>
          </w:rPr>
          <w:t xml:space="preserve">Carey, M. and H. Moulton. 2018. </w:t>
        </w:r>
        <w:r w:rsidRPr="00702647">
          <w:rPr>
            <w:noProof/>
            <w:u w:val="single"/>
          </w:rPr>
          <w:t>Adapting to Climate Hazards in the Peruvian Andes</w:t>
        </w:r>
        <w:r>
          <w:rPr>
            <w:noProof/>
          </w:rPr>
          <w:t xml:space="preserve">. </w:t>
        </w:r>
        <w:r w:rsidRPr="00702647">
          <w:rPr>
            <w:i/>
            <w:noProof/>
          </w:rPr>
          <w:t>Current History</w:t>
        </w:r>
        <w:r>
          <w:rPr>
            <w:noProof/>
          </w:rPr>
          <w:t xml:space="preserve"> 117(796): 62-68. </w:t>
        </w:r>
        <w:r>
          <w:fldChar w:fldCharType="end"/>
        </w:r>
      </w:hyperlink>
    </w:p>
    <w:p w:rsidR="00702647" w:rsidRPr="008643D5" w:rsidRDefault="00B66F94" w:rsidP="008643D5">
      <w:pPr>
        <w:pStyle w:val="ListBullet"/>
      </w:pPr>
      <w:hyperlink w:anchor="_ENREF_18" w:tooltip="Carey, 2016 #9012" w:history="1">
        <w:r>
          <w:fldChar w:fldCharType="begin"/>
        </w:r>
        <w:r>
          <w:instrText xml:space="preserve"> ADDIN EN.CITE &lt;EndNote&gt;&lt;Cite&gt;&lt;Author&gt;Carey&lt;/Author&gt;&lt;Year&gt;2016&lt;/Year&gt;&lt;RecNum&gt;9012&lt;/RecNum&gt;&lt;DisplayText&gt;Carey, M., et al. 2016. &lt;style face="underline"&gt;Glaciers, gender, and science: A feminist glaciology framework for global environmental change research&lt;/style&gt;. &lt;style face="italic"&gt;Progress in Human Geography&lt;/style&gt; 40(6): 770-793. &lt;/DisplayText&gt;&lt;record&gt;&lt;rec-number&gt;9012&lt;/rec-number&gt;&lt;foreign-keys&gt;&lt;key app="EN" db-id="995twxaxpw59zweta99xzvp20ew9drx2evra" timestamp="1569336384"&gt;9012&lt;/key&gt;&lt;/foreign-keys&gt;&lt;ref-type name="Journal Article"&gt;17&lt;/ref-type&gt;&lt;contributors&gt;&lt;authors&gt;&lt;author&gt;Carey, Mark&lt;/author&gt;&lt;author&gt;Jackson, M.&lt;/author&gt;&lt;author&gt;Antonello, Alessandro&lt;/author&gt;&lt;author&gt;Rushing, Jaclyn&lt;/author&gt;&lt;/authors&gt;&lt;/contributors&gt;&lt;titles&gt;&lt;title&gt;Glaciers, gender, and science: A feminist glaciology framework for global environmental change research&lt;/title&gt;&lt;secondary-title&gt;Progress in Human Geography&lt;/secondary-title&gt;&lt;/titles&gt;&lt;periodical&gt;&lt;full-title&gt;Progress in Human Geography&lt;/full-title&gt;&lt;/periodical&gt;&lt;pages&gt;770-793&lt;/pages&gt;&lt;volume&gt;40&lt;/volume&gt;&lt;number&gt;6&lt;/number&gt;&lt;keywords&gt;&lt;keyword&gt;feminist glaciology, feminist political ecology, feminist postcolonial science studies, folk glaciology, glacier impacts, glaciers and society&lt;/keyword&gt;&lt;/keywords&gt;&lt;dates&gt;&lt;year&gt;2016&lt;/year&gt;&lt;/dates&gt;&lt;urls&gt;&lt;/urls&gt;&lt;custom6&gt;CareyEtAl_2016_FeministGlaciology_Published.pdf&lt;/custom6&gt;&lt;/record&gt;&lt;/Cite&gt;&lt;/EndNote&gt;</w:instrText>
        </w:r>
        <w:r>
          <w:fldChar w:fldCharType="separate"/>
        </w:r>
        <w:r>
          <w:rPr>
            <w:noProof/>
          </w:rPr>
          <w:t xml:space="preserve">Carey, M., et al. 2016. </w:t>
        </w:r>
        <w:r w:rsidRPr="00702647">
          <w:rPr>
            <w:noProof/>
            <w:u w:val="single"/>
          </w:rPr>
          <w:t>Glaciers, gender, and science: A feminist glaciology framework for global environmental change research</w:t>
        </w:r>
        <w:r>
          <w:rPr>
            <w:noProof/>
          </w:rPr>
          <w:t xml:space="preserve">. </w:t>
        </w:r>
        <w:r w:rsidRPr="00702647">
          <w:rPr>
            <w:i/>
            <w:noProof/>
          </w:rPr>
          <w:t>Progress in Human Geography</w:t>
        </w:r>
        <w:r>
          <w:rPr>
            <w:noProof/>
          </w:rPr>
          <w:t xml:space="preserve"> 40(6): 770-793. </w:t>
        </w:r>
        <w:r>
          <w:fldChar w:fldCharType="end"/>
        </w:r>
      </w:hyperlink>
    </w:p>
    <w:p w:rsidR="006E3C88" w:rsidRDefault="006E3C88" w:rsidP="008A7BF5">
      <w:pPr>
        <w:pStyle w:val="Tuesday"/>
      </w:pPr>
      <w:r>
        <w:t>Ethics and climate change</w:t>
      </w:r>
    </w:p>
    <w:p w:rsidR="00DA3BE8" w:rsidRDefault="00B66F94" w:rsidP="00287940">
      <w:pPr>
        <w:pStyle w:val="ListBullet"/>
      </w:pPr>
      <w:hyperlink w:anchor="_ENREF_19" w:tooltip="Pope Francis, 2015 #7601" w:history="1">
        <w:r>
          <w:fldChar w:fldCharType="begin"/>
        </w:r>
        <w:r>
          <w:instrText xml:space="preserve"> ADDIN EN.CITE &lt;EndNote&gt;&lt;Cite&gt;&lt;Author&gt;Pope Francis&lt;/Author&gt;&lt;Year&gt;2015&lt;/Year&gt;&lt;RecNum&gt;7601&lt;/RecNum&gt;&lt;DisplayText&gt;Pope Francis. 2015. &lt;style face="underline"&gt;Encyclical letter of the Holy Father Francis on care for our common home&lt;/style&gt;. Rome: The Vatican. &lt;/DisplayText&gt;&lt;record&gt;&lt;rec-number&gt;7601&lt;/rec-number&gt;&lt;foreign-keys&gt;&lt;key app="EN" db-id="995twxaxpw59zweta99xzvp20ew9drx2evra" timestamp="1442121110"&gt;7601&lt;/key&gt;&lt;/foreign-keys&gt;&lt;ref-type name="Report"&gt;27&lt;/ref-type&gt;&lt;contributors&gt;&lt;authors&gt;&lt;author&gt;Pope Francis,&lt;/author&gt;&lt;/authors&gt;&lt;/contributors&gt;&lt;titles&gt;&lt;title&gt;Encyclical letter of the Holy Father Francis on care for our common home&lt;/title&gt;&lt;/titles&gt;&lt;dates&gt;&lt;year&gt;2015&lt;/year&gt;&lt;/dates&gt;&lt;pub-location&gt;Rome&lt;/pub-location&gt;&lt;publisher&gt;The Vatican&lt;/publisher&gt;&lt;urls&gt;&lt;related-urls&gt;&lt;url&gt;http://w2.vatican.va/content/francesco/en/encyclicals/documents/papa-francesco_20150524_enciclica-laudato-si.html&lt;/url&gt;&lt;/related-urls&gt;&lt;/urls&gt;&lt;custom6&gt;http://w2.vatican.va/content/francesco/en/encyclicals/documents/papa-francesco_20150524_enciclica-laudato-si.html&lt;/custom6&gt;&lt;/record&gt;&lt;/Cite&gt;&lt;/EndNote&gt;</w:instrText>
        </w:r>
        <w:r>
          <w:fldChar w:fldCharType="separate"/>
        </w:r>
        <w:r>
          <w:rPr>
            <w:noProof/>
          </w:rPr>
          <w:t xml:space="preserve">Pope Francis. 2015. </w:t>
        </w:r>
        <w:r w:rsidRPr="009B7813">
          <w:rPr>
            <w:noProof/>
            <w:u w:val="single"/>
          </w:rPr>
          <w:t>Encyclical letter of the Holy Father Francis on care for our common home</w:t>
        </w:r>
        <w:r>
          <w:rPr>
            <w:noProof/>
          </w:rPr>
          <w:t xml:space="preserve">. Rome: The Vatican. </w:t>
        </w:r>
        <w:r>
          <w:fldChar w:fldCharType="end"/>
        </w:r>
      </w:hyperlink>
    </w:p>
    <w:p w:rsidR="00B1074C" w:rsidRDefault="00B66F94" w:rsidP="00287940">
      <w:pPr>
        <w:pStyle w:val="ListBullet"/>
      </w:pPr>
      <w:hyperlink w:anchor="_ENREF_20" w:tooltip="Welby, 2017 #8610" w:history="1">
        <w:r>
          <w:fldChar w:fldCharType="begin"/>
        </w:r>
        <w:r>
          <w:instrText xml:space="preserve"> ADDIN EN.CITE &lt;EndNote&gt;&lt;Cite&gt;&lt;Author&gt;Welby&lt;/Author&gt;&lt;Year&gt;2017&lt;/Year&gt;&lt;RecNum&gt;8610&lt;/RecNum&gt;&lt;DisplayText&gt;Welby, J. 2017. &lt;style face="underline"&gt;Our moral opportunity on climate change&lt;/style&gt;. &lt;style face="italic"&gt;New York Times&lt;/style&gt; 2017-11-03. &lt;/DisplayText&gt;&lt;record&gt;&lt;rec-number&gt;8610&lt;/rec-number&gt;&lt;foreign-keys&gt;&lt;key app="EN" db-id="995twxaxpw59zweta99xzvp20ew9drx2evra" timestamp="1517605568"&gt;8610&lt;/key&gt;&lt;/foreign-keys&gt;&lt;ref-type name="Journal Article"&gt;17&lt;/ref-type&gt;&lt;contributors&gt;&lt;authors&gt;&lt;author&gt;Welby, Justin&lt;/author&gt;&lt;/authors&gt;&lt;/contributors&gt;&lt;titles&gt;&lt;title&gt;Our moral opportunity on climate change&lt;/title&gt;&lt;secondary-title&gt;New York Times&lt;/secondary-title&gt;&lt;/titles&gt;&lt;periodical&gt;&lt;full-title&gt;New York Times&lt;/full-title&gt;&lt;/periodical&gt;&lt;volume&gt;2017-11-03&lt;/volume&gt;&lt;dates&gt;&lt;year&gt;2017&lt;/year&gt;&lt;pub-dates&gt;&lt;date&gt;3 November&lt;/date&gt;&lt;/pub-dates&gt;&lt;/dates&gt;&lt;urls&gt;&lt;related-urls&gt;&lt;url&gt;https://www.nytimes.com/2017/11/03/opinion/faith-climate-change-justin-welby.html&lt;/url&gt;&lt;/related-urls&gt;&lt;/urls&gt;&lt;custom6&gt;https://www.nytimes.com/2017/11/03/opinion/faith-climate-change-justin-welby.html&lt;/custom6&gt;&lt;/record&gt;&lt;/Cite&gt;&lt;/EndNote&gt;</w:instrText>
        </w:r>
        <w:r>
          <w:fldChar w:fldCharType="separate"/>
        </w:r>
        <w:r>
          <w:rPr>
            <w:noProof/>
          </w:rPr>
          <w:t xml:space="preserve">Welby, J. 2017. </w:t>
        </w:r>
        <w:r w:rsidRPr="009B7813">
          <w:rPr>
            <w:noProof/>
            <w:u w:val="single"/>
          </w:rPr>
          <w:t>Our moral opportunity on climate change</w:t>
        </w:r>
        <w:r>
          <w:rPr>
            <w:noProof/>
          </w:rPr>
          <w:t xml:space="preserve">. </w:t>
        </w:r>
        <w:r w:rsidRPr="009B7813">
          <w:rPr>
            <w:i/>
            <w:noProof/>
          </w:rPr>
          <w:t>New York Times</w:t>
        </w:r>
        <w:r>
          <w:rPr>
            <w:noProof/>
          </w:rPr>
          <w:t xml:space="preserve"> 2017-11-03. </w:t>
        </w:r>
        <w:r>
          <w:fldChar w:fldCharType="end"/>
        </w:r>
      </w:hyperlink>
    </w:p>
    <w:p w:rsidR="00932EF2" w:rsidRDefault="00B66F94" w:rsidP="00287940">
      <w:pPr>
        <w:pStyle w:val="ListBullet"/>
      </w:pPr>
      <w:hyperlink w:anchor="_ENREF_21" w:tooltip="Gardiner, 2006 #7254" w:history="1">
        <w:r>
          <w:fldChar w:fldCharType="begin"/>
        </w:r>
        <w:r>
          <w:instrText xml:space="preserve"> ADDIN EN.CITE &lt;EndNote&gt;&lt;Cite&gt;&lt;Author&gt;Gardiner&lt;/Author&gt;&lt;Year&gt;2006&lt;/Year&gt;&lt;RecNum&gt;7254&lt;/RecNum&gt;&lt;DisplayText&gt;Gardiner, S. M. 2006. &lt;style face="underline"&gt;A perfect moral storm: intergenerational ethics and the problem of moral corruption&lt;/style&gt;. &lt;style face="italic"&gt;Environmental Values&lt;/style&gt; 15(3): 397-413. &lt;/DisplayText&gt;&lt;record&gt;&lt;rec-number&gt;7254&lt;/rec-number&gt;&lt;foreign-keys&gt;&lt;key app="EN" db-id="995twxaxpw59zweta99xzvp20ew9drx2evra" timestamp="1379473374"&gt;7254&lt;/key&gt;&lt;/foreign-keys&gt;&lt;ref-type name="Journal Article"&gt;17&lt;/ref-type&gt;&lt;contributors&gt;&lt;authors&gt;&lt;author&gt;Gardiner, Stephen M.&lt;/author&gt;&lt;/authors&gt;&lt;/contributors&gt;&lt;titles&gt;&lt;title&gt;A perfect moral storm: intergenerational ethics and the problem of moral corruption&lt;/title&gt;&lt;secondary-title&gt;Environmental Values&lt;/secondary-title&gt;&lt;/titles&gt;&lt;periodical&gt;&lt;full-title&gt;Environmental Values&lt;/full-title&gt;&lt;/periodical&gt;&lt;pages&gt;397-413&lt;/pages&gt;&lt;volume&gt;15&lt;/volume&gt;&lt;number&gt;3&lt;/number&gt;&lt;dates&gt;&lt;year&gt;2006&lt;/year&gt;&lt;/dates&gt;&lt;urls&gt;&lt;/urls&gt;&lt;custom6&gt;Gardiner_PerfectMoralStormArticle.pdf&lt;/custom6&gt;&lt;/record&gt;&lt;/Cite&gt;&lt;/EndNote&gt;</w:instrText>
        </w:r>
        <w:r>
          <w:fldChar w:fldCharType="separate"/>
        </w:r>
        <w:r>
          <w:rPr>
            <w:noProof/>
          </w:rPr>
          <w:t xml:space="preserve">Gardiner, S. M. 2006. </w:t>
        </w:r>
        <w:r w:rsidRPr="009B7813">
          <w:rPr>
            <w:noProof/>
            <w:u w:val="single"/>
          </w:rPr>
          <w:t>A perfect moral storm: intergenerational ethics and the problem of moral corruption</w:t>
        </w:r>
        <w:r>
          <w:rPr>
            <w:noProof/>
          </w:rPr>
          <w:t xml:space="preserve">. </w:t>
        </w:r>
        <w:r w:rsidRPr="009B7813">
          <w:rPr>
            <w:i/>
            <w:noProof/>
          </w:rPr>
          <w:t>Environmental Values</w:t>
        </w:r>
        <w:r>
          <w:rPr>
            <w:noProof/>
          </w:rPr>
          <w:t xml:space="preserve"> 15(3): 397-413. </w:t>
        </w:r>
        <w:r>
          <w:fldChar w:fldCharType="end"/>
        </w:r>
      </w:hyperlink>
    </w:p>
    <w:p w:rsidR="00953835" w:rsidRDefault="00DC686C" w:rsidP="008A7BF5">
      <w:pPr>
        <w:pStyle w:val="Thursday"/>
      </w:pPr>
      <w:r>
        <w:t xml:space="preserve">What </w:t>
      </w:r>
      <w:r w:rsidR="008876F3">
        <w:t xml:space="preserve">of the </w:t>
      </w:r>
      <w:r w:rsidR="008876F3" w:rsidRPr="008A7BF5">
        <w:t>science</w:t>
      </w:r>
      <w:r w:rsidR="008876F3">
        <w:t xml:space="preserve"> should we (and do we) believe?</w:t>
      </w:r>
      <w:r w:rsidR="008A7BF5">
        <w:t xml:space="preserve"> Part 1</w:t>
      </w:r>
    </w:p>
    <w:p w:rsidR="005A25D1" w:rsidRDefault="00DC686C" w:rsidP="005A25D1">
      <w:pPr>
        <w:pStyle w:val="ListBullet"/>
      </w:pPr>
      <w:r w:rsidRPr="00DC686C">
        <w:rPr>
          <w:rStyle w:val="RunInHeader"/>
        </w:rPr>
        <w:t xml:space="preserve">How do we learn about the science? </w:t>
      </w:r>
      <w:hyperlink w:anchor="_ENREF_22" w:tooltip="Getler, 2012 #7244" w:history="1">
        <w:r w:rsidR="00B66F94">
          <w:fldChar w:fldCharType="begin"/>
        </w:r>
        <w:r w:rsidR="00B66F94">
          <w:instrText xml:space="preserve"> ADDIN EN.CITE &lt;EndNote&gt;&lt;Cite&gt;&lt;Author&gt;Getler&lt;/Author&gt;&lt;Year&gt;2012&lt;/Year&gt;&lt;RecNum&gt;7244&lt;/RecNum&gt;&lt;DisplayText&gt;Getler, M. 2012. &lt;style face="underline"&gt;Climate change creates a storm: summary of PBS NewsHour controversy&lt;/style&gt;. &lt;style face="italic"&gt;PBS Ombudsman Blog&lt;/style&gt;. &lt;/DisplayText&gt;&lt;record&gt;&lt;rec-number&gt;7244&lt;/rec-number&gt;&lt;foreign-keys&gt;&lt;key app="EN" db-id="995twxaxpw59zweta99xzvp20ew9drx2evra" timestamp="1379028646"&gt;7244&lt;/key&gt;&lt;/foreign-keys&gt;&lt;ref-type name="Journal Article"&gt;17&lt;/ref-type&gt;&lt;contributors&gt;&lt;authors&gt;&lt;author&gt;Getler, Michael&lt;/author&gt;&lt;/authors&gt;&lt;/contributors&gt;&lt;titles&gt;&lt;title&gt;Climate change creates a storm: summary of PBS NewsHour controversy&lt;/title&gt;&lt;secondary-title&gt;PBS Ombudsman Blog&lt;/secondary-title&gt;&lt;/titles&gt;&lt;periodical&gt;&lt;full-title&gt;PBS Ombudsman Blog&lt;/full-title&gt;&lt;/periodical&gt;&lt;dates&gt;&lt;year&gt;2012&lt;/year&gt;&lt;pub-dates&gt;&lt;date&gt;21 September 2012&lt;/date&gt;&lt;/pub-dates&gt;&lt;/dates&gt;&lt;urls&gt;&lt;related-urls&gt;&lt;url&gt;http://www.pbs.org/ombudsman/2012/09/climate_change_creates_a_storm.html&lt;/url&gt;&lt;/related-urls&gt;&lt;/urls&gt;&lt;custom6&gt;http://www.pbs.org/ombudsman/2012/09/climate_change_creates_a_storm.html&lt;/custom6&gt;&lt;/record&gt;&lt;/Cite&gt;&lt;/EndNote&gt;</w:instrText>
        </w:r>
        <w:r w:rsidR="00B66F94">
          <w:fldChar w:fldCharType="separate"/>
        </w:r>
        <w:r w:rsidR="00B66F94">
          <w:rPr>
            <w:noProof/>
          </w:rPr>
          <w:t xml:space="preserve">Getler, M. 2012. </w:t>
        </w:r>
        <w:r w:rsidR="00B66F94" w:rsidRPr="009B7813">
          <w:rPr>
            <w:noProof/>
            <w:u w:val="single"/>
          </w:rPr>
          <w:t>Climate change creates a storm: summary of PBS NewsHour controversy</w:t>
        </w:r>
        <w:r w:rsidR="00B66F94">
          <w:rPr>
            <w:noProof/>
          </w:rPr>
          <w:t xml:space="preserve">. </w:t>
        </w:r>
        <w:r w:rsidR="00B66F94" w:rsidRPr="009B7813">
          <w:rPr>
            <w:i/>
            <w:noProof/>
          </w:rPr>
          <w:t>PBS Ombudsman Blog</w:t>
        </w:r>
        <w:r w:rsidR="00B66F94">
          <w:rPr>
            <w:noProof/>
          </w:rPr>
          <w:t xml:space="preserve">. </w:t>
        </w:r>
        <w:r w:rsidR="00B66F94">
          <w:fldChar w:fldCharType="end"/>
        </w:r>
      </w:hyperlink>
    </w:p>
    <w:p w:rsidR="005A25D1" w:rsidRDefault="00B66F94" w:rsidP="005A25D1">
      <w:pPr>
        <w:pStyle w:val="ListBullet"/>
      </w:pPr>
      <w:hyperlink w:anchor="_ENREF_23" w:tooltip="Boykoff, 2004 #5539" w:history="1">
        <w:r>
          <w:fldChar w:fldCharType="begin"/>
        </w:r>
        <w:r>
          <w:instrText xml:space="preserve"> ADDIN EN.CITE &lt;EndNote&gt;&lt;Cite&gt;&lt;Author&gt;Boykoff&lt;/Author&gt;&lt;Year&gt;2004&lt;/Year&gt;&lt;RecNum&gt;5539&lt;/RecNum&gt;&lt;DisplayText&gt;Boykoff, M. T. and J. M. Boykoff. 2004. &lt;style face="underline"&gt;Balance as bias: global warming and the U.S. prestige press&lt;/style&gt;. &lt;style face="italic"&gt;Global Environmental Change&lt;/style&gt; 15(2): 125-136. &lt;/DisplayText&gt;&lt;record&gt;&lt;rec-number&gt;5539&lt;/rec-number&gt;&lt;foreign-keys&gt;&lt;key app="EN" db-id="995twxaxpw59zweta99xzvp20ew9drx2evra" timestamp="0"&gt;5539&lt;/key&gt;&lt;/foreign-keys&gt;&lt;ref-type name="Journal Article"&gt;17&lt;/ref-type&gt;&lt;contributors&gt;&lt;authors&gt;&lt;author&gt;Boykoff, Maxwell T.&lt;/author&gt;&lt;author&gt;Boykoff, Jules M.&lt;/author&gt;&lt;/authors&gt;&lt;/contributors&gt;&lt;titles&gt;&lt;title&gt;Balance as bias: global warming and the U.S. prestige press&lt;/title&gt;&lt;secondary-title&gt;Global Environmental Change&lt;/secondary-title&gt;&lt;/titles&gt;&lt;periodical&gt;&lt;full-title&gt;Global Environmental Change&lt;/full-title&gt;&lt;/periodical&gt;&lt;pages&gt;125-136&lt;/pages&gt;&lt;volume&gt;15&lt;/volume&gt;&lt;number&gt;2&lt;/number&gt;&lt;dates&gt;&lt;year&gt;2004&lt;/year&gt;&lt;pub-dates&gt;&lt;date&gt;July&lt;/date&gt;&lt;/pub-dates&gt;&lt;/dates&gt;&lt;urls&gt;&lt;/urls&gt;&lt;custom6&gt;27-Boykoff-Boykoff-BalanceAsBias.pdf&lt;/custom6&gt;&lt;/record&gt;&lt;/Cite&gt;&lt;/EndNote&gt;</w:instrText>
        </w:r>
        <w:r>
          <w:fldChar w:fldCharType="separate"/>
        </w:r>
        <w:r>
          <w:rPr>
            <w:noProof/>
          </w:rPr>
          <w:t xml:space="preserve">Boykoff, M. T. and J. M. Boykoff. 2004. </w:t>
        </w:r>
        <w:r w:rsidRPr="009B7813">
          <w:rPr>
            <w:noProof/>
            <w:u w:val="single"/>
          </w:rPr>
          <w:t>Balance as bias: global warming and the U.S. prestige press</w:t>
        </w:r>
        <w:r>
          <w:rPr>
            <w:noProof/>
          </w:rPr>
          <w:t xml:space="preserve">. </w:t>
        </w:r>
        <w:r w:rsidRPr="009B7813">
          <w:rPr>
            <w:i/>
            <w:noProof/>
          </w:rPr>
          <w:t>Global Environmental Change</w:t>
        </w:r>
        <w:r>
          <w:rPr>
            <w:noProof/>
          </w:rPr>
          <w:t xml:space="preserve"> 15(2): 125-136. </w:t>
        </w:r>
        <w:r>
          <w:fldChar w:fldCharType="end"/>
        </w:r>
      </w:hyperlink>
    </w:p>
    <w:p w:rsidR="005A25D1" w:rsidRDefault="005A25D1" w:rsidP="005A25D1">
      <w:pPr>
        <w:pStyle w:val="ListBullet"/>
      </w:pPr>
      <w:r w:rsidRPr="00E32A10">
        <w:rPr>
          <w:rStyle w:val="RunInHeader"/>
        </w:rPr>
        <w:t>Who believes the science?</w:t>
      </w:r>
      <w:r>
        <w:t xml:space="preserve"> </w:t>
      </w:r>
      <w:hyperlink w:anchor="_ENREF_24" w:tooltip="Dunlap, 2008 #6762" w:history="1">
        <w:r w:rsidR="00B66F94">
          <w:fldChar w:fldCharType="begin"/>
        </w:r>
        <w:r w:rsidR="00B66F94">
          <w:instrText xml:space="preserve"> ADDIN EN.CITE &lt;EndNote&gt;&lt;Cite&gt;&lt;Author&gt;Dunlap&lt;/Author&gt;&lt;Year&gt;2008&lt;/Year&gt;&lt;RecNum&gt;6762&lt;/RecNum&gt;&lt;DisplayText&gt;Dunlap, R. E. and A. M. McCright. 2008. &lt;style face="underline"&gt;A widening gap: Republican and Democratic views on climate change&lt;/style&gt;. &lt;style face="italic"&gt;Environment&lt;/style&gt; 50(5): 26-35. &lt;/DisplayText&gt;&lt;record&gt;&lt;rec-number&gt;6762&lt;/rec-number&gt;&lt;foreign-keys&gt;&lt;key app="EN" db-id="995twxaxpw59zweta99xzvp20ew9drx2evra" timestamp="1316299531"&gt;6762&lt;/key&gt;&lt;/foreign-keys&gt;&lt;ref-type name="Journal Article"&gt;17&lt;/ref-type&gt;&lt;contributors&gt;&lt;authors&gt;&lt;author&gt;Dunlap, Riley E.&lt;/author&gt;&lt;author&gt;McCright, Aaron M.&lt;/author&gt;&lt;/authors&gt;&lt;/contributors&gt;&lt;titles&gt;&lt;title&gt;A widening gap: Republican and Democratic views on climate change&lt;/title&gt;&lt;secondary-title&gt;Environment&lt;/secondary-title&gt;&lt;/titles&gt;&lt;periodical&gt;&lt;full-title&gt;Environment&lt;/full-title&gt;&lt;/periodical&gt;&lt;pages&gt;26-35&lt;/pages&gt;&lt;volume&gt;50&lt;/volume&gt;&lt;number&gt;5&lt;/number&gt;&lt;dates&gt;&lt;year&gt;2008&lt;/year&gt;&lt;pub-dates&gt;&lt;date&gt;September/October&lt;/date&gt;&lt;/pub-dates&gt;&lt;/dates&gt;&lt;urls&gt;&lt;/urls&gt;&lt;custom6&gt;DunlapMcCright-2008.pdf&lt;/custom6&gt;&lt;/record&gt;&lt;/Cite&gt;&lt;/EndNote&gt;</w:instrText>
        </w:r>
        <w:r w:rsidR="00B66F94">
          <w:fldChar w:fldCharType="separate"/>
        </w:r>
        <w:r w:rsidR="00B66F94">
          <w:rPr>
            <w:noProof/>
          </w:rPr>
          <w:t xml:space="preserve">Dunlap, R. E. and A. M. McCright. 2008. </w:t>
        </w:r>
        <w:r w:rsidR="00B66F94" w:rsidRPr="009B7813">
          <w:rPr>
            <w:noProof/>
            <w:u w:val="single"/>
          </w:rPr>
          <w:t>A widening gap: Republican and Democratic views on climate change</w:t>
        </w:r>
        <w:r w:rsidR="00B66F94">
          <w:rPr>
            <w:noProof/>
          </w:rPr>
          <w:t xml:space="preserve">. </w:t>
        </w:r>
        <w:r w:rsidR="00B66F94" w:rsidRPr="009B7813">
          <w:rPr>
            <w:i/>
            <w:noProof/>
          </w:rPr>
          <w:t>Environment</w:t>
        </w:r>
        <w:r w:rsidR="00B66F94">
          <w:rPr>
            <w:noProof/>
          </w:rPr>
          <w:t xml:space="preserve"> 50(5): 26-35. </w:t>
        </w:r>
        <w:r w:rsidR="00B66F94">
          <w:fldChar w:fldCharType="end"/>
        </w:r>
      </w:hyperlink>
    </w:p>
    <w:p w:rsidR="008A7BF5" w:rsidRPr="008A7BF5" w:rsidRDefault="008A7BF5" w:rsidP="008A7BF5">
      <w:pPr>
        <w:pStyle w:val="Tuesday"/>
      </w:pPr>
      <w:r>
        <w:t>W</w:t>
      </w:r>
      <w:r w:rsidRPr="008A7BF5">
        <w:t>hat of the science shoul</w:t>
      </w:r>
      <w:r w:rsidR="00834903">
        <w:t>d we (and do we) believe? Part 2</w:t>
      </w:r>
    </w:p>
    <w:p w:rsidR="008A7BF5" w:rsidRDefault="008A7BF5" w:rsidP="008A7BF5">
      <w:pPr>
        <w:pStyle w:val="Heading5"/>
      </w:pPr>
      <w:r>
        <w:t xml:space="preserve">Assignment </w:t>
      </w:r>
      <w:r w:rsidR="000B353A">
        <w:t>3</w:t>
      </w:r>
      <w:r>
        <w:t xml:space="preserve"> </w:t>
      </w:r>
      <w:r w:rsidR="00936006">
        <w:t>– due by start of class</w:t>
      </w:r>
    </w:p>
    <w:p w:rsidR="008A7BF5" w:rsidRDefault="008A7BF5" w:rsidP="008A7BF5">
      <w:pPr>
        <w:pStyle w:val="Heading5"/>
      </w:pPr>
      <w:r>
        <w:t>Essay: “Different things we believe</w:t>
      </w:r>
      <w:r w:rsidR="00936006">
        <w:t>.</w:t>
      </w:r>
      <w:r>
        <w:t xml:space="preserve">” </w:t>
      </w:r>
      <w:r w:rsidR="00936006">
        <w:t>Assignment described on Canvas.</w:t>
      </w:r>
    </w:p>
    <w:p w:rsidR="008A7BF5" w:rsidRDefault="008A7BF5" w:rsidP="008A7BF5">
      <w:pPr>
        <w:pStyle w:val="ListBullet"/>
      </w:pPr>
      <w:r w:rsidRPr="00E32A10">
        <w:rPr>
          <w:rStyle w:val="RunInHeader"/>
        </w:rPr>
        <w:t>Why should we believe the science</w:t>
      </w:r>
      <w:r>
        <w:rPr>
          <w:rStyle w:val="RunInHeader"/>
        </w:rPr>
        <w:t xml:space="preserve"> and which scientists should we believe</w:t>
      </w:r>
      <w:r w:rsidRPr="00E32A10">
        <w:rPr>
          <w:rStyle w:val="RunInHeader"/>
        </w:rPr>
        <w:t>?</w:t>
      </w:r>
      <w:r>
        <w:t xml:space="preserve"> </w:t>
      </w:r>
      <w:hyperlink w:anchor="_ENREF_25" w:tooltip="Anderegg, 2010 #6763" w:history="1">
        <w:r w:rsidR="00B66F94">
          <w:fldChar w:fldCharType="begin"/>
        </w:r>
        <w:r w:rsidR="00B66F94">
          <w:instrText xml:space="preserve"> ADDIN EN.CITE &lt;EndNote&gt;&lt;Cite&gt;&lt;Author&gt;Anderegg&lt;/Author&gt;&lt;Year&gt;2010&lt;/Year&gt;&lt;RecNum&gt;6763&lt;/RecNum&gt;&lt;DisplayText&gt;Anderegg, W. R. L. 2010. &lt;style face="underline"&gt;Diagnosis Earth: the climate change debate&lt;/style&gt;. &lt;style face="italic"&gt;Thought &amp;amp; Action&lt;/style&gt;: 23-36. &lt;/DisplayText&gt;&lt;record&gt;&lt;rec-number&gt;6763&lt;/rec-number&gt;&lt;foreign-keys&gt;&lt;key app="EN" db-id="995twxaxpw59zweta99xzvp20ew9drx2evra" timestamp="1316299949"&gt;6763&lt;/key&gt;&lt;/foreign-keys&gt;&lt;ref-type name="Journal Article"&gt;17&lt;/ref-type&gt;&lt;contributors&gt;&lt;authors&gt;&lt;author&gt;Anderegg, William R. L.&lt;/author&gt;&lt;/authors&gt;&lt;/contributors&gt;&lt;titles&gt;&lt;title&gt;Diagnosis Earth: the climate change debate&lt;/title&gt;&lt;secondary-title&gt;Thought &amp;amp; Action&lt;/secondary-title&gt;&lt;/titles&gt;&lt;periodical&gt;&lt;full-title&gt;Thought &amp;amp; Action&lt;/full-title&gt;&lt;/periodical&gt;&lt;pages&gt;23-36&lt;/pages&gt;&lt;dates&gt;&lt;year&gt;2010&lt;/year&gt;&lt;pub-dates&gt;&lt;date&gt;Fall&lt;/date&gt;&lt;/pub-dates&gt;&lt;/dates&gt;&lt;urls&gt;&lt;/urls&gt;&lt;custom6&gt;Anderegg-DiagnosisEarth.pdf&lt;/custom6&gt;&lt;/record&gt;&lt;/Cite&gt;&lt;/EndNote&gt;</w:instrText>
        </w:r>
        <w:r w:rsidR="00B66F94">
          <w:fldChar w:fldCharType="separate"/>
        </w:r>
        <w:r w:rsidR="00B66F94">
          <w:rPr>
            <w:noProof/>
          </w:rPr>
          <w:t xml:space="preserve">Anderegg, W. R. L. 2010. </w:t>
        </w:r>
        <w:r w:rsidR="00B66F94" w:rsidRPr="009B7813">
          <w:rPr>
            <w:noProof/>
            <w:u w:val="single"/>
          </w:rPr>
          <w:t>Diagnosis Earth: the climate change debate</w:t>
        </w:r>
        <w:r w:rsidR="00B66F94">
          <w:rPr>
            <w:noProof/>
          </w:rPr>
          <w:t xml:space="preserve">. </w:t>
        </w:r>
        <w:r w:rsidR="00B66F94" w:rsidRPr="009B7813">
          <w:rPr>
            <w:i/>
            <w:noProof/>
          </w:rPr>
          <w:t>Thought &amp; Action</w:t>
        </w:r>
        <w:r w:rsidR="00B66F94">
          <w:rPr>
            <w:noProof/>
          </w:rPr>
          <w:t xml:space="preserve">: 23-36. </w:t>
        </w:r>
        <w:r w:rsidR="00B66F94">
          <w:fldChar w:fldCharType="end"/>
        </w:r>
      </w:hyperlink>
    </w:p>
    <w:p w:rsidR="008A7BF5" w:rsidRPr="00003C3E" w:rsidRDefault="008A7BF5" w:rsidP="008A7BF5">
      <w:pPr>
        <w:pStyle w:val="ListBullet"/>
      </w:pPr>
      <w:r>
        <w:rPr>
          <w:rStyle w:val="RunInHeader"/>
        </w:rPr>
        <w:t>What do you believe and why?</w:t>
      </w:r>
      <w:r w:rsidRPr="0016551E">
        <w:rPr>
          <w:rStyle w:val="RunInHeader"/>
        </w:rPr>
        <w:t xml:space="preserve"> </w:t>
      </w:r>
      <w:hyperlink w:anchor="_ENREF_26" w:tooltip="Leiserowitz, 2009 #6526" w:history="1">
        <w:r w:rsidR="00B66F94">
          <w:fldChar w:fldCharType="begin"/>
        </w:r>
        <w:r w:rsidR="00B66F94">
          <w:instrText xml:space="preserve"> ADDIN EN.CITE &lt;EndNote&gt;&lt;Cite&gt;&lt;Author&gt;Leiserowitz&lt;/Author&gt;&lt;Year&gt;2009&lt;/Year&gt;&lt;RecNum&gt;6526&lt;/RecNum&gt;&lt;DisplayText&gt;Leiserowitz, A. A. 2009. &lt;style face="underline"&gt;Global warming’s six Americas: an audience segmentation analysis&lt;/style&gt;. (20 December 2010): Center for American Progress. &lt;/DisplayText&gt;&lt;record&gt;&lt;rec-number&gt;6526&lt;/rec-number&gt;&lt;foreign-keys&gt;&lt;key app="EN" db-id="995twxaxpw59zweta99xzvp20ew9drx2evra" timestamp="0"&gt;6526&lt;/key&gt;&lt;/foreign-keys&gt;&lt;ref-type name="Report"&gt;27&lt;/ref-type&gt;&lt;contributors&gt;&lt;authors&gt;&lt;author&gt;Leiserowitz, Anthony A.&lt;/author&gt;&lt;/authors&gt;&lt;/contributors&gt;&lt;titles&gt;&lt;title&gt;Global warming’s six Americas: an audience segmentation analysis&lt;/title&gt;&lt;/titles&gt;&lt;number&gt;20 December 2010&lt;/number&gt;&lt;dates&gt;&lt;year&gt;2009&lt;/year&gt;&lt;pub-dates&gt;&lt;date&gt;19 May&lt;/date&gt;&lt;/pub-dates&gt;&lt;/dates&gt;&lt;publisher&gt;Center for American Progress&lt;/publisher&gt;&lt;urls&gt;&lt;related-urls&gt;&lt;url&gt; https://www.americanprogress.org/issues/green/report/2009/05/19/6042/global-warmings-six-americas/&lt;/url&gt;&lt;/related-urls&gt;&lt;/urls&gt;&lt;custom6&gt;https://www.americanprogress.org/issues/green/report/2009/05/19/6042/global-warmings-six-americas/&lt;/custom6&gt;&lt;/record&gt;&lt;/Cite&gt;&lt;/EndNote&gt;</w:instrText>
        </w:r>
        <w:r w:rsidR="00B66F94">
          <w:fldChar w:fldCharType="separate"/>
        </w:r>
        <w:r w:rsidR="00B66F94">
          <w:rPr>
            <w:noProof/>
          </w:rPr>
          <w:t xml:space="preserve">Leiserowitz, A. A. 2009. </w:t>
        </w:r>
        <w:r w:rsidR="00B66F94" w:rsidRPr="009B7813">
          <w:rPr>
            <w:noProof/>
            <w:u w:val="single"/>
          </w:rPr>
          <w:t>Global warming’s six Americas: an audience segmentation analysis</w:t>
        </w:r>
        <w:r w:rsidR="00B66F94">
          <w:rPr>
            <w:noProof/>
          </w:rPr>
          <w:t xml:space="preserve">. (20 December 2010): Center for American Progress. </w:t>
        </w:r>
        <w:r w:rsidR="00B66F94">
          <w:fldChar w:fldCharType="end"/>
        </w:r>
      </w:hyperlink>
      <w:r>
        <w:t>THINK ABOUT: Which “6 Americas” group do you fit into (even if you aren’t an American)?</w:t>
      </w:r>
    </w:p>
    <w:p w:rsidR="008A7BF5" w:rsidRDefault="00B66F94" w:rsidP="008A7BF5">
      <w:pPr>
        <w:pStyle w:val="ListBullet"/>
      </w:pPr>
      <w:hyperlink w:anchor="_ENREF_27" w:tooltip="Hoffman, 2012 #6948" w:history="1">
        <w:r>
          <w:fldChar w:fldCharType="begin"/>
        </w:r>
        <w:r>
          <w:instrText xml:space="preserve"> ADDIN EN.CITE &lt;EndNote&gt;&lt;Cite&gt;&lt;Author&gt;Hoffman&lt;/Author&gt;&lt;Year&gt;2012&lt;/Year&gt;&lt;RecNum&gt;6948&lt;/RecNum&gt;&lt;DisplayText&gt;Hoffman, A. J. 2012. &lt;style face="underline"&gt;Climate science as culture war&lt;/style&gt;. &lt;style face="italic"&gt;Stanford Social Innovation Review&lt;/style&gt; 10(4): 30-37. &lt;/DisplayText&gt;&lt;record&gt;&lt;rec-number&gt;6948&lt;/rec-number&gt;&lt;foreign-keys&gt;&lt;key app="EN" db-id="995twxaxpw59zweta99xzvp20ew9drx2evra" timestamp="1347581529"&gt;6948&lt;/key&gt;&lt;/foreign-keys&gt;&lt;ref-type name="Journal Article"&gt;17&lt;/ref-type&gt;&lt;contributors&gt;&lt;authors&gt;&lt;author&gt;Hoffman, Andrew J.&lt;/author&gt;&lt;/authors&gt;&lt;/contributors&gt;&lt;titles&gt;&lt;title&gt;Climate science as culture war&lt;/title&gt;&lt;secondary-title&gt;Stanford Social Innovation Review&lt;/secondary-title&gt;&lt;/titles&gt;&lt;pages&gt;30-37&lt;/pages&gt;&lt;volume&gt;10&lt;/volume&gt;&lt;number&gt;4&lt;/number&gt;&lt;dates&gt;&lt;year&gt;2012&lt;/year&gt;&lt;pub-dates&gt;&lt;date&gt;Fall&lt;/date&gt;&lt;/pub-dates&gt;&lt;/dates&gt;&lt;urls&gt;&lt;related-urls&gt;&lt;url&gt;http://www.ssireview.org/pdf/Fall_2012_Climate_Science_as_Culture_War.pdf&lt;/url&gt;&lt;/related-urls&gt;&lt;/urls&gt;&lt;custom6&gt;Hoffman-ClimateScienceAsCultureWar.pdf&lt;/custom6&gt;&lt;/record&gt;&lt;/Cite&gt;&lt;/EndNote&gt;</w:instrText>
        </w:r>
        <w:r>
          <w:fldChar w:fldCharType="separate"/>
        </w:r>
        <w:r>
          <w:rPr>
            <w:noProof/>
          </w:rPr>
          <w:t xml:space="preserve">Hoffman, A. J. 2012. </w:t>
        </w:r>
        <w:r w:rsidRPr="009B7813">
          <w:rPr>
            <w:noProof/>
            <w:u w:val="single"/>
          </w:rPr>
          <w:t>Climate science as culture war</w:t>
        </w:r>
        <w:r>
          <w:rPr>
            <w:noProof/>
          </w:rPr>
          <w:t xml:space="preserve">. </w:t>
        </w:r>
        <w:r w:rsidRPr="009B7813">
          <w:rPr>
            <w:i/>
            <w:noProof/>
          </w:rPr>
          <w:t>Stanford Social Innovation Review</w:t>
        </w:r>
        <w:r>
          <w:rPr>
            <w:noProof/>
          </w:rPr>
          <w:t xml:space="preserve"> 10(4): 30-37. </w:t>
        </w:r>
        <w:r>
          <w:fldChar w:fldCharType="end"/>
        </w:r>
      </w:hyperlink>
    </w:p>
    <w:p w:rsidR="00953835" w:rsidRDefault="00932EF2" w:rsidP="000C27B3">
      <w:pPr>
        <w:pStyle w:val="Thursday"/>
      </w:pPr>
      <w:r>
        <w:t>Economics and climate change</w:t>
      </w:r>
    </w:p>
    <w:p w:rsidR="005A7C77" w:rsidRDefault="00B66F94" w:rsidP="009D0180">
      <w:pPr>
        <w:pStyle w:val="ListBullet"/>
      </w:pPr>
      <w:hyperlink w:anchor="_ENREF_28" w:tooltip="Helm, 2012 #7245" w:history="1">
        <w:r>
          <w:fldChar w:fldCharType="begin"/>
        </w:r>
        <w:r>
          <w:instrText xml:space="preserve"> ADDIN EN.CITE &lt;EndNote&gt;&lt;Cite&gt;&lt;Author&gt;Helm&lt;/Author&gt;&lt;Year&gt;2012&lt;/Year&gt;&lt;RecNum&gt;7245&lt;/RecNum&gt;&lt;DisplayText&gt;Helm, D. 2012. &lt;style face="underline"&gt;The Kyoto approach has failed&lt;/style&gt;. &lt;style face="italic"&gt;Nature&lt;/style&gt; 491: 663-665. &lt;/DisplayText&gt;&lt;record&gt;&lt;rec-number&gt;7245&lt;/rec-number&gt;&lt;foreign-keys&gt;&lt;key app="EN" db-id="995twxaxpw59zweta99xzvp20ew9drx2evra" timestamp="1379217323"&gt;7245&lt;/key&gt;&lt;/foreign-keys&gt;&lt;ref-type name="Journal Article"&gt;17&lt;/ref-type&gt;&lt;contributors&gt;&lt;authors&gt;&lt;author&gt;Helm, Dieter&lt;/author&gt;&lt;/authors&gt;&lt;/contributors&gt;&lt;titles&gt;&lt;title&gt;The Kyoto approach has failed&lt;/title&gt;&lt;secondary-title&gt;Nature&lt;/secondary-title&gt;&lt;/titles&gt;&lt;periodical&gt;&lt;full-title&gt;Nature&lt;/full-title&gt;&lt;/periodical&gt;&lt;pages&gt;663-665&lt;/pages&gt;&lt;volume&gt;491&lt;/volume&gt;&lt;dates&gt;&lt;year&gt;2012&lt;/year&gt;&lt;pub-dates&gt;&lt;date&gt;29 November&lt;/date&gt;&lt;/pub-dates&gt;&lt;/dates&gt;&lt;urls&gt;&lt;/urls&gt;&lt;custom6&gt;Helm-KyotoHasFailed-Nature2012.pdf&lt;/custom6&gt;&lt;/record&gt;&lt;/Cite&gt;&lt;/EndNote&gt;</w:instrText>
        </w:r>
        <w:r>
          <w:fldChar w:fldCharType="separate"/>
        </w:r>
        <w:r>
          <w:rPr>
            <w:noProof/>
          </w:rPr>
          <w:t xml:space="preserve">Helm, D. 2012. </w:t>
        </w:r>
        <w:r w:rsidRPr="009B7813">
          <w:rPr>
            <w:noProof/>
            <w:u w:val="single"/>
          </w:rPr>
          <w:t>The Kyoto approach has failed</w:t>
        </w:r>
        <w:r>
          <w:rPr>
            <w:noProof/>
          </w:rPr>
          <w:t xml:space="preserve">. </w:t>
        </w:r>
        <w:r w:rsidRPr="009B7813">
          <w:rPr>
            <w:i/>
            <w:noProof/>
          </w:rPr>
          <w:t>Nature</w:t>
        </w:r>
        <w:r>
          <w:rPr>
            <w:noProof/>
          </w:rPr>
          <w:t xml:space="preserve"> 491: 663-665. </w:t>
        </w:r>
        <w:r>
          <w:fldChar w:fldCharType="end"/>
        </w:r>
      </w:hyperlink>
    </w:p>
    <w:p w:rsidR="0025171D" w:rsidRDefault="00B66F94" w:rsidP="009D0180">
      <w:pPr>
        <w:pStyle w:val="ListBullet"/>
      </w:pPr>
      <w:hyperlink w:anchor="_ENREF_29" w:tooltip="Schelling, 1992 #7249" w:history="1">
        <w:r>
          <w:fldChar w:fldCharType="begin"/>
        </w:r>
        <w:r>
          <w:instrText xml:space="preserve"> ADDIN EN.CITE &lt;EndNote&gt;&lt;Cite&gt;&lt;Author&gt;Schelling&lt;/Author&gt;&lt;Year&gt;1992&lt;/Year&gt;&lt;RecNum&gt;7249&lt;/RecNum&gt;&lt;DisplayText&gt;Schelling, T. C. 1992. &lt;style face="underline"&gt;Some economics of global warming&lt;/style&gt;. &lt;style face="italic"&gt;American Economic Review&lt;/style&gt; 82(1): 1-14. &lt;/DisplayText&gt;&lt;record&gt;&lt;rec-number&gt;7249&lt;/rec-number&gt;&lt;foreign-keys&gt;&lt;key app="EN" db-id="995twxaxpw59zweta99xzvp20ew9drx2evra" timestamp="1379288481"&gt;7249&lt;/key&gt;&lt;/foreign-keys&gt;&lt;ref-type name="Journal Article"&gt;17&lt;/ref-type&gt;&lt;contributors&gt;&lt;authors&gt;&lt;author&gt;Schelling, Thomas C.&lt;/author&gt;&lt;/authors&gt;&lt;/contributors&gt;&lt;titles&gt;&lt;title&gt;Some economics of global warming&lt;/title&gt;&lt;secondary-title&gt;American Economic Review&lt;/secondary-title&gt;&lt;/titles&gt;&lt;periodical&gt;&lt;full-title&gt;American Economic Review&lt;/full-title&gt;&lt;/periodical&gt;&lt;pages&gt;1-14&lt;/pages&gt;&lt;volume&gt;82&lt;/volume&gt;&lt;number&gt;1&lt;/number&gt;&lt;dates&gt;&lt;year&gt;1992&lt;/year&gt;&lt;pub-dates&gt;&lt;date&gt;March&lt;/date&gt;&lt;/pub-dates&gt;&lt;/dates&gt;&lt;urls&gt;&lt;related-urls&gt;&lt;url&gt;http://www.jstor.org/stable/2117599&lt;/url&gt;&lt;/related-urls&gt;&lt;/urls&gt;&lt;custom6&gt;Schelling-1992.pdf&lt;/custom6&gt;&lt;/record&gt;&lt;/Cite&gt;&lt;/EndNote&gt;</w:instrText>
        </w:r>
        <w:r>
          <w:fldChar w:fldCharType="separate"/>
        </w:r>
        <w:r>
          <w:rPr>
            <w:noProof/>
          </w:rPr>
          <w:t xml:space="preserve">Schelling, T. C. 1992. </w:t>
        </w:r>
        <w:r w:rsidRPr="009B7813">
          <w:rPr>
            <w:noProof/>
            <w:u w:val="single"/>
          </w:rPr>
          <w:t>Some economics of global warming</w:t>
        </w:r>
        <w:r>
          <w:rPr>
            <w:noProof/>
          </w:rPr>
          <w:t xml:space="preserve">. </w:t>
        </w:r>
        <w:r w:rsidRPr="009B7813">
          <w:rPr>
            <w:i/>
            <w:noProof/>
          </w:rPr>
          <w:t>American Economic Review</w:t>
        </w:r>
        <w:r>
          <w:rPr>
            <w:noProof/>
          </w:rPr>
          <w:t xml:space="preserve"> 82(1): 1-14. </w:t>
        </w:r>
        <w:r>
          <w:fldChar w:fldCharType="end"/>
        </w:r>
      </w:hyperlink>
    </w:p>
    <w:p w:rsidR="00193339" w:rsidRDefault="00B66F94" w:rsidP="009D0180">
      <w:pPr>
        <w:pStyle w:val="ListBullet"/>
      </w:pPr>
      <w:hyperlink w:anchor="_ENREF_30" w:tooltip="White House Council of Economic Advisers, 2014 #7393" w:history="1">
        <w:r>
          <w:fldChar w:fldCharType="begin"/>
        </w:r>
        <w:r>
          <w:instrText xml:space="preserve"> ADDIN EN.CITE &lt;EndNote&gt;&lt;Cite&gt;&lt;Author&gt;White House Council of Economic Advisers&lt;/Author&gt;&lt;Year&gt;2014&lt;/Year&gt;&lt;RecNum&gt;7393&lt;/RecNum&gt;&lt;DisplayText&gt;White House Council of Economic Advisers. 2014. &lt;style face="underline"&gt;The cost of delaying action to stem climate change&lt;/style&gt;. Washington, DC: US President. &lt;/DisplayText&gt;&lt;record&gt;&lt;rec-number&gt;7393&lt;/rec-number&gt;&lt;foreign-keys&gt;&lt;key app="EN" db-id="995twxaxpw59zweta99xzvp20ew9drx2evra" timestamp="1410990128"&gt;7393&lt;/key&gt;&lt;/foreign-keys&gt;&lt;ref-type name="Report"&gt;27&lt;/ref-type&gt;&lt;contributors&gt;&lt;authors&gt;&lt;author&gt;White House Council of Economic Advisers,&lt;/author&gt;&lt;/authors&gt;&lt;/contributors&gt;&lt;titles&gt;&lt;title&gt;The cost of delaying action to stem climate change&lt;/title&gt;&lt;/titles&gt;&lt;dates&gt;&lt;year&gt;2014&lt;/year&gt;&lt;pub-dates&gt;&lt;date&gt;29 July&lt;/date&gt;&lt;/pub-dates&gt;&lt;/dates&gt;&lt;pub-location&gt;Washington, DC&lt;/pub-location&gt;&lt;publisher&gt;US President&lt;/publisher&gt;&lt;urls&gt;&lt;related-urls&gt;&lt;url&gt;https://obamawhitehouse.archives.gov/blog/2014/07/29/new-report-cost-delaying-action-stem-climate-change&lt;/url&gt;&lt;/related-urls&gt;&lt;/urls&gt;&lt;custom6&gt;https://obamawhitehouse.archives.gov/blog/2014/07/29/new-report-cost-delaying-action-stem-climate-change&lt;/custom6&gt;&lt;/record&gt;&lt;/Cite&gt;&lt;/EndNote&gt;</w:instrText>
        </w:r>
        <w:r>
          <w:fldChar w:fldCharType="separate"/>
        </w:r>
        <w:r>
          <w:rPr>
            <w:noProof/>
          </w:rPr>
          <w:t xml:space="preserve">White House Council of Economic Advisers. 2014. </w:t>
        </w:r>
        <w:r w:rsidRPr="009B7813">
          <w:rPr>
            <w:noProof/>
            <w:u w:val="single"/>
          </w:rPr>
          <w:t>The cost of delaying action to stem climate change</w:t>
        </w:r>
        <w:r>
          <w:rPr>
            <w:noProof/>
          </w:rPr>
          <w:t xml:space="preserve">. Washington, DC: US President. </w:t>
        </w:r>
        <w:r>
          <w:fldChar w:fldCharType="end"/>
        </w:r>
      </w:hyperlink>
    </w:p>
    <w:p w:rsidR="00193339" w:rsidRDefault="00B66F94" w:rsidP="009D0180">
      <w:pPr>
        <w:pStyle w:val="ListBullet"/>
      </w:pPr>
      <w:hyperlink w:anchor="_ENREF_31" w:tooltip="Reuters, 2014 #7394" w:history="1">
        <w:r>
          <w:fldChar w:fldCharType="begin"/>
        </w:r>
        <w:r>
          <w:instrText xml:space="preserve"> ADDIN EN.CITE &lt;EndNote&gt;&lt;Cite&gt;&lt;Author&gt;Reuters&lt;/Author&gt;&lt;Year&gt;2014&lt;/Year&gt;&lt;RecNum&gt;7394&lt;/RecNum&gt;&lt;DisplayText&gt;Reuters. 2014. &lt;style face="underline"&gt;Act now on climate change or see costs soar, White House says&lt;/style&gt;. &lt;style face="italic"&gt;Reuters&lt;/style&gt;. &lt;/DisplayText&gt;&lt;record&gt;&lt;rec-number&gt;7394&lt;/rec-number&gt;&lt;foreign-keys&gt;&lt;key app="EN" db-id="995twxaxpw59zweta99xzvp20ew9drx2evra" timestamp="1410990312"&gt;7394&lt;/key&gt;&lt;/foreign-keys&gt;&lt;ref-type name="Journal Article"&gt;17&lt;/ref-type&gt;&lt;contributors&gt;&lt;authors&gt;&lt;author&gt;Reuters,&lt;/author&gt;&lt;/authors&gt;&lt;/contributors&gt;&lt;titles&gt;&lt;title&gt;Act now on climate change or see costs soar, White House says&lt;/title&gt;&lt;secondary-title&gt;Reuters&lt;/secondary-title&gt;&lt;/titles&gt;&lt;periodical&gt;&lt;full-title&gt;Reuters&lt;/full-title&gt;&lt;/periodical&gt;&lt;dates&gt;&lt;year&gt;2014&lt;/year&gt;&lt;pub-dates&gt;&lt;date&gt;July 31, 2014&lt;/date&gt;&lt;/pub-dates&gt;&lt;/dates&gt;&lt;urls&gt;&lt;/urls&gt;&lt;custom6&gt;http://www.reuters.com/article/2014/07/29/us-usa-climatechange-idUSKBN0FY0V820140729&lt;/custom6&gt;&lt;/record&gt;&lt;/Cite&gt;&lt;/EndNote&gt;</w:instrText>
        </w:r>
        <w:r>
          <w:fldChar w:fldCharType="separate"/>
        </w:r>
        <w:r>
          <w:rPr>
            <w:noProof/>
          </w:rPr>
          <w:t xml:space="preserve">Reuters. 2014. </w:t>
        </w:r>
        <w:r w:rsidRPr="009B7813">
          <w:rPr>
            <w:noProof/>
            <w:u w:val="single"/>
          </w:rPr>
          <w:t>Act now on climate change or see costs soar, White House says</w:t>
        </w:r>
        <w:r>
          <w:rPr>
            <w:noProof/>
          </w:rPr>
          <w:t xml:space="preserve">. </w:t>
        </w:r>
        <w:r w:rsidRPr="009B7813">
          <w:rPr>
            <w:i/>
            <w:noProof/>
          </w:rPr>
          <w:t>Reuters</w:t>
        </w:r>
        <w:r>
          <w:rPr>
            <w:noProof/>
          </w:rPr>
          <w:t xml:space="preserve">. </w:t>
        </w:r>
        <w:r>
          <w:fldChar w:fldCharType="end"/>
        </w:r>
      </w:hyperlink>
    </w:p>
    <w:p w:rsidR="00112BB2" w:rsidRDefault="00B66F94" w:rsidP="009D0180">
      <w:pPr>
        <w:pStyle w:val="ListBullet"/>
      </w:pPr>
      <w:hyperlink w:anchor="_ENREF_32" w:tooltip="Economist, 2019 #9003" w:history="1">
        <w:r>
          <w:fldChar w:fldCharType="begin"/>
        </w:r>
        <w:r>
          <w:instrText xml:space="preserve"> ADDIN EN.CITE &lt;EndNote&gt;&lt;Cite&gt;&lt;Author&gt;Economist&lt;/Author&gt;&lt;Year&gt;2019&lt;/Year&gt;&lt;RecNum&gt;9003&lt;/RecNum&gt;&lt;DisplayText&gt;Economist. 2019. &lt;style face="underline"&gt;Climate change and trade agreements: Friends or foes&lt;/style&gt;.&lt;style face="italic"&gt; &lt;/style&gt;. &lt;/DisplayText&gt;&lt;record&gt;&lt;rec-number&gt;9003&lt;/rec-number&gt;&lt;foreign-keys&gt;&lt;key app="EN" db-id="995twxaxpw59zweta99xzvp20ew9drx2evra" timestamp="1568515533"&gt;9003&lt;/key&gt;&lt;/foreign-keys&gt;&lt;ref-type name="Journal Article"&gt;17&lt;/ref-type&gt;&lt;contributors&gt;&lt;authors&gt;&lt;author&gt;Economist&lt;/author&gt;&lt;/authors&gt;&lt;/contributors&gt;&lt;titles&gt;&lt;title&gt;Climate change and trade agreements: Friends or foes&lt;/title&gt;&lt;secondary-title&gt; &lt;/secondary-title&gt;&lt;/titles&gt;&lt;periodical&gt;&lt;abbr-1&gt;European Journal of East Asian Studies&lt;/abbr-1&gt;&lt;/periodical&gt;&lt;dates&gt;&lt;year&gt;2019&lt;/year&gt;&lt;/dates&gt;&lt;urls&gt;&lt;/urls&gt;&lt;custom6&gt;2019-TradeandClimateChange.pdf&lt;/custom6&gt;&lt;/record&gt;&lt;/Cite&gt;&lt;/EndNote&gt;</w:instrText>
        </w:r>
        <w:r>
          <w:fldChar w:fldCharType="separate"/>
        </w:r>
        <w:r>
          <w:rPr>
            <w:noProof/>
          </w:rPr>
          <w:t xml:space="preserve">Economist. 2019. </w:t>
        </w:r>
        <w:r w:rsidRPr="009B7813">
          <w:rPr>
            <w:noProof/>
            <w:u w:val="single"/>
          </w:rPr>
          <w:t>Climate change and trade agreements: Friends or foes</w:t>
        </w:r>
        <w:r>
          <w:rPr>
            <w:noProof/>
          </w:rPr>
          <w:t>.</w:t>
        </w:r>
        <w:r w:rsidRPr="009B7813">
          <w:rPr>
            <w:i/>
            <w:noProof/>
          </w:rPr>
          <w:t xml:space="preserve"> </w:t>
        </w:r>
        <w:r>
          <w:rPr>
            <w:noProof/>
          </w:rPr>
          <w:t xml:space="preserve">. </w:t>
        </w:r>
        <w:r>
          <w:fldChar w:fldCharType="end"/>
        </w:r>
      </w:hyperlink>
    </w:p>
    <w:p w:rsidR="00953835" w:rsidRDefault="00932EF2" w:rsidP="000C27B3">
      <w:pPr>
        <w:pStyle w:val="Tuesday"/>
      </w:pPr>
      <w:r>
        <w:t>Psychology and climate change</w:t>
      </w:r>
    </w:p>
    <w:p w:rsidR="00880EE6" w:rsidRDefault="00B66F94" w:rsidP="00932EF2">
      <w:pPr>
        <w:pStyle w:val="ListBullet"/>
      </w:pPr>
      <w:hyperlink w:anchor="_ENREF_33" w:tooltip="Winerman, 2014 #7400" w:history="1">
        <w:r>
          <w:fldChar w:fldCharType="begin"/>
        </w:r>
        <w:r>
          <w:instrText xml:space="preserve"> ADDIN EN.CITE &lt;EndNote&gt;&lt;Cite&gt;&lt;Author&gt;Winerman&lt;/Author&gt;&lt;Year&gt;2014&lt;/Year&gt;&lt;RecNum&gt;7400&lt;/RecNum&gt;&lt;DisplayText&gt;Winerman, L. 2014. &lt;style face="underline"&gt;Climate change communication heats up&lt;/style&gt;. &lt;style face="italic"&gt;Monitor on Psychology&lt;/style&gt; 45(6): 30-35. &lt;/DisplayText&gt;&lt;record&gt;&lt;rec-number&gt;7400&lt;/rec-number&gt;&lt;foreign-keys&gt;&lt;key app="EN" db-id="995twxaxpw59zweta99xzvp20ew9drx2evra" timestamp="1411562016"&gt;7400&lt;/key&gt;&lt;/foreign-keys&gt;&lt;ref-type name="Journal Article"&gt;17&lt;/ref-type&gt;&lt;contributors&gt;&lt;authors&gt;&lt;author&gt;Winerman, Lea&lt;/author&gt;&lt;/authors&gt;&lt;/contributors&gt;&lt;titles&gt;&lt;title&gt;Climate change communication heats up&lt;/title&gt;&lt;secondary-title&gt;Monitor on Psychology&lt;/secondary-title&gt;&lt;/titles&gt;&lt;periodical&gt;&lt;full-title&gt;Monitor on Psychology&lt;/full-title&gt;&lt;/periodical&gt;&lt;pages&gt;30-35&lt;/pages&gt;&lt;volume&gt;45&lt;/volume&gt;&lt;number&gt;6&lt;/number&gt;&lt;dates&gt;&lt;year&gt;2014&lt;/year&gt;&lt;pub-dates&gt;&lt;date&gt;June&lt;/date&gt;&lt;/pub-dates&gt;&lt;/dates&gt;&lt;urls&gt;&lt;related-urls&gt;&lt;url&gt;http://www.apa.org/monitor/2014/06/cover-climate.aspx&lt;/url&gt;&lt;/related-urls&gt;&lt;/urls&gt;&lt;custom6&gt;http://www.apa.org/monitor/2014/06/cover-climate.aspx&lt;/custom6&gt;&lt;/record&gt;&lt;/Cite&gt;&lt;/EndNote&gt;</w:instrText>
        </w:r>
        <w:r>
          <w:fldChar w:fldCharType="separate"/>
        </w:r>
        <w:r>
          <w:rPr>
            <w:noProof/>
          </w:rPr>
          <w:t xml:space="preserve">Winerman, L. 2014. </w:t>
        </w:r>
        <w:r w:rsidRPr="009B7813">
          <w:rPr>
            <w:noProof/>
            <w:u w:val="single"/>
          </w:rPr>
          <w:t>Climate change communication heats up</w:t>
        </w:r>
        <w:r>
          <w:rPr>
            <w:noProof/>
          </w:rPr>
          <w:t xml:space="preserve">. </w:t>
        </w:r>
        <w:r w:rsidRPr="009B7813">
          <w:rPr>
            <w:i/>
            <w:noProof/>
          </w:rPr>
          <w:t>Monitor on Psychology</w:t>
        </w:r>
        <w:r>
          <w:rPr>
            <w:noProof/>
          </w:rPr>
          <w:t xml:space="preserve"> 45(6): 30-35. </w:t>
        </w:r>
        <w:r>
          <w:fldChar w:fldCharType="end"/>
        </w:r>
      </w:hyperlink>
    </w:p>
    <w:p w:rsidR="00932EF2" w:rsidRDefault="00B66F94" w:rsidP="00932EF2">
      <w:pPr>
        <w:pStyle w:val="ListBullet"/>
      </w:pPr>
      <w:hyperlink w:anchor="_ENREF_34" w:tooltip="Weber, 2010 #6765" w:history="1">
        <w:r>
          <w:fldChar w:fldCharType="begin"/>
        </w:r>
        <w:r>
          <w:instrText xml:space="preserve"> ADDIN EN.CITE &lt;EndNote&gt;&lt;Cite&gt;&lt;Author&gt;Weber&lt;/Author&gt;&lt;Year&gt;2010&lt;/Year&gt;&lt;RecNum&gt;6765&lt;/RecNum&gt;&lt;DisplayText&gt;Weber, E. U. 2010. &lt;style face="underline"&gt;What shapes perceptions of climate change?&lt;/style&gt; &lt;style face="italic"&gt;WIREs Climate Change&lt;/style&gt; 1: 332-342. &lt;/DisplayText&gt;&lt;record&gt;&lt;rec-number&gt;6765&lt;/rec-number&gt;&lt;foreign-keys&gt;&lt;key app="EN" db-id="995twxaxpw59zweta99xzvp20ew9drx2evra" timestamp="1316300481"&gt;6765&lt;/key&gt;&lt;/foreign-keys&gt;&lt;ref-type name="Journal Article"&gt;17&lt;/ref-type&gt;&lt;contributors&gt;&lt;authors&gt;&lt;author&gt;Weber, Elke U.&lt;/author&gt;&lt;/authors&gt;&lt;/contributors&gt;&lt;titles&gt;&lt;title&gt;What shapes perceptions of climate change?&lt;/title&gt;&lt;secondary-title&gt;WIREs Climate Change&lt;/secondary-title&gt;&lt;/titles&gt;&lt;periodical&gt;&lt;full-title&gt;WIREs Climate Change&lt;/full-title&gt;&lt;/periodical&gt;&lt;pages&gt;332-342&lt;/pages&gt;&lt;volume&gt;1&lt;/volume&gt;&lt;dates&gt;&lt;year&gt;2010&lt;/year&gt;&lt;pub-dates&gt;&lt;date&gt;May/June&lt;/date&gt;&lt;/pub-dates&gt;&lt;/dates&gt;&lt;urls&gt;&lt;/urls&gt;&lt;custom6&gt;Weber-WhatShapesPerceptionsOfClimateChange.pdf&lt;/custom6&gt;&lt;/record&gt;&lt;/Cite&gt;&lt;/EndNote&gt;</w:instrText>
        </w:r>
        <w:r>
          <w:fldChar w:fldCharType="separate"/>
        </w:r>
        <w:r>
          <w:rPr>
            <w:noProof/>
          </w:rPr>
          <w:t xml:space="preserve">Weber, E. U. 2010. </w:t>
        </w:r>
        <w:r w:rsidRPr="009B7813">
          <w:rPr>
            <w:noProof/>
            <w:u w:val="single"/>
          </w:rPr>
          <w:t>What shapes perceptions of climate change?</w:t>
        </w:r>
        <w:r>
          <w:rPr>
            <w:noProof/>
          </w:rPr>
          <w:t xml:space="preserve"> </w:t>
        </w:r>
        <w:r w:rsidRPr="009B7813">
          <w:rPr>
            <w:i/>
            <w:noProof/>
          </w:rPr>
          <w:t>WIREs Climate Change</w:t>
        </w:r>
        <w:r>
          <w:rPr>
            <w:noProof/>
          </w:rPr>
          <w:t xml:space="preserve"> 1: 332-342. </w:t>
        </w:r>
        <w:r>
          <w:fldChar w:fldCharType="end"/>
        </w:r>
      </w:hyperlink>
    </w:p>
    <w:p w:rsidR="00932EF2" w:rsidRDefault="00B66F94" w:rsidP="00932EF2">
      <w:pPr>
        <w:pStyle w:val="ListBullet"/>
      </w:pPr>
      <w:hyperlink w:anchor="_ENREF_35" w:tooltip="Gifford, 2011 #7033" w:history="1">
        <w:r>
          <w:fldChar w:fldCharType="begin"/>
        </w:r>
        <w:r>
          <w:instrText xml:space="preserve"> ADDIN EN.CITE &lt;EndNote&gt;&lt;Cite&gt;&lt;Author&gt;Gifford&lt;/Author&gt;&lt;Year&gt;2011&lt;/Year&gt;&lt;RecNum&gt;7033&lt;/RecNum&gt;&lt;DisplayText&gt;Gifford, R. 2011. &lt;style face="underline"&gt;The dragons of inaction: psychological barriers that limit climate change mitigation and adaptation&lt;/style&gt;. &lt;style face="italic"&gt;American Psychologist&lt;/style&gt; 66(4): 290-302. &lt;/DisplayText&gt;&lt;record&gt;&lt;rec-number&gt;7033&lt;/rec-number&gt;&lt;foreign-keys&gt;&lt;key app="EN" db-id="995twxaxpw59zweta99xzvp20ew9drx2evra" timestamp="1352492564"&gt;7033&lt;/key&gt;&lt;/foreign-keys&gt;&lt;ref-type name="Journal Article"&gt;17&lt;/ref-type&gt;&lt;contributors&gt;&lt;authors&gt;&lt;author&gt;Gifford, Robert&lt;/author&gt;&lt;/authors&gt;&lt;/contributors&gt;&lt;titles&gt;&lt;title&gt;The dragons of inaction: psychological barriers that limit climate change mitigation and adaptation&lt;/title&gt;&lt;secondary-title&gt;American Psychologist&lt;/secondary-title&gt;&lt;/titles&gt;&lt;periodical&gt;&lt;full-title&gt;American Psychologist&lt;/full-title&gt;&lt;/periodical&gt;&lt;pages&gt;290-302&lt;/pages&gt;&lt;volume&gt;66&lt;/volume&gt;&lt;number&gt;4&lt;/number&gt;&lt;dates&gt;&lt;year&gt;2011&lt;/year&gt;&lt;pub-dates&gt;&lt;date&gt;May-June&lt;/date&gt;&lt;/pub-dates&gt;&lt;/dates&gt;&lt;urls&gt;&lt;/urls&gt;&lt;custom6&gt;Gifford-PsychBarriersToClimateAction.pdf&lt;/custom6&gt;&lt;/record&gt;&lt;/Cite&gt;&lt;/EndNote&gt;</w:instrText>
        </w:r>
        <w:r>
          <w:fldChar w:fldCharType="separate"/>
        </w:r>
        <w:r>
          <w:rPr>
            <w:noProof/>
          </w:rPr>
          <w:t xml:space="preserve">Gifford, R. 2011. </w:t>
        </w:r>
        <w:r w:rsidRPr="009B7813">
          <w:rPr>
            <w:noProof/>
            <w:u w:val="single"/>
          </w:rPr>
          <w:t>The dragons of inaction: psychological barriers that limit climate change mitigation and adaptation</w:t>
        </w:r>
        <w:r>
          <w:rPr>
            <w:noProof/>
          </w:rPr>
          <w:t xml:space="preserve">. </w:t>
        </w:r>
        <w:r w:rsidRPr="009B7813">
          <w:rPr>
            <w:i/>
            <w:noProof/>
          </w:rPr>
          <w:t>American Psychologist</w:t>
        </w:r>
        <w:r>
          <w:rPr>
            <w:noProof/>
          </w:rPr>
          <w:t xml:space="preserve"> 66(4): 290-302. </w:t>
        </w:r>
        <w:r>
          <w:fldChar w:fldCharType="end"/>
        </w:r>
      </w:hyperlink>
    </w:p>
    <w:p w:rsidR="00C11C00" w:rsidRDefault="00B66F94" w:rsidP="00932EF2">
      <w:pPr>
        <w:pStyle w:val="ListBullet"/>
      </w:pPr>
      <w:hyperlink w:anchor="_ENREF_36" w:tooltip="Stoknes, 2017 #9002" w:history="1">
        <w:r>
          <w:fldChar w:fldCharType="begin"/>
        </w:r>
        <w:r>
          <w:instrText xml:space="preserve"> ADDIN EN.CITE &lt;EndNote&gt;&lt;Cite&gt;&lt;Author&gt;Stoknes&lt;/Author&gt;&lt;Year&gt;2017&lt;/Year&gt;&lt;RecNum&gt;9002&lt;/RecNum&gt;&lt;DisplayText&gt;Stoknes, P. E. 2017. &lt;style face="underline"&gt;How to transform apocalypse fatigue into action on global warming&lt;/style&gt;. &lt;style face="italic"&gt;TED&lt;/style&gt;. &lt;/DisplayText&gt;&lt;record&gt;&lt;rec-number&gt;9002&lt;/rec-number&gt;&lt;foreign-keys&gt;&lt;key app="EN" db-id="995twxaxpw59zweta99xzvp20ew9drx2evra" timestamp="1568515402"&gt;9002&lt;/key&gt;&lt;/foreign-keys&gt;&lt;ref-type name="Journal Article"&gt;17&lt;/ref-type&gt;&lt;contributors&gt;&lt;authors&gt;&lt;author&gt;Stoknes, Per Espen&lt;/author&gt;&lt;/authors&gt;&lt;/contributors&gt;&lt;titles&gt;&lt;title&gt;How to transform apocalypse fatigue into action on global warming&lt;/title&gt;&lt;secondary-title&gt;TED&lt;/secondary-title&gt;&lt;/titles&gt;&lt;periodical&gt;&lt;full-title&gt;TED&lt;/full-title&gt;&lt;/periodical&gt;&lt;dates&gt;&lt;year&gt;2017&lt;/year&gt;&lt;/dates&gt;&lt;urls&gt;&lt;related-urls&gt;&lt;url&gt;https://embed.ted.com/talks/per_espen_stoknes_how_to_transform_apocalypse_fatigue_into_action_on_global_warming&lt;/url&gt;&lt;/related-urls&gt;&lt;/urls&gt;&lt;custom6&gt;https://embed.ted.com/talks/per_espen_stoknes_how_to_transform_apocalypse_fatigue_into_action_on_global_warming&lt;/custom6&gt;&lt;/record&gt;&lt;/Cite&gt;&lt;/EndNote&gt;</w:instrText>
        </w:r>
        <w:r>
          <w:fldChar w:fldCharType="separate"/>
        </w:r>
        <w:r>
          <w:rPr>
            <w:noProof/>
          </w:rPr>
          <w:t xml:space="preserve">Stoknes, P. E. 2017. </w:t>
        </w:r>
        <w:r w:rsidRPr="009B7813">
          <w:rPr>
            <w:noProof/>
            <w:u w:val="single"/>
          </w:rPr>
          <w:t>How to transform apocalypse fatigue into action on global warming</w:t>
        </w:r>
        <w:r>
          <w:rPr>
            <w:noProof/>
          </w:rPr>
          <w:t xml:space="preserve">. </w:t>
        </w:r>
        <w:r w:rsidRPr="009B7813">
          <w:rPr>
            <w:i/>
            <w:noProof/>
          </w:rPr>
          <w:t>TED</w:t>
        </w:r>
        <w:r>
          <w:rPr>
            <w:noProof/>
          </w:rPr>
          <w:t xml:space="preserve">. </w:t>
        </w:r>
        <w:r>
          <w:fldChar w:fldCharType="end"/>
        </w:r>
      </w:hyperlink>
    </w:p>
    <w:p w:rsidR="00953835" w:rsidRDefault="00556EFD" w:rsidP="000C27B3">
      <w:pPr>
        <w:pStyle w:val="Thursday"/>
      </w:pPr>
      <w:r>
        <w:t xml:space="preserve">Sociology </w:t>
      </w:r>
      <w:r w:rsidR="00561F85">
        <w:t xml:space="preserve">and climate change </w:t>
      </w:r>
    </w:p>
    <w:p w:rsidR="00153E0D" w:rsidRDefault="00936006" w:rsidP="00153E0D">
      <w:pPr>
        <w:pStyle w:val="Heading5"/>
      </w:pPr>
      <w:r>
        <w:t>First Draft of Paper – due by start of class. Assignment described on Canvas.</w:t>
      </w:r>
    </w:p>
    <w:p w:rsidR="00556EFD" w:rsidRDefault="00B66F94" w:rsidP="00556EFD">
      <w:pPr>
        <w:pStyle w:val="ListBullet"/>
      </w:pPr>
      <w:hyperlink w:anchor="_ENREF_37" w:tooltip="Nagel, 2010 #7606" w:history="1">
        <w:r>
          <w:fldChar w:fldCharType="begin"/>
        </w:r>
        <w:r>
          <w:instrText xml:space="preserve"> ADDIN EN.CITE &lt;EndNote&gt;&lt;Cite&gt;&lt;Author&gt;Nagel&lt;/Author&gt;&lt;Year&gt;2010&lt;/Year&gt;&lt;RecNum&gt;7606&lt;/RecNum&gt;&lt;DisplayText&gt;Nagel, J., et al. 2010. &lt;style face="underline"&gt;Workshop on sociological perspectives on global climate change&lt;/style&gt;. Washington, DC: National Science Foundation. &lt;/DisplayText&gt;&lt;record&gt;&lt;rec-number&gt;7606&lt;/rec-number&gt;&lt;foreign-keys&gt;&lt;key app="EN" db-id="995twxaxpw59zweta99xzvp20ew9drx2evra" timestamp="1442208248"&gt;7606&lt;/key&gt;&lt;/foreign-keys&gt;&lt;ref-type name="Edited Book"&gt;28&lt;/ref-type&gt;&lt;contributors&gt;&lt;authors&gt;&lt;author&gt;Nagel, Joane&lt;/author&gt;&lt;author&gt;Dietz, Thomas&lt;/author&gt;&lt;author&gt;Broadbent, Jeffrey&lt;/author&gt;&lt;/authors&gt;&lt;/contributors&gt;&lt;titles&gt;&lt;title&gt;Workshop on sociological perspectives on global climate change&lt;/title&gt;&lt;/titles&gt;&lt;dates&gt;&lt;year&gt;2010&lt;/year&gt;&lt;/dates&gt;&lt;pub-location&gt;Washington, DC&lt;/pub-location&gt;&lt;publisher&gt;National Science Foundation&lt;/publisher&gt;&lt;urls&gt;&lt;related-urls&gt;&lt;url&gt;http://www.asanet.org/research/NSFClimateChangeWorkshop_120109.pdf&lt;/url&gt;&lt;/related-urls&gt;&lt;/urls&gt;&lt;custom6&gt;2010-NSFSociology-ClimateChangeWorkshop_Excerpt.pdf&lt;/custom6&gt;&lt;/record&gt;&lt;/Cite&gt;&lt;/EndNote&gt;</w:instrText>
        </w:r>
        <w:r>
          <w:fldChar w:fldCharType="separate"/>
        </w:r>
        <w:r>
          <w:rPr>
            <w:noProof/>
          </w:rPr>
          <w:t xml:space="preserve">Nagel, J., et al. 2010. </w:t>
        </w:r>
        <w:r w:rsidRPr="009B7813">
          <w:rPr>
            <w:noProof/>
            <w:u w:val="single"/>
          </w:rPr>
          <w:t>Workshop on sociological perspectives on global climate change</w:t>
        </w:r>
        <w:r>
          <w:rPr>
            <w:noProof/>
          </w:rPr>
          <w:t xml:space="preserve">. Washington, DC: National Science Foundation. </w:t>
        </w:r>
        <w:r>
          <w:fldChar w:fldCharType="end"/>
        </w:r>
      </w:hyperlink>
    </w:p>
    <w:p w:rsidR="00234AA1" w:rsidRDefault="00B66F94" w:rsidP="00556EFD">
      <w:pPr>
        <w:pStyle w:val="ListBullet"/>
      </w:pPr>
      <w:hyperlink w:anchor="_ENREF_38" w:tooltip="Cialdini, 2003 #8795" w:history="1">
        <w:r>
          <w:fldChar w:fldCharType="begin"/>
        </w:r>
        <w:r>
          <w:instrText xml:space="preserve"> ADDIN EN.CITE &lt;EndNote&gt;&lt;Cite&gt;&lt;Author&gt;Cialdini&lt;/Author&gt;&lt;Year&gt;2003&lt;/Year&gt;&lt;RecNum&gt;8795&lt;/RecNum&gt;&lt;DisplayText&gt;Cialdini, R. B. 2003. &lt;style face="underline"&gt;Crafting normative messages to protect the environment&lt;/style&gt;. &lt;style face="italic"&gt;Current Directions in Psychological Science&lt;/style&gt; 12(4): 105-109. &lt;/DisplayText&gt;&lt;record&gt;&lt;rec-number&gt;8795&lt;/rec-number&gt;&lt;foreign-keys&gt;&lt;key app="EN" db-id="995twxaxpw59zweta99xzvp20ew9drx2evra" timestamp="1533243797"&gt;8795&lt;/key&gt;&lt;/foreign-keys&gt;&lt;ref-type name="Journal Article"&gt;17&lt;/ref-type&gt;&lt;contributors&gt;&lt;authors&gt;&lt;author&gt;Cialdini, Robert B.&lt;/author&gt;&lt;/authors&gt;&lt;/contributors&gt;&lt;titles&gt;&lt;title&gt;Crafting normative messages to protect the environment&lt;/title&gt;&lt;secondary-title&gt;Current Directions in Psychological Science&lt;/secondary-title&gt;&lt;/titles&gt;&lt;periodical&gt;&lt;full-title&gt;Current Directions in Psychological Science&lt;/full-title&gt;&lt;/periodical&gt;&lt;pages&gt;105-109&lt;/pages&gt;&lt;volume&gt;12&lt;/volume&gt;&lt;number&gt;4&lt;/number&gt;&lt;dates&gt;&lt;year&gt;2003&lt;/year&gt;&lt;/dates&gt;&lt;urls&gt;&lt;/urls&gt;&lt;custom6&gt;2003-Cialdini-CraftingNormativeMessages.pdf&lt;/custom6&gt;&lt;/record&gt;&lt;/Cite&gt;&lt;/EndNote&gt;</w:instrText>
        </w:r>
        <w:r>
          <w:fldChar w:fldCharType="separate"/>
        </w:r>
        <w:r>
          <w:rPr>
            <w:noProof/>
          </w:rPr>
          <w:t xml:space="preserve">Cialdini, R. B. 2003. </w:t>
        </w:r>
        <w:r w:rsidRPr="009B7813">
          <w:rPr>
            <w:noProof/>
            <w:u w:val="single"/>
          </w:rPr>
          <w:t>Crafting normative messages to protect the environment</w:t>
        </w:r>
        <w:r>
          <w:rPr>
            <w:noProof/>
          </w:rPr>
          <w:t xml:space="preserve">. </w:t>
        </w:r>
        <w:r w:rsidRPr="009B7813">
          <w:rPr>
            <w:i/>
            <w:noProof/>
          </w:rPr>
          <w:t>Current Directions in Psychological Science</w:t>
        </w:r>
        <w:r>
          <w:rPr>
            <w:noProof/>
          </w:rPr>
          <w:t xml:space="preserve"> 12(4): 105-109. </w:t>
        </w:r>
        <w:r>
          <w:fldChar w:fldCharType="end"/>
        </w:r>
      </w:hyperlink>
    </w:p>
    <w:p w:rsidR="00234AA1" w:rsidRDefault="00B66F94" w:rsidP="00556EFD">
      <w:pPr>
        <w:pStyle w:val="ListBullet"/>
      </w:pPr>
      <w:hyperlink w:anchor="_ENREF_39" w:tooltip="Cialdini, 2004 #8960" w:history="1">
        <w:r>
          <w:fldChar w:fldCharType="begin"/>
        </w:r>
        <w:r>
          <w:instrText xml:space="preserve"> ADDIN EN.CITE &lt;EndNote&gt;&lt;Cite&gt;&lt;Author&gt;Cialdini&lt;/Author&gt;&lt;Year&gt;2004&lt;/Year&gt;&lt;RecNum&gt;8960&lt;/RecNum&gt;&lt;DisplayText&gt;Cialdini, R. B. and W. Schultz. 2004. &lt;style face="underline"&gt;Understanding and motivating conservation via social norms (Report prepared for the William and Flora Hewlett Foundation)&lt;/style&gt;. Tempe: Arizona State University. &lt;/DisplayText&gt;&lt;record&gt;&lt;rec-number&gt;8960&lt;/rec-number&gt;&lt;foreign-keys&gt;&lt;key app="EN" db-id="995twxaxpw59zweta99xzvp20ew9drx2evra" timestamp="1560226110"&gt;8960&lt;/key&gt;&lt;/foreign-keys&gt;&lt;ref-type name="Book"&gt;6&lt;/ref-type&gt;&lt;contributors&gt;&lt;authors&gt;&lt;author&gt;Cialdini, Robert B.&lt;/author&gt;&lt;author&gt;Schultz, Wesley&lt;/author&gt;&lt;/authors&gt;&lt;/contributors&gt;&lt;titles&gt;&lt;title&gt;Understanding and motivating conservation via social norms (Report prepared for the William and Flora Hewlett Foundation)&lt;/title&gt;&lt;/titles&gt;&lt;dates&gt;&lt;year&gt;2004&lt;/year&gt;&lt;/dates&gt;&lt;pub-location&gt;Tempe&lt;/pub-location&gt;&lt;publisher&gt;Arizona State University&lt;/publisher&gt;&lt;urls&gt;&lt;/urls&gt;&lt;custom6&gt;2004-Cialdini-ConservingEnergy.pdf&lt;/custom6&gt;&lt;/record&gt;&lt;/Cite&gt;&lt;/EndNote&gt;</w:instrText>
        </w:r>
        <w:r>
          <w:fldChar w:fldCharType="separate"/>
        </w:r>
        <w:r>
          <w:rPr>
            <w:noProof/>
          </w:rPr>
          <w:t xml:space="preserve">Cialdini, R. B. and W. Schultz. 2004. </w:t>
        </w:r>
        <w:r w:rsidRPr="009B7813">
          <w:rPr>
            <w:noProof/>
            <w:u w:val="single"/>
          </w:rPr>
          <w:t>Understanding and motivating conservation via social norms (Report prepared for the William and Flora Hewlett Foundation)</w:t>
        </w:r>
        <w:r>
          <w:rPr>
            <w:noProof/>
          </w:rPr>
          <w:t xml:space="preserve">. Tempe: Arizona State University. </w:t>
        </w:r>
        <w:r>
          <w:fldChar w:fldCharType="end"/>
        </w:r>
      </w:hyperlink>
    </w:p>
    <w:p w:rsidR="00953835" w:rsidRDefault="00F7473B" w:rsidP="000C27B3">
      <w:pPr>
        <w:pStyle w:val="Tuesday"/>
      </w:pPr>
      <w:r>
        <w:t>Responses to climate change: the local level</w:t>
      </w:r>
    </w:p>
    <w:p w:rsidR="00F7473B" w:rsidRDefault="00D32147" w:rsidP="00F7473B">
      <w:pPr>
        <w:pStyle w:val="ListBullet"/>
      </w:pPr>
      <w:r>
        <w:rPr>
          <w:rStyle w:val="RunInHeader"/>
        </w:rPr>
        <w:t>I</w:t>
      </w:r>
      <w:r w:rsidR="00F7473B" w:rsidRPr="001E164E">
        <w:rPr>
          <w:rStyle w:val="RunInHeader"/>
        </w:rPr>
        <w:t>ndividual</w:t>
      </w:r>
      <w:r>
        <w:rPr>
          <w:rStyle w:val="RunInHeader"/>
        </w:rPr>
        <w:t xml:space="preserve"> actions</w:t>
      </w:r>
      <w:r w:rsidR="00F7473B" w:rsidRPr="001E164E">
        <w:rPr>
          <w:rStyle w:val="RunInHeader"/>
        </w:rPr>
        <w:t>:</w:t>
      </w:r>
      <w:r w:rsidR="00F7473B">
        <w:t xml:space="preserve"> </w:t>
      </w:r>
      <w:hyperlink w:anchor="_ENREF_40" w:tooltip="Javeline, 2019 #8999" w:history="1">
        <w:r w:rsidR="00B66F94">
          <w:fldChar w:fldCharType="begin"/>
        </w:r>
        <w:r w:rsidR="00B66F94">
          <w:instrText xml:space="preserve"> ADDIN EN.CITE &lt;EndNote&gt;&lt;Cite&gt;&lt;Author&gt;Javeline&lt;/Author&gt;&lt;Year&gt;2019&lt;/Year&gt;&lt;RecNum&gt;8999&lt;/RecNum&gt;&lt;DisplayText&gt;Javeline, D., et al. 2019. &lt;style face="underline"&gt;Does it matter if you “believe” in climate change? Not for coastal home vulnerability&lt;/style&gt;. &lt;style face="italic"&gt;Climatic Change&lt;/style&gt; 155(4): 511-532. &lt;/DisplayText&gt;&lt;record&gt;&lt;rec-number&gt;8999&lt;/rec-number&gt;&lt;foreign-keys&gt;&lt;key app="EN" db-id="995twxaxpw59zweta99xzvp20ew9drx2evra" timestamp="1568514175"&gt;8999&lt;/key&gt;&lt;/foreign-keys&gt;&lt;ref-type name="Journal Article"&gt;17&lt;/ref-type&gt;&lt;contributors&gt;&lt;authors&gt;&lt;author&gt;Javeline, Debra&lt;/author&gt;&lt;author&gt;Kijewski-Correa, Tracy&lt;/author&gt;&lt;author&gt;Chesler, Angela&lt;/author&gt;&lt;/authors&gt;&lt;/contributors&gt;&lt;titles&gt;&lt;title&gt;Does it matter if you “believe” in climate change? Not for coastal home vulnerability&lt;/title&gt;&lt;secondary-title&gt;Climatic Change&lt;/secondary-title&gt;&lt;/titles&gt;&lt;periodical&gt;&lt;full-title&gt;Climatic Change&lt;/full-title&gt;&lt;/periodical&gt;&lt;pages&gt;511-532&lt;/pages&gt;&lt;volume&gt;155&lt;/volume&gt;&lt;number&gt;4&lt;/number&gt;&lt;dates&gt;&lt;year&gt;2019&lt;/year&gt;&lt;/dates&gt;&lt;isbn&gt;0165-0009&lt;/isbn&gt;&lt;urls&gt;&lt;related-urls&gt;&lt;url&gt;https://browzine.com/articles/340290772&lt;/url&gt;&lt;/related-urls&gt;&lt;/urls&gt;&lt;custom6&gt;2019-Javeline-DoesItMatterIfYouBelieveInClimateChange.pdf&lt;/custom6&gt;&lt;electronic-resource-num&gt;10.1007/s10584-019-02513-7&lt;/electronic-resource-num&gt;&lt;/record&gt;&lt;/Cite&gt;&lt;/EndNote&gt;</w:instrText>
        </w:r>
        <w:r w:rsidR="00B66F94">
          <w:fldChar w:fldCharType="separate"/>
        </w:r>
        <w:r w:rsidR="00B66F94">
          <w:rPr>
            <w:noProof/>
          </w:rPr>
          <w:t xml:space="preserve">Javeline, D., et al. 2019. </w:t>
        </w:r>
        <w:r w:rsidR="00B66F94" w:rsidRPr="009B7813">
          <w:rPr>
            <w:noProof/>
            <w:u w:val="single"/>
          </w:rPr>
          <w:t>Does it matter if you “believe” in climate change? Not for coastal home vulnerability</w:t>
        </w:r>
        <w:r w:rsidR="00B66F94">
          <w:rPr>
            <w:noProof/>
          </w:rPr>
          <w:t xml:space="preserve">. </w:t>
        </w:r>
        <w:r w:rsidR="00B66F94" w:rsidRPr="009B7813">
          <w:rPr>
            <w:i/>
            <w:noProof/>
          </w:rPr>
          <w:t>Climatic Change</w:t>
        </w:r>
        <w:r w:rsidR="00B66F94">
          <w:rPr>
            <w:noProof/>
          </w:rPr>
          <w:t xml:space="preserve"> 155(4): 511-532. </w:t>
        </w:r>
        <w:r w:rsidR="00B66F94">
          <w:fldChar w:fldCharType="end"/>
        </w:r>
      </w:hyperlink>
    </w:p>
    <w:p w:rsidR="00BC6454" w:rsidRPr="00BC6454" w:rsidRDefault="00BC6454" w:rsidP="00F7473B">
      <w:pPr>
        <w:pStyle w:val="ListBullet"/>
        <w:rPr>
          <w:rStyle w:val="RunInHeader"/>
          <w:b w:val="0"/>
        </w:rPr>
      </w:pPr>
      <w:r w:rsidRPr="00BC6454">
        <w:rPr>
          <w:rStyle w:val="RunInHeader"/>
        </w:rPr>
        <w:t>NGO and Civil Society:</w:t>
      </w:r>
      <w:r>
        <w:rPr>
          <w:rStyle w:val="RunInHeader"/>
          <w:b w:val="0"/>
        </w:rPr>
        <w:t xml:space="preserve"> </w:t>
      </w:r>
      <w:hyperlink w:anchor="_ENREF_41" w:tooltip="Hadden, 2014 #9013" w:history="1">
        <w:r w:rsidR="00B66F94">
          <w:rPr>
            <w:rStyle w:val="RunInHeader"/>
            <w:b w:val="0"/>
          </w:rPr>
          <w:fldChar w:fldCharType="begin"/>
        </w:r>
        <w:r w:rsidR="00B66F94">
          <w:rPr>
            <w:rStyle w:val="RunInHeader"/>
            <w:b w:val="0"/>
          </w:rPr>
          <w:instrText xml:space="preserve"> ADDIN EN.CITE &lt;EndNote&gt;&lt;Cite&gt;&lt;Author&gt;Hadden&lt;/Author&gt;&lt;Year&gt;2014&lt;/Year&gt;&lt;RecNum&gt;9013&lt;/RecNum&gt;&lt;DisplayText&gt;Hadden, J. 2014. &lt;style face="underline"&gt;Explaining Variation in Transnational Climate Change Activism: The Role of Inter-Movement Spillover&lt;/style&gt;. &lt;style face="italic"&gt;Global Environmental Politics&lt;/style&gt; 14(2): 7-25. &lt;/DisplayText&gt;&lt;record&gt;&lt;rec-number&gt;9013&lt;/rec-number&gt;&lt;foreign-keys&gt;&lt;key app="EN" db-id="995twxaxpw59zweta99xzvp20ew9drx2evra" timestamp="1569872232"&gt;9013&lt;/key&gt;&lt;/foreign-keys&gt;&lt;ref-type name="Journal Article"&gt;17&lt;/ref-type&gt;&lt;contributors&gt;&lt;authors&gt;&lt;author&gt;Hadden, Jennifer&lt;/author&gt;&lt;/authors&gt;&lt;/contributors&gt;&lt;titles&gt;&lt;title&gt;Explaining Variation in Transnational Climate Change Activism: The Role of Inter-Movement Spillover&lt;/title&gt;&lt;secondary-title&gt;Global Environmental Politics&lt;/secondary-title&gt;&lt;/titles&gt;&lt;periodical&gt;&lt;full-title&gt;Global Environmental Politics&lt;/full-title&gt;&lt;/periodical&gt;&lt;pages&gt;7-25&lt;/pages&gt;&lt;volume&gt;14&lt;/volume&gt;&lt;number&gt;2&lt;/number&gt;&lt;dates&gt;&lt;year&gt;2014&lt;/year&gt;&lt;pub-dates&gt;&lt;date&gt;May&lt;/date&gt;&lt;/pub-dates&gt;&lt;/dates&gt;&lt;urls&gt;&lt;/urls&gt;&lt;custom6&gt;2014-HaddenNGOs.pdf&lt;/custom6&gt;&lt;/record&gt;&lt;/Cite&gt;&lt;/EndNote&gt;</w:instrText>
        </w:r>
        <w:r w:rsidR="00B66F94">
          <w:rPr>
            <w:rStyle w:val="RunInHeader"/>
            <w:b w:val="0"/>
          </w:rPr>
          <w:fldChar w:fldCharType="separate"/>
        </w:r>
        <w:r w:rsidR="00B66F94">
          <w:rPr>
            <w:rStyle w:val="RunInHeader"/>
            <w:b w:val="0"/>
            <w:noProof/>
          </w:rPr>
          <w:t xml:space="preserve">Hadden, J. 2014. </w:t>
        </w:r>
        <w:r w:rsidR="00B66F94" w:rsidRPr="00BC6454">
          <w:rPr>
            <w:rStyle w:val="RunInHeader"/>
            <w:b w:val="0"/>
            <w:noProof/>
            <w:u w:val="single"/>
          </w:rPr>
          <w:t>Explaining Variation in Transnational Climate Change Activism: The Role of Inter-Movement Spillover</w:t>
        </w:r>
        <w:r w:rsidR="00B66F94">
          <w:rPr>
            <w:rStyle w:val="RunInHeader"/>
            <w:b w:val="0"/>
            <w:noProof/>
          </w:rPr>
          <w:t xml:space="preserve">. </w:t>
        </w:r>
        <w:r w:rsidR="00B66F94" w:rsidRPr="00BC6454">
          <w:rPr>
            <w:rStyle w:val="RunInHeader"/>
            <w:b w:val="0"/>
            <w:i/>
            <w:noProof/>
          </w:rPr>
          <w:t>Global Environmental Politics</w:t>
        </w:r>
        <w:r w:rsidR="00B66F94">
          <w:rPr>
            <w:rStyle w:val="RunInHeader"/>
            <w:b w:val="0"/>
            <w:noProof/>
          </w:rPr>
          <w:t xml:space="preserve"> 14(2): 7-25. </w:t>
        </w:r>
        <w:r w:rsidR="00B66F94">
          <w:rPr>
            <w:rStyle w:val="RunInHeader"/>
            <w:b w:val="0"/>
          </w:rPr>
          <w:fldChar w:fldCharType="end"/>
        </w:r>
      </w:hyperlink>
    </w:p>
    <w:p w:rsidR="00F7473B" w:rsidRPr="00F7473B" w:rsidRDefault="00F7473B" w:rsidP="00F7473B">
      <w:pPr>
        <w:pStyle w:val="ListBullet"/>
        <w:rPr>
          <w:rFonts w:eastAsia="Times"/>
        </w:rPr>
      </w:pPr>
      <w:r w:rsidRPr="001E164E">
        <w:rPr>
          <w:rStyle w:val="RunInHeader"/>
        </w:rPr>
        <w:t xml:space="preserve">Multinational Corporations </w:t>
      </w:r>
      <w:r w:rsidR="00D32147">
        <w:rPr>
          <w:rStyle w:val="RunInHeader"/>
        </w:rPr>
        <w:t>actions</w:t>
      </w:r>
      <w:r w:rsidRPr="001E164E">
        <w:rPr>
          <w:rStyle w:val="RunInHeader"/>
        </w:rPr>
        <w:t>:</w:t>
      </w:r>
      <w:r>
        <w:t xml:space="preserve"> </w:t>
      </w:r>
      <w:hyperlink w:anchor="_ENREF_42" w:tooltip="Mills, 2009 #6532" w:history="1">
        <w:r w:rsidR="00B66F94">
          <w:fldChar w:fldCharType="begin"/>
        </w:r>
        <w:r w:rsidR="00B66F94">
          <w:instrText xml:space="preserve"> ADDIN EN.CITE &lt;EndNote&gt;&lt;Cite&gt;&lt;Author&gt;Mills&lt;/Author&gt;&lt;Year&gt;2009&lt;/Year&gt;&lt;RecNum&gt;6532&lt;/RecNum&gt;&lt;DisplayText&gt;Mills, E. 2009. &lt;style face="underline"&gt;From risk to opportunity: insurer responses to climate change&lt;/style&gt;. Boston: Ceres. &lt;/DisplayText&gt;&lt;record&gt;&lt;rec-number&gt;6532&lt;/rec-number&gt;&lt;foreign-keys&gt;&lt;key app="EN" db-id="995twxaxpw59zweta99xzvp20ew9drx2evra" timestamp="0"&gt;6532&lt;/key&gt;&lt;/foreign-keys&gt;&lt;ref-type name="Book"&gt;6&lt;/ref-type&gt;&lt;contributors&gt;&lt;authors&gt;&lt;author&gt;Evan Mills&lt;/author&gt;&lt;/authors&gt;&lt;/contributors&gt;&lt;titles&gt;&lt;title&gt;From risk to opportunity: insurer responses to climate change&lt;/title&gt;&lt;/titles&gt;&lt;dates&gt;&lt;year&gt;2009&lt;/year&gt;&lt;/dates&gt;&lt;pub-location&gt;Boston&lt;/pub-location&gt;&lt;publisher&gt;Ceres&lt;/publisher&gt;&lt;urls&gt;&lt;related-urls&gt;&lt;url&gt;http://insurance.lbl.gov/opportunities/risk-to-opportunity-2008.pdf&lt;/url&gt;&lt;/related-urls&gt;&lt;pdf-urls&gt;&lt;url&gt;Mills_FromRiskToOppty.pdf&lt;/url&gt;&lt;/pdf-urls&gt;&lt;/urls&gt;&lt;custom4&gt;Skim to get a sense of what insurers are doing.&lt;/custom4&gt;&lt;custom6&gt;Mills_FromRiskToOppty.pdf&lt;/custom6&gt;&lt;/record&gt;&lt;/Cite&gt;&lt;/EndNote&gt;</w:instrText>
        </w:r>
        <w:r w:rsidR="00B66F94">
          <w:fldChar w:fldCharType="separate"/>
        </w:r>
        <w:r w:rsidR="00B66F94">
          <w:rPr>
            <w:noProof/>
          </w:rPr>
          <w:t xml:space="preserve">Mills, E. 2009. </w:t>
        </w:r>
        <w:r w:rsidR="00B66F94" w:rsidRPr="009B7813">
          <w:rPr>
            <w:noProof/>
            <w:u w:val="single"/>
          </w:rPr>
          <w:t>From risk to opportunity: insurer responses to climate change</w:t>
        </w:r>
        <w:r w:rsidR="00B66F94">
          <w:rPr>
            <w:noProof/>
          </w:rPr>
          <w:t xml:space="preserve">. Boston: Ceres. </w:t>
        </w:r>
        <w:r w:rsidR="00B66F94">
          <w:fldChar w:fldCharType="end"/>
        </w:r>
      </w:hyperlink>
    </w:p>
    <w:p w:rsidR="00953835" w:rsidRDefault="00F7473B" w:rsidP="000C27B3">
      <w:pPr>
        <w:pStyle w:val="Thursday"/>
      </w:pPr>
      <w:r>
        <w:t xml:space="preserve">Responses to climate change: the international level </w:t>
      </w:r>
    </w:p>
    <w:p w:rsidR="00CA5A43" w:rsidRDefault="00B66F94" w:rsidP="00F7473B">
      <w:pPr>
        <w:pStyle w:val="ListBullet"/>
      </w:pPr>
      <w:hyperlink w:anchor="_ENREF_43" w:tooltip="Plumer, 2017 #8609" w:history="1">
        <w:r>
          <w:fldChar w:fldCharType="begin"/>
        </w:r>
        <w:r>
          <w:instrText xml:space="preserve"> ADDIN EN.CITE &lt;EndNote&gt;&lt;Cite&gt;&lt;Author&gt;Plumer&lt;/Author&gt;&lt;Year&gt;2017&lt;/Year&gt;&lt;RecNum&gt;8609&lt;/RecNum&gt;&lt;DisplayText&gt;Plumer, B. and N. Popovich. 2017. &lt;style face="underline"&gt;Here’s how far the world is from meeting its climate goals&lt;/style&gt;. &lt;style face="italic"&gt;New York Times&lt;/style&gt; 20177-11-06. &lt;/DisplayText&gt;&lt;record&gt;&lt;rec-number&gt;8609&lt;/rec-number&gt;&lt;foreign-keys&gt;&lt;key app="EN" db-id="995twxaxpw59zweta99xzvp20ew9drx2evra" timestamp="1517605073"&gt;8609&lt;/key&gt;&lt;/foreign-keys&gt;&lt;ref-type name="Journal Article"&gt;17&lt;/ref-type&gt;&lt;contributors&gt;&lt;authors&gt;&lt;author&gt;Plumer, Brad&lt;/author&gt;&lt;author&gt;Popovich, Nadja&lt;/author&gt;&lt;/authors&gt;&lt;/contributors&gt;&lt;titles&gt;&lt;title&gt;Here’s how far the world is from meeting its climate goals&lt;/title&gt;&lt;secondary-title&gt;New York Times&lt;/secondary-title&gt;&lt;/titles&gt;&lt;periodical&gt;&lt;full-title&gt;New York Times&lt;/full-title&gt;&lt;/periodical&gt;&lt;volume&gt;20177-11-06&lt;/volume&gt;&lt;dates&gt;&lt;year&gt;2017&lt;/year&gt;&lt;pub-dates&gt;&lt;date&gt;6 November&lt;/date&gt;&lt;/pub-dates&gt;&lt;/dates&gt;&lt;urls&gt;&lt;related-urls&gt;&lt;url&gt;https://www.nytimes.com/interactive/2017/11/06/climate/world-emissions-goals-far-off-course.html &lt;/url&gt;&lt;/related-urls&gt;&lt;/urls&gt;&lt;custom6&gt;https://www.nytimes.com/interactive/2017/11/06/climate/world-emissions-goals-far-off-course.html&lt;/custom6&gt;&lt;/record&gt;&lt;/Cite&gt;&lt;/EndNote&gt;</w:instrText>
        </w:r>
        <w:r>
          <w:fldChar w:fldCharType="separate"/>
        </w:r>
        <w:r>
          <w:rPr>
            <w:noProof/>
          </w:rPr>
          <w:t xml:space="preserve">Plumer, B. and N. Popovich. 2017. </w:t>
        </w:r>
        <w:r w:rsidRPr="009B7813">
          <w:rPr>
            <w:noProof/>
            <w:u w:val="single"/>
          </w:rPr>
          <w:t>Here’s how far the world is from meeting its climate goals</w:t>
        </w:r>
        <w:r>
          <w:rPr>
            <w:noProof/>
          </w:rPr>
          <w:t xml:space="preserve">. </w:t>
        </w:r>
        <w:r w:rsidRPr="009B7813">
          <w:rPr>
            <w:i/>
            <w:noProof/>
          </w:rPr>
          <w:t>New York Times</w:t>
        </w:r>
        <w:r>
          <w:rPr>
            <w:noProof/>
          </w:rPr>
          <w:t xml:space="preserve"> 20177-11-06. </w:t>
        </w:r>
        <w:r>
          <w:fldChar w:fldCharType="end"/>
        </w:r>
      </w:hyperlink>
    </w:p>
    <w:p w:rsidR="00F7473B" w:rsidRDefault="00B66F94" w:rsidP="00F7473B">
      <w:pPr>
        <w:pStyle w:val="ListBullet"/>
      </w:pPr>
      <w:hyperlink w:anchor="_ENREF_44" w:tooltip="Dimitrov, 2010 #6743" w:history="1">
        <w:r>
          <w:fldChar w:fldCharType="begin"/>
        </w:r>
        <w:r>
          <w:instrText xml:space="preserve"> ADDIN EN.CITE &lt;EndNote&gt;&lt;Cite&gt;&lt;Author&gt;Dimitrov&lt;/Author&gt;&lt;Year&gt;2010&lt;/Year&gt;&lt;RecNum&gt;6743&lt;/RecNum&gt;&lt;DisplayText&gt;Dimitrov, R. S. 2010. &lt;style face="underline"&gt;Inside UN Climate Change Negotiations: The Copenhagen Conference&lt;/style&gt;. &lt;style face="italic"&gt;Review of Policy Research&lt;/style&gt; 27(6): 795-821. &lt;/DisplayText&gt;&lt;record&gt;&lt;rec-number&gt;6743&lt;/rec-number&gt;&lt;foreign-keys&gt;&lt;key app="EN" db-id="995twxaxpw59zweta99xzvp20ew9drx2evra" timestamp="1316211531"&gt;6743&lt;/key&gt;&lt;/foreign-keys&gt;&lt;ref-type name="Journal Article"&gt;17&lt;/ref-type&gt;&lt;contributors&gt;&lt;authors&gt;&lt;author&gt;Dimitrov, Radoslav S.&lt;/author&gt;&lt;/authors&gt;&lt;/contributors&gt;&lt;titles&gt;&lt;title&gt;Inside UN Climate Change Negotiations: The Copenhagen Conference&lt;/title&gt;&lt;secondary-title&gt;Review of Policy Research&lt;/secondary-title&gt;&lt;/titles&gt;&lt;periodical&gt;&lt;full-title&gt;Review of Policy Research&lt;/full-title&gt;&lt;/periodical&gt;&lt;pages&gt;795-821&lt;/pages&gt;&lt;volume&gt;27&lt;/volume&gt;&lt;number&gt;6&lt;/number&gt;&lt;dates&gt;&lt;year&gt;2010&lt;/year&gt;&lt;/dates&gt;&lt;urls&gt;&lt;pdf-urls&gt;&lt;url&gt;Dimitrov_InsideCopenhagen.pdf&lt;/url&gt;&lt;/pdf-urls&gt;&lt;/urls&gt;&lt;custom6&gt;Dimitrov_ClimateNegotiations.pdf&lt;/custom6&gt;&lt;/record&gt;&lt;/Cite&gt;&lt;/EndNote&gt;</w:instrText>
        </w:r>
        <w:r>
          <w:fldChar w:fldCharType="separate"/>
        </w:r>
        <w:r>
          <w:rPr>
            <w:noProof/>
          </w:rPr>
          <w:t xml:space="preserve">Dimitrov, R. S. 2010. </w:t>
        </w:r>
        <w:r w:rsidRPr="009B7813">
          <w:rPr>
            <w:noProof/>
            <w:u w:val="single"/>
          </w:rPr>
          <w:t>Inside UN Climate Change Negotiations: The Copenhagen Conference</w:t>
        </w:r>
        <w:r>
          <w:rPr>
            <w:noProof/>
          </w:rPr>
          <w:t xml:space="preserve">. </w:t>
        </w:r>
        <w:r w:rsidRPr="009B7813">
          <w:rPr>
            <w:i/>
            <w:noProof/>
          </w:rPr>
          <w:t>Review of Policy Research</w:t>
        </w:r>
        <w:r>
          <w:rPr>
            <w:noProof/>
          </w:rPr>
          <w:t xml:space="preserve"> 27(6): 795-821. </w:t>
        </w:r>
        <w:r>
          <w:fldChar w:fldCharType="end"/>
        </w:r>
      </w:hyperlink>
    </w:p>
    <w:p w:rsidR="00A249BF" w:rsidRDefault="00B66F94" w:rsidP="00F7473B">
      <w:pPr>
        <w:pStyle w:val="ListBullet"/>
      </w:pPr>
      <w:hyperlink w:anchor="_ENREF_45" w:tooltip="Dimitrov, 2016 #8430" w:history="1">
        <w:r>
          <w:fldChar w:fldCharType="begin"/>
        </w:r>
        <w:r>
          <w:instrText xml:space="preserve"> ADDIN EN.CITE &lt;EndNote&gt;&lt;Cite&gt;&lt;Author&gt;Dimitrov&lt;/Author&gt;&lt;Year&gt;2016&lt;/Year&gt;&lt;RecNum&gt;8430&lt;/RecNum&gt;&lt;DisplayText&gt;Dimitrov, R. S. 2016. &lt;style face="underline"&gt;The Paris Agreement on Climate Change: Behind Closed Doors&lt;/style&gt;. &lt;style face="italic"&gt;Global Environmental Politics&lt;/style&gt; 16(3): 1-11. &lt;/DisplayText&gt;&lt;record&gt;&lt;rec-number&gt;8430&lt;/rec-number&gt;&lt;foreign-keys&gt;&lt;key app="EN" db-id="995twxaxpw59zweta99xzvp20ew9drx2evra" timestamp="1504565464"&gt;8430&lt;/key&gt;&lt;/foreign-keys&gt;&lt;ref-type name="Journal Article"&gt;17&lt;/ref-type&gt;&lt;contributors&gt;&lt;authors&gt;&lt;author&gt;Radoslav S. Dimitrov&lt;/author&gt;&lt;/authors&gt;&lt;/contributors&gt;&lt;titles&gt;&lt;title&gt;The Paris Agreement on Climate Change: Behind Closed Doors&lt;/title&gt;&lt;secondary-title&gt;Global Environmental Politics&lt;/secondary-title&gt;&lt;/titles&gt;&lt;periodical&gt;&lt;full-title&gt;Global Environmental Politics&lt;/full-title&gt;&lt;/periodical&gt;&lt;pages&gt;1-11&lt;/pages&gt;&lt;volume&gt;16&lt;/volume&gt;&lt;number&gt;3&lt;/number&gt;&lt;dates&gt;&lt;year&gt;2016&lt;/year&gt;&lt;/dates&gt;&lt;urls&gt;&lt;related-urls&gt;&lt;url&gt;http://www.mitpressjournals.org/doi/abs/10.1162/GLEP_a_00361&lt;/url&gt;&lt;/related-urls&gt;&lt;/urls&gt;&lt;custom6&gt;2016-Dimitrov-ParisClimateAgreement.pdf&lt;/custom6&gt;&lt;/record&gt;&lt;/Cite&gt;&lt;/EndNote&gt;</w:instrText>
        </w:r>
        <w:r>
          <w:fldChar w:fldCharType="separate"/>
        </w:r>
        <w:r>
          <w:rPr>
            <w:noProof/>
          </w:rPr>
          <w:t xml:space="preserve">Dimitrov, R. S. 2016. </w:t>
        </w:r>
        <w:r w:rsidRPr="009B7813">
          <w:rPr>
            <w:noProof/>
            <w:u w:val="single"/>
          </w:rPr>
          <w:t>The Paris Agreement on Climate Change: Behind Closed Doors</w:t>
        </w:r>
        <w:r>
          <w:rPr>
            <w:noProof/>
          </w:rPr>
          <w:t xml:space="preserve">. </w:t>
        </w:r>
        <w:r w:rsidRPr="009B7813">
          <w:rPr>
            <w:i/>
            <w:noProof/>
          </w:rPr>
          <w:t>Global Environmental Politics</w:t>
        </w:r>
        <w:r>
          <w:rPr>
            <w:noProof/>
          </w:rPr>
          <w:t xml:space="preserve"> 16(3): 1-11. </w:t>
        </w:r>
        <w:r>
          <w:fldChar w:fldCharType="end"/>
        </w:r>
      </w:hyperlink>
    </w:p>
    <w:p w:rsidR="00A249BF" w:rsidRDefault="00B66F94" w:rsidP="00FA4CAF">
      <w:pPr>
        <w:pStyle w:val="ListBullet"/>
      </w:pPr>
      <w:hyperlink w:anchor="_ENREF_46" w:tooltip="Victor, 2015 #7535" w:history="1">
        <w:r>
          <w:fldChar w:fldCharType="begin"/>
        </w:r>
        <w:r>
          <w:instrText xml:space="preserve"> ADDIN EN.CITE &lt;EndNote&gt;&lt;Cite&gt;&lt;Author&gt;Victor&lt;/Author&gt;&lt;Year&gt;2015&lt;/Year&gt;&lt;RecNum&gt;7535&lt;/RecNum&gt;&lt;DisplayText&gt;Victor, D. G. 2015. &lt;style face="underline"&gt;Embed the social sciences in climate policy&lt;/style&gt;. &lt;style face="italic"&gt;Nature&lt;/style&gt; 520: 27-29. &lt;/DisplayText&gt;&lt;record&gt;&lt;rec-number&gt;7535&lt;/rec-number&gt;&lt;foreign-keys&gt;&lt;key app="EN" db-id="995twxaxpw59zweta99xzvp20ew9drx2evra" timestamp="1428270326"&gt;7535&lt;/key&gt;&lt;/foreign-keys&gt;&lt;ref-type name="Journal Article"&gt;17&lt;/ref-type&gt;&lt;contributors&gt;&lt;authors&gt;&lt;author&gt;Victor, David G.&lt;/author&gt;&lt;/authors&gt;&lt;/contributors&gt;&lt;titles&gt;&lt;title&gt;Embed the social sciences in climate policy&lt;/title&gt;&lt;secondary-title&gt;Nature&lt;/secondary-title&gt;&lt;/titles&gt;&lt;periodical&gt;&lt;full-title&gt;Nature&lt;/full-title&gt;&lt;/periodical&gt;&lt;pages&gt;27-29&lt;/pages&gt;&lt;volume&gt;520&lt;/volume&gt;&lt;dates&gt;&lt;year&gt;2015&lt;/year&gt;&lt;pub-dates&gt;&lt;date&gt;2 April&lt;/date&gt;&lt;/pub-dates&gt;&lt;/dates&gt;&lt;urls&gt;&lt;/urls&gt;&lt;custom6&gt;2015-Victor-IPCCandSocialSciences.pdf&lt;/custom6&gt;&lt;/record&gt;&lt;/Cite&gt;&lt;/EndNote&gt;</w:instrText>
        </w:r>
        <w:r>
          <w:fldChar w:fldCharType="separate"/>
        </w:r>
        <w:r>
          <w:rPr>
            <w:noProof/>
          </w:rPr>
          <w:t xml:space="preserve">Victor, D. G. 2015. </w:t>
        </w:r>
        <w:r w:rsidRPr="009B7813">
          <w:rPr>
            <w:noProof/>
            <w:u w:val="single"/>
          </w:rPr>
          <w:t>Embed the social sciences in climate policy</w:t>
        </w:r>
        <w:r>
          <w:rPr>
            <w:noProof/>
          </w:rPr>
          <w:t xml:space="preserve">. </w:t>
        </w:r>
        <w:r w:rsidRPr="009B7813">
          <w:rPr>
            <w:i/>
            <w:noProof/>
          </w:rPr>
          <w:t>Nature</w:t>
        </w:r>
        <w:r>
          <w:rPr>
            <w:noProof/>
          </w:rPr>
          <w:t xml:space="preserve"> 520: 27-29. </w:t>
        </w:r>
        <w:r>
          <w:fldChar w:fldCharType="end"/>
        </w:r>
      </w:hyperlink>
    </w:p>
    <w:p w:rsidR="00E5158F" w:rsidRDefault="00556EFD" w:rsidP="000C27B3">
      <w:pPr>
        <w:pStyle w:val="Tuesday"/>
      </w:pPr>
      <w:r>
        <w:t>Law and climate change</w:t>
      </w:r>
    </w:p>
    <w:p w:rsidR="00556EFD" w:rsidRDefault="00B66F94" w:rsidP="00556EFD">
      <w:pPr>
        <w:pStyle w:val="ListBullet"/>
      </w:pPr>
      <w:hyperlink w:anchor="_ENREF_47" w:tooltip="Democker, 2014 #7391" w:history="1">
        <w:r>
          <w:fldChar w:fldCharType="begin"/>
        </w:r>
        <w:r>
          <w:instrText xml:space="preserve"> ADDIN EN.CITE &lt;EndNote&gt;&lt;Cite&gt;&lt;Author&gt;Democker&lt;/Author&gt;&lt;Year&gt;2014&lt;/Year&gt;&lt;RecNum&gt;7391&lt;/RecNum&gt;&lt;DisplayText&gt;Democker, M. 2014. &lt;style face="underline"&gt;In the public trust: building case law for a climate in crisis&lt;/style&gt;. &lt;style face="italic"&gt;Oregon Quarterly&lt;/style&gt; Autumn: 30-37. &lt;/DisplayText&gt;&lt;record&gt;&lt;rec-number&gt;7391&lt;/rec-number&gt;&lt;foreign-keys&gt;&lt;key app="EN" db-id="995twxaxpw59zweta99xzvp20ew9drx2evra" timestamp="1410988733"&gt;7391&lt;/key&gt;&lt;/foreign-keys&gt;&lt;ref-type name="Journal Article"&gt;17&lt;/ref-type&gt;&lt;contributors&gt;&lt;authors&gt;&lt;author&gt;Democker, Mary&lt;/author&gt;&lt;/authors&gt;&lt;/contributors&gt;&lt;titles&gt;&lt;title&gt;In the public trust: building case law for a climate in crisis&lt;/title&gt;&lt;secondary-title&gt;Oregon Quarterly&lt;/secondary-title&gt;&lt;/titles&gt;&lt;periodical&gt;&lt;full-title&gt;Oregon Quarterly&lt;/full-title&gt;&lt;/periodical&gt;&lt;pages&gt;30-37&lt;/pages&gt;&lt;volume&gt;Autumn&lt;/volume&gt;&lt;dates&gt;&lt;year&gt;2014&lt;/year&gt;&lt;/dates&gt;&lt;urls&gt;&lt;/urls&gt;&lt;custom6&gt;2014-Wood-OregonQuarterly.pdf&lt;/custom6&gt;&lt;/record&gt;&lt;/Cite&gt;&lt;/EndNote&gt;</w:instrText>
        </w:r>
        <w:r>
          <w:fldChar w:fldCharType="separate"/>
        </w:r>
        <w:r>
          <w:rPr>
            <w:noProof/>
          </w:rPr>
          <w:t xml:space="preserve">Democker, M. 2014. </w:t>
        </w:r>
        <w:r w:rsidRPr="009B7813">
          <w:rPr>
            <w:noProof/>
            <w:u w:val="single"/>
          </w:rPr>
          <w:t>In the public trust: building case law for a climate in crisis</w:t>
        </w:r>
        <w:r>
          <w:rPr>
            <w:noProof/>
          </w:rPr>
          <w:t xml:space="preserve">. </w:t>
        </w:r>
        <w:r w:rsidRPr="009B7813">
          <w:rPr>
            <w:i/>
            <w:noProof/>
          </w:rPr>
          <w:t>Oregon Quarterly</w:t>
        </w:r>
        <w:r>
          <w:rPr>
            <w:noProof/>
          </w:rPr>
          <w:t xml:space="preserve"> Autumn: 30-37. </w:t>
        </w:r>
        <w:r>
          <w:fldChar w:fldCharType="end"/>
        </w:r>
      </w:hyperlink>
    </w:p>
    <w:p w:rsidR="00556EFD" w:rsidRDefault="00B66F94" w:rsidP="00556EFD">
      <w:pPr>
        <w:pStyle w:val="ListBullet"/>
      </w:pPr>
      <w:hyperlink w:anchor="_ENREF_48" w:tooltip="Wood, 2013 #7243" w:history="1">
        <w:r>
          <w:fldChar w:fldCharType="begin"/>
        </w:r>
        <w:r>
          <w:instrText xml:space="preserve"> ADDIN EN.CITE &lt;EndNote&gt;&lt;Cite&gt;&lt;Author&gt;Wood&lt;/Author&gt;&lt;Year&gt;2013&lt;/Year&gt;&lt;RecNum&gt;7243&lt;/RecNum&gt;&lt;DisplayText&gt;Wood, M. C. 2013. &lt;style face="underline"&gt;Nature’s trust: environmental law for a new ecological age (Chapter 6 &amp;quot;Atmospheric trust litigation across the world&amp;quot;)&lt;/style&gt;. Cambridge, UK: Cambridge University Press. &lt;/DisplayText&gt;&lt;record&gt;&lt;rec-number&gt;7243&lt;/rec-number&gt;&lt;foreign-keys&gt;&lt;key app="EN" db-id="995twxaxpw59zweta99xzvp20ew9drx2evra" timestamp="1379028313"&gt;7243&lt;/key&gt;&lt;/foreign-keys&gt;&lt;ref-type name="Book"&gt;6&lt;/ref-type&gt;&lt;contributors&gt;&lt;authors&gt;&lt;author&gt;Wood, Mary Christina&lt;/author&gt;&lt;/authors&gt;&lt;/contributors&gt;&lt;titles&gt;&lt;title&gt;Nature’s trust: environmental law for a new ecological age (Chapter 6 &amp;quot;Atmospheric trust litigation across the world&amp;quot;)&lt;/title&gt;&lt;/titles&gt;&lt;dates&gt;&lt;year&gt;2013&lt;/year&gt;&lt;/dates&gt;&lt;pub-location&gt;Cambridge, UK&lt;/pub-location&gt;&lt;publisher&gt;Cambridge University Press&lt;/publisher&gt;&lt;urls&gt;&lt;/urls&gt;&lt;custom6&gt;Wood-NaturesTrust-Ch6.pdf&lt;/custom6&gt;&lt;/record&gt;&lt;/Cite&gt;&lt;/EndNote&gt;</w:instrText>
        </w:r>
        <w:r>
          <w:fldChar w:fldCharType="separate"/>
        </w:r>
        <w:r>
          <w:rPr>
            <w:noProof/>
          </w:rPr>
          <w:t xml:space="preserve">Wood, M. C. 2013. </w:t>
        </w:r>
        <w:r w:rsidRPr="009B7813">
          <w:rPr>
            <w:noProof/>
            <w:u w:val="single"/>
          </w:rPr>
          <w:t>Nature’s trust: environmental law for a new ecological age (Chapter 6 "Atmospheric trust litigation across the world")</w:t>
        </w:r>
        <w:r>
          <w:rPr>
            <w:noProof/>
          </w:rPr>
          <w:t xml:space="preserve">. Cambridge, UK: Cambridge University Press. </w:t>
        </w:r>
        <w:r>
          <w:fldChar w:fldCharType="end"/>
        </w:r>
      </w:hyperlink>
    </w:p>
    <w:p w:rsidR="00B164C0" w:rsidRDefault="00B164C0" w:rsidP="000C27B3">
      <w:pPr>
        <w:pStyle w:val="Thursday"/>
      </w:pPr>
      <w:r>
        <w:t>Did the Kyoto Protocol influence carbon dioxide emissions?</w:t>
      </w:r>
      <w:r w:rsidR="00A249BF">
        <w:t xml:space="preserve"> Will Paris do any better?</w:t>
      </w:r>
    </w:p>
    <w:p w:rsidR="00C3350A" w:rsidRDefault="00C3350A" w:rsidP="00C3350A">
      <w:pPr>
        <w:pStyle w:val="Heading5"/>
      </w:pPr>
      <w:r>
        <w:t>Second Draft of Paper</w:t>
      </w:r>
      <w:r w:rsidR="00936006">
        <w:t xml:space="preserve"> – due by start of class. Assignment described on Canvas.</w:t>
      </w:r>
    </w:p>
    <w:p w:rsidR="00B164C0" w:rsidRDefault="00B66F94" w:rsidP="00B164C0">
      <w:pPr>
        <w:pStyle w:val="ListBullet"/>
      </w:pPr>
      <w:hyperlink w:anchor="_ENREF_49" w:tooltip="Clark, 2012 #7374" w:history="1">
        <w:r>
          <w:fldChar w:fldCharType="begin"/>
        </w:r>
        <w:r>
          <w:instrText xml:space="preserve"> ADDIN EN.CITE &lt;EndNote&gt;&lt;Cite&gt;&lt;Author&gt;Clark&lt;/Author&gt;&lt;Year&gt;2012&lt;/Year&gt;&lt;RecNum&gt;7374&lt;/RecNum&gt;&lt;DisplayText&gt;Clark, D. 2012. &lt;style face="underline"&gt;Has the Kyoto protocol made any difference to carbon emissions?&lt;/style&gt; &lt;style face="italic"&gt;The Guardian&lt;/style&gt;. 31 August 2014&lt;/DisplayText&gt;&lt;record&gt;&lt;rec-number&gt;7374&lt;/rec-number&gt;&lt;foreign-keys&gt;&lt;key app="EN" db-id="995twxaxpw59zweta99xzvp20ew9drx2evra" timestamp="1409531516"&gt;7374&lt;/key&gt;&lt;/foreign-keys&gt;&lt;ref-type name="Web Page"&gt;12&lt;/ref-type&gt;&lt;contributors&gt;&lt;authors&gt;&lt;author&gt;Clark, Duncan&lt;/author&gt;&lt;/authors&gt;&lt;/contributors&gt;&lt;titles&gt;&lt;title&gt;Has the Kyoto protocol made any difference to carbon emissions?&lt;/title&gt;&lt;secondary-title&gt;The Guardian&lt;/secondary-title&gt;&lt;/titles&gt;&lt;periodical&gt;&lt;full-title&gt;The Guardian&lt;/full-title&gt;&lt;/periodical&gt;&lt;dates&gt;&lt;year&gt;2012&lt;/year&gt;&lt;pub-dates&gt;&lt;date&gt;26 November&lt;/date&gt;&lt;/pub-dates&gt;&lt;/dates&gt;&lt;urls&gt;&lt;related-urls&gt;&lt;url&gt;http://www.theguardian.com/environment/blog/2012/nov/26/kyoto-protocol-carbon-emissions&lt;/url&gt;&lt;/related-urls&gt;&lt;/urls&gt;&lt;custom5&gt;31 August 2014&lt;/custom5&gt;&lt;custom6&gt;http://www.theguardian.com/environment/blog/2012/nov/26/kyoto-protocol-carbon-emissions&lt;/custom6&gt;&lt;/record&gt;&lt;/Cite&gt;&lt;/EndNote&gt;</w:instrText>
        </w:r>
        <w:r>
          <w:fldChar w:fldCharType="separate"/>
        </w:r>
        <w:r>
          <w:rPr>
            <w:noProof/>
          </w:rPr>
          <w:t xml:space="preserve">Clark, D. 2012. </w:t>
        </w:r>
        <w:r w:rsidRPr="009B7813">
          <w:rPr>
            <w:noProof/>
            <w:u w:val="single"/>
          </w:rPr>
          <w:t>Has the Kyoto protocol made any difference to carbon emissions?</w:t>
        </w:r>
        <w:r>
          <w:rPr>
            <w:noProof/>
          </w:rPr>
          <w:t xml:space="preserve"> </w:t>
        </w:r>
        <w:r w:rsidRPr="009B7813">
          <w:rPr>
            <w:i/>
            <w:noProof/>
          </w:rPr>
          <w:t>The Guardian</w:t>
        </w:r>
        <w:r>
          <w:rPr>
            <w:noProof/>
          </w:rPr>
          <w:t>. 31 August 2014</w:t>
        </w:r>
        <w:r>
          <w:fldChar w:fldCharType="end"/>
        </w:r>
      </w:hyperlink>
    </w:p>
    <w:p w:rsidR="00F04EE7" w:rsidRPr="00F04EE7" w:rsidRDefault="00B66F94" w:rsidP="00B164C0">
      <w:pPr>
        <w:pStyle w:val="ListBullet"/>
      </w:pPr>
      <w:hyperlink w:anchor="_ENREF_50" w:tooltip="Kumazawa, 2012 #7373" w:history="1">
        <w:r>
          <w:fldChar w:fldCharType="begin"/>
        </w:r>
        <w:r>
          <w:instrText xml:space="preserve"> ADDIN EN.CITE &lt;EndNote&gt;&lt;Cite&gt;&lt;Author&gt;Kumazawa&lt;/Author&gt;&lt;Year&gt;2012&lt;/Year&gt;&lt;RecNum&gt;7373&lt;/RecNum&gt;&lt;DisplayText&gt;Kumazawa, R. and M. Callaghan. 2012. &lt;style face="underline"&gt;The effect of the Kyoto Protocol on carbon dioxide emissions&lt;/style&gt;. &lt;style face="italic"&gt;Journal of Economics and Finance&lt;/style&gt; 36(1): 201-210. Springer US. &lt;/DisplayText&gt;&lt;record&gt;&lt;rec-number&gt;7373&lt;/rec-number&gt;&lt;foreign-keys&gt;&lt;key app="EN" db-id="995twxaxpw59zweta99xzvp20ew9drx2evra" timestamp="1409531207"&gt;7373&lt;/key&gt;&lt;/foreign-keys&gt;&lt;ref-type name="Journal Article"&gt;17&lt;/ref-type&gt;&lt;contributors&gt;&lt;authors&gt;&lt;author&gt;Kumazawa, Risa&lt;/author&gt;&lt;author&gt;Callaghan, MichaelS&lt;/author&gt;&lt;/authors&gt;&lt;/contributors&gt;&lt;titles&gt;&lt;title&gt;The effect of the Kyoto Protocol on carbon dioxide emissions&lt;/title&gt;&lt;secondary-title&gt;Journal of Economics and Finance&lt;/secondary-title&gt;&lt;alt-title&gt;J Econ Finan&lt;/alt-title&gt;&lt;/titles&gt;&lt;periodical&gt;&lt;full-title&gt;Journal of Economics and Finance&lt;/full-title&gt;&lt;abbr-1&gt;J Econ Finan&lt;/abbr-1&gt;&lt;/periodical&gt;&lt;alt-periodical&gt;&lt;full-title&gt;Journal of Economics and Finance&lt;/full-title&gt;&lt;abbr-1&gt;J Econ Finan&lt;/abbr-1&gt;&lt;/alt-periodical&gt;&lt;pages&gt;201-210&lt;/pages&gt;&lt;volume&gt;36&lt;/volume&gt;&lt;number&gt;1&lt;/number&gt;&lt;keywords&gt;&lt;keyword&gt;Carbon Dioxide Emissions&lt;/keyword&gt;&lt;keyword&gt;Kyoto Protocol&lt;/keyword&gt;&lt;keyword&gt;Annex B&lt;/keyword&gt;&lt;keyword&gt;Environmental Kuznets Curve&lt;/keyword&gt;&lt;keyword&gt;Q54&lt;/keyword&gt;&lt;keyword&gt;Q56&lt;/keyword&gt;&lt;/keywords&gt;&lt;dates&gt;&lt;year&gt;2012&lt;/year&gt;&lt;pub-dates&gt;&lt;date&gt;2012/01/01&lt;/date&gt;&lt;/pub-dates&gt;&lt;/dates&gt;&lt;publisher&gt;Springer US&lt;/publisher&gt;&lt;isbn&gt;1055-0925&lt;/isbn&gt;&lt;urls&gt;&lt;related-urls&gt;&lt;url&gt;http://dx.doi.org/10.1007/s12197-010-9164-5&lt;/url&gt;&lt;/related-urls&gt;&lt;/urls&gt;&lt;custom6&gt;2012-Kumazawa-Callaghan-KyotoEffectOnEmissions.pdf&lt;/custom6&gt;&lt;electronic-resource-num&gt;10.1007/s12197-010-9164-5&lt;/electronic-resource-num&gt;&lt;language&gt;English&lt;/language&gt;&lt;/record&gt;&lt;/Cite&gt;&lt;/EndNote&gt;</w:instrText>
        </w:r>
        <w:r>
          <w:fldChar w:fldCharType="separate"/>
        </w:r>
        <w:r>
          <w:rPr>
            <w:noProof/>
          </w:rPr>
          <w:t xml:space="preserve">Kumazawa, R. and M. Callaghan. 2012. </w:t>
        </w:r>
        <w:r w:rsidRPr="009B7813">
          <w:rPr>
            <w:noProof/>
            <w:u w:val="single"/>
          </w:rPr>
          <w:t>The effect of the Kyoto Protocol on carbon dioxide emissions</w:t>
        </w:r>
        <w:r>
          <w:rPr>
            <w:noProof/>
          </w:rPr>
          <w:t xml:space="preserve">. </w:t>
        </w:r>
        <w:r w:rsidRPr="009B7813">
          <w:rPr>
            <w:i/>
            <w:noProof/>
          </w:rPr>
          <w:t>Journal of Economics and Finance</w:t>
        </w:r>
        <w:r>
          <w:rPr>
            <w:noProof/>
          </w:rPr>
          <w:t xml:space="preserve"> 36(1): 201-210. Springer US. </w:t>
        </w:r>
        <w:r>
          <w:fldChar w:fldCharType="end"/>
        </w:r>
      </w:hyperlink>
    </w:p>
    <w:p w:rsidR="00F62FB5" w:rsidRDefault="00B66F94" w:rsidP="00F62FB5">
      <w:pPr>
        <w:pStyle w:val="ListBullet"/>
      </w:pPr>
      <w:hyperlink w:anchor="_ENREF_51" w:tooltip="Andresen, 2014 #7390" w:history="1">
        <w:r>
          <w:fldChar w:fldCharType="begin"/>
        </w:r>
        <w:r>
          <w:instrText xml:space="preserve"> ADDIN EN.CITE &lt;EndNote&gt;&lt;Cite&gt;&lt;Author&gt;Andresen&lt;/Author&gt;&lt;Year&gt;2014&lt;/Year&gt;&lt;RecNum&gt;7390&lt;/RecNum&gt;&lt;DisplayText&gt;Andresen, S. 2014. &lt;style face="underline"&gt;The climate regime: a few achievements but many challenges&lt;/style&gt;. &lt;style face="italic"&gt;Climate Law&lt;/style&gt; 4: 21-29. &lt;/DisplayText&gt;&lt;record&gt;&lt;rec-number&gt;7390&lt;/rec-number&gt;&lt;foreign-keys&gt;&lt;key app="EN" db-id="995twxaxpw59zweta99xzvp20ew9drx2evra" timestamp="1410988400"&gt;7390&lt;/key&gt;&lt;/foreign-keys&gt;&lt;ref-type name="Journal Article"&gt;17&lt;/ref-type&gt;&lt;contributors&gt;&lt;authors&gt;&lt;author&gt;Andresen, Steinar&lt;/author&gt;&lt;/authors&gt;&lt;/contributors&gt;&lt;titles&gt;&lt;title&gt;The climate regime: a few achievements but many challenges&lt;/title&gt;&lt;secondary-title&gt;Climate Law&lt;/secondary-title&gt;&lt;/titles&gt;&lt;periodical&gt;&lt;full-title&gt;Climate Law&lt;/full-title&gt;&lt;/periodical&gt;&lt;pages&gt;21-29&lt;/pages&gt;&lt;volume&gt;4&lt;/volume&gt;&lt;dates&gt;&lt;year&gt;2014&lt;/year&gt;&lt;/dates&gt;&lt;urls&gt;&lt;related-urls&gt;&lt;url&gt;doi 10.1163/18786561-00402003&lt;/url&gt;&lt;/related-urls&gt;&lt;/urls&gt;&lt;custom6&gt;2014-Andresen-KyotoEffectiveness.pdf&lt;/custom6&gt;&lt;/record&gt;&lt;/Cite&gt;&lt;/EndNote&gt;</w:instrText>
        </w:r>
        <w:r>
          <w:fldChar w:fldCharType="separate"/>
        </w:r>
        <w:r>
          <w:rPr>
            <w:noProof/>
          </w:rPr>
          <w:t xml:space="preserve">Andresen, S. 2014. </w:t>
        </w:r>
        <w:r w:rsidRPr="009B7813">
          <w:rPr>
            <w:noProof/>
            <w:u w:val="single"/>
          </w:rPr>
          <w:t>The climate regime: a few achievements but many challenges</w:t>
        </w:r>
        <w:r>
          <w:rPr>
            <w:noProof/>
          </w:rPr>
          <w:t xml:space="preserve">. </w:t>
        </w:r>
        <w:r w:rsidRPr="009B7813">
          <w:rPr>
            <w:i/>
            <w:noProof/>
          </w:rPr>
          <w:t>Climate Law</w:t>
        </w:r>
        <w:r>
          <w:rPr>
            <w:noProof/>
          </w:rPr>
          <w:t xml:space="preserve"> 4: 21-29. </w:t>
        </w:r>
        <w:r>
          <w:fldChar w:fldCharType="end"/>
        </w:r>
      </w:hyperlink>
      <w:r w:rsidR="00F62FB5">
        <w:t xml:space="preserve"> </w:t>
      </w:r>
    </w:p>
    <w:p w:rsidR="00A249BF" w:rsidRDefault="00B66F94" w:rsidP="00F62FB5">
      <w:pPr>
        <w:pStyle w:val="ListBullet"/>
      </w:pPr>
      <w:hyperlink w:anchor="_ENREF_52" w:tooltip="Keohane, 2016 #8176" w:history="1">
        <w:r>
          <w:fldChar w:fldCharType="begin"/>
        </w:r>
        <w:r>
          <w:instrText xml:space="preserve"> ADDIN EN.CITE &lt;EndNote&gt;&lt;Cite&gt;&lt;Author&gt;Keohane&lt;/Author&gt;&lt;Year&gt;2016&lt;/Year&gt;&lt;RecNum&gt;8176&lt;/RecNum&gt;&lt;DisplayText&gt;Keohane, R. O. and M. Oppenheimer. 2016. &lt;style face="underline"&gt;Paris: beyond the climate dead end through pledge and review?&lt;/style&gt; &lt;style face="italic"&gt;Politics and Governance&lt;/style&gt; 49(3): 142-151. &lt;/DisplayText&gt;&lt;record&gt;&lt;rec-number&gt;8176&lt;/rec-number&gt;&lt;foreign-keys&gt;&lt;key app="EN" db-id="995twxaxpw59zweta99xzvp20ew9drx2evra" timestamp="1484922106"&gt;8176&lt;/key&gt;&lt;/foreign-keys&gt;&lt;ref-type name="Journal Article"&gt;17&lt;/ref-type&gt;&lt;contributors&gt;&lt;authors&gt;&lt;author&gt;Keohane, Robert O.&lt;/author&gt;&lt;author&gt;Oppenheimer, Michael&lt;/author&gt;&lt;/authors&gt;&lt;/contributors&gt;&lt;titles&gt;&lt;title&gt;Paris: beyond the climate dead end through pledge and review?&lt;/title&gt;&lt;secondary-title&gt;Politics and Governance&lt;/secondary-title&gt;&lt;/titles&gt;&lt;periodical&gt;&lt;full-title&gt;Politics and Governance&lt;/full-title&gt;&lt;/periodical&gt;&lt;pages&gt;142-151&lt;/pages&gt;&lt;volume&gt;49&lt;/volume&gt;&lt;number&gt;3&lt;/number&gt;&lt;keywords&gt;&lt;keyword&gt;climate change&lt;/keyword&gt;&lt;keyword&gt;climate cooperation&lt;/keyword&gt;&lt;keyword&gt;pledge and review&lt;/keyword&gt;&lt;keyword&gt;Paris agreement&lt;/keyword&gt;&lt;/keywords&gt;&lt;dates&gt;&lt;year&gt;2016&lt;/year&gt;&lt;/dates&gt;&lt;urls&gt;&lt;related-urls&gt;&lt;url&gt;doi: 10.17645/pag.v4i3.634&lt;/url&gt;&lt;/related-urls&gt;&lt;/urls&gt;&lt;custom6&gt;2016-KeohaneOppenheimer-ParisPledgeAndReview.pdf&lt;/custom6&gt;&lt;/record&gt;&lt;/Cite&gt;&lt;/EndNote&gt;</w:instrText>
        </w:r>
        <w:r>
          <w:fldChar w:fldCharType="separate"/>
        </w:r>
        <w:r>
          <w:rPr>
            <w:noProof/>
          </w:rPr>
          <w:t xml:space="preserve">Keohane, R. O. and M. Oppenheimer. 2016. </w:t>
        </w:r>
        <w:r w:rsidRPr="009B7813">
          <w:rPr>
            <w:noProof/>
            <w:u w:val="single"/>
          </w:rPr>
          <w:t>Paris: beyond the climate dead end through pledge and review?</w:t>
        </w:r>
        <w:r>
          <w:rPr>
            <w:noProof/>
          </w:rPr>
          <w:t xml:space="preserve"> </w:t>
        </w:r>
        <w:r w:rsidRPr="009B7813">
          <w:rPr>
            <w:i/>
            <w:noProof/>
          </w:rPr>
          <w:t>Politics and Governance</w:t>
        </w:r>
        <w:r>
          <w:rPr>
            <w:noProof/>
          </w:rPr>
          <w:t xml:space="preserve"> 49(3): 142-151. </w:t>
        </w:r>
        <w:r>
          <w:fldChar w:fldCharType="end"/>
        </w:r>
      </w:hyperlink>
    </w:p>
    <w:p w:rsidR="00E54910" w:rsidRPr="00953835" w:rsidRDefault="00A52183" w:rsidP="000C27B3">
      <w:pPr>
        <w:pStyle w:val="Tuesday"/>
      </w:pPr>
      <w:r>
        <w:t xml:space="preserve">Mitigation, </w:t>
      </w:r>
      <w:r w:rsidR="001D3811">
        <w:t>Adaptation</w:t>
      </w:r>
      <w:r>
        <w:t>, and Geoengineering</w:t>
      </w:r>
    </w:p>
    <w:p w:rsidR="001B234D" w:rsidRDefault="005D412B" w:rsidP="001B234D">
      <w:pPr>
        <w:pStyle w:val="ListBullet"/>
      </w:pPr>
      <w:r w:rsidRPr="005D412B">
        <w:rPr>
          <w:rStyle w:val="RunInHeader"/>
        </w:rPr>
        <w:t>Cap and Trade:</w:t>
      </w:r>
      <w:r>
        <w:t xml:space="preserve"> </w:t>
      </w:r>
      <w:hyperlink w:anchor="_ENREF_53" w:tooltip="Durning, 2009 #7395" w:history="1">
        <w:r w:rsidR="00B66F94">
          <w:fldChar w:fldCharType="begin"/>
        </w:r>
        <w:r w:rsidR="00B66F94">
          <w:instrText xml:space="preserve"> ADDIN EN.CITE &lt;EndNote&gt;&lt;Cite&gt;&lt;Author&gt;Durning&lt;/Author&gt;&lt;Year&gt;2009&lt;/Year&gt;&lt;RecNum&gt;7395&lt;/RecNum&gt;&lt;DisplayText&gt;Durning, A. 2009. &lt;style face="underline"&gt;Cap and trade 101: a federal climate policy primer&lt;/style&gt;. Seattle, WA: Sightline Institute. &lt;/DisplayText&gt;&lt;record&gt;&lt;rec-number&gt;7395&lt;/rec-number&gt;&lt;foreign-keys&gt;&lt;key app="EN" db-id="995twxaxpw59zweta99xzvp20ew9drx2evra" timestamp="1410990665"&gt;7395&lt;/key&gt;&lt;/foreign-keys&gt;&lt;ref-type name="Book"&gt;6&lt;/ref-type&gt;&lt;contributors&gt;&lt;authors&gt;&lt;author&gt;Durning, Alan&lt;/author&gt;&lt;/authors&gt;&lt;/contributors&gt;&lt;titles&gt;&lt;title&gt;Cap and trade 101: a federal climate policy primer&lt;/title&gt;&lt;/titles&gt;&lt;dates&gt;&lt;year&gt;2009&lt;/year&gt;&lt;/dates&gt;&lt;pub-location&gt;Seattle, WA&lt;/pub-location&gt;&lt;publisher&gt;Sightline Institute&lt;/publisher&gt;&lt;urls&gt;&lt;related-urls&gt;&lt;url&gt;http://www.sightline.org/wp-content/uploads/downloads/2012/02/Cap-Trade_online.pdf&lt;/url&gt;&lt;/related-urls&gt;&lt;/urls&gt;&lt;custom6&gt;CapAndTradePrimer2009.pdf&lt;/custom6&gt;&lt;/record&gt;&lt;/Cite&gt;&lt;/EndNote&gt;</w:instrText>
        </w:r>
        <w:r w:rsidR="00B66F94">
          <w:fldChar w:fldCharType="separate"/>
        </w:r>
        <w:r w:rsidR="00B66F94">
          <w:rPr>
            <w:noProof/>
          </w:rPr>
          <w:t xml:space="preserve">Durning, A. 2009. </w:t>
        </w:r>
        <w:r w:rsidR="00B66F94" w:rsidRPr="009B7813">
          <w:rPr>
            <w:noProof/>
            <w:u w:val="single"/>
          </w:rPr>
          <w:t>Cap and trade 101: a federal climate policy primer</w:t>
        </w:r>
        <w:r w:rsidR="00B66F94">
          <w:rPr>
            <w:noProof/>
          </w:rPr>
          <w:t xml:space="preserve">. Seattle, WA: Sightline Institute. </w:t>
        </w:r>
        <w:r w:rsidR="00B66F94">
          <w:fldChar w:fldCharType="end"/>
        </w:r>
      </w:hyperlink>
    </w:p>
    <w:p w:rsidR="001B234D" w:rsidRDefault="005D412B" w:rsidP="001B234D">
      <w:pPr>
        <w:pStyle w:val="ListBullet"/>
      </w:pPr>
      <w:r w:rsidRPr="005D412B">
        <w:rPr>
          <w:rStyle w:val="RunInHeader"/>
        </w:rPr>
        <w:t xml:space="preserve">Carbon Taxes: </w:t>
      </w:r>
      <w:hyperlink w:anchor="_ENREF_54" w:tooltip="Plumer, 2013 #7396" w:history="1">
        <w:r w:rsidR="00B66F94">
          <w:fldChar w:fldCharType="begin"/>
        </w:r>
        <w:r w:rsidR="00B66F94">
          <w:instrText xml:space="preserve"> ADDIN EN.CITE &lt;EndNote&gt;&lt;Cite&gt;&lt;Author&gt;Plumer&lt;/Author&gt;&lt;Year&gt;2013&lt;/Year&gt;&lt;RecNum&gt;7396&lt;/RecNum&gt;&lt;DisplayText&gt;Plumer, B. 2013. &lt;style face="underline"&gt;Seven thrilling facts about carbon taxes from the CBO&lt;/style&gt;. &lt;style face="italic"&gt;Washington Post Wonkblog&lt;/style&gt;. &lt;/DisplayText&gt;&lt;record&gt;&lt;rec-number&gt;7396&lt;/rec-number&gt;&lt;foreign-keys&gt;&lt;key app="EN" db-id="995twxaxpw59zweta99xzvp20ew9drx2evra" timestamp="1410991237"&gt;7396&lt;/key&gt;&lt;/foreign-keys&gt;&lt;ref-type name="Journal Article"&gt;17&lt;/ref-type&gt;&lt;contributors&gt;&lt;authors&gt;&lt;author&gt;Plumer, Brad&lt;/author&gt;&lt;/authors&gt;&lt;/contributors&gt;&lt;titles&gt;&lt;title&gt;Seven thrilling facts about carbon taxes from the CBO&lt;/title&gt;&lt;secondary-title&gt;Washington Post Wonkblog&lt;/secondary-title&gt;&lt;/titles&gt;&lt;periodical&gt;&lt;full-title&gt;Washington Post Wonkblog&lt;/full-title&gt;&lt;/periodical&gt;&lt;dates&gt;&lt;year&gt;2013&lt;/year&gt;&lt;pub-dates&gt;&lt;date&gt;23 May&lt;/date&gt;&lt;/pub-dates&gt;&lt;/dates&gt;&lt;urls&gt;&lt;related-urls&gt;&lt;url&gt;http://www.washingtonpost.com/news/wonkblog/wp/2013/05/23/seven-thrilling-facts-about-carbon-taxes-from-the-cbo/&lt;/url&gt;&lt;/related-urls&gt;&lt;/urls&gt;&lt;custom6&gt;http://www.washingtonpost.com/news/wonkblog/wp/2013/05/23/seven-thrilling-facts-about-carbon-taxes-from-the-cbo/&lt;/custom6&gt;&lt;/record&gt;&lt;/Cite&gt;&lt;/EndNote&gt;</w:instrText>
        </w:r>
        <w:r w:rsidR="00B66F94">
          <w:fldChar w:fldCharType="separate"/>
        </w:r>
        <w:r w:rsidR="00B66F94">
          <w:rPr>
            <w:noProof/>
          </w:rPr>
          <w:t xml:space="preserve">Plumer, B. 2013. </w:t>
        </w:r>
        <w:r w:rsidR="00B66F94" w:rsidRPr="009B7813">
          <w:rPr>
            <w:noProof/>
            <w:u w:val="single"/>
          </w:rPr>
          <w:t>Seven thrilling facts about carbon taxes from the CBO</w:t>
        </w:r>
        <w:r w:rsidR="00B66F94">
          <w:rPr>
            <w:noProof/>
          </w:rPr>
          <w:t xml:space="preserve">. </w:t>
        </w:r>
        <w:r w:rsidR="00B66F94" w:rsidRPr="009B7813">
          <w:rPr>
            <w:i/>
            <w:noProof/>
          </w:rPr>
          <w:t>Washington Post Wonkblog</w:t>
        </w:r>
        <w:r w:rsidR="00B66F94">
          <w:rPr>
            <w:noProof/>
          </w:rPr>
          <w:t xml:space="preserve">. </w:t>
        </w:r>
        <w:r w:rsidR="00B66F94">
          <w:fldChar w:fldCharType="end"/>
        </w:r>
      </w:hyperlink>
    </w:p>
    <w:p w:rsidR="001D3811" w:rsidRDefault="001D3811" w:rsidP="001D3811">
      <w:pPr>
        <w:pStyle w:val="ListBullet"/>
      </w:pPr>
      <w:r w:rsidRPr="00C34A13">
        <w:rPr>
          <w:rStyle w:val="RunInHeader"/>
        </w:rPr>
        <w:t>Adaptation:</w:t>
      </w:r>
      <w:r>
        <w:t xml:space="preserve"> </w:t>
      </w:r>
      <w:hyperlink w:anchor="_ENREF_55" w:tooltip="Parry, 2009 #6535" w:history="1">
        <w:r w:rsidR="00B66F94">
          <w:fldChar w:fldCharType="begin"/>
        </w:r>
        <w:r w:rsidR="00B66F94">
          <w:instrText xml:space="preserve"> ADDIN EN.CITE &lt;EndNote&gt;&lt;Cite&gt;&lt;Author&gt;Parry&lt;/Author&gt;&lt;Year&gt;2009&lt;/Year&gt;&lt;RecNum&gt;6535&lt;/RecNum&gt;&lt;DisplayText&gt;Parry, M., et al. 2009. &lt;style face="underline"&gt;Adaptation to climate change: assessing the costs&lt;/style&gt;. &lt;style face="italic"&gt;Environment&lt;/style&gt; 51(6): 29-36. &lt;/DisplayText&gt;&lt;record&gt;&lt;rec-number&gt;6535&lt;/rec-number&gt;&lt;foreign-keys&gt;&lt;key app="EN" db-id="995twxaxpw59zweta99xzvp20ew9drx2evra" timestamp="0"&gt;6535&lt;/key&gt;&lt;/foreign-keys&gt;&lt;ref-type name="Journal Article"&gt;17&lt;/ref-type&gt;&lt;contributors&gt;&lt;authors&gt;&lt;author&gt;Martin Parry&lt;/author&gt;&lt;author&gt;Nigel Arnell&lt;/author&gt;&lt;author&gt;Pam Berry&lt;/author&gt;&lt;author&gt;David Dodman&lt;/author&gt;&lt;author&gt;Samuel Fankhauser&lt;/author&gt;&lt;author&gt;Chris Hope&lt;/author&gt;&lt;author&gt;Sari Kovats&lt;/author&gt;&lt;author&gt;Robert Nicholls&lt;/author&gt;&lt;author&gt;David Satterthwaite&lt;/author&gt;&lt;author&gt;Richard Tiffin&lt;/author&gt;&lt;author&gt;Tim Wheeler&lt;/author&gt;&lt;author&gt;Jason Lowe&lt;/author&gt;&lt;author&gt;Clair Hanson&lt;/author&gt;&lt;/authors&gt;&lt;/contributors&gt;&lt;titles&gt;&lt;title&gt;Adaptation to climate change: assessing the costs&lt;/title&gt;&lt;secondary-title&gt;Environment&lt;/secondary-title&gt;&lt;/titles&gt;&lt;periodical&gt;&lt;full-title&gt;Environment&lt;/full-title&gt;&lt;/periodical&gt;&lt;pages&gt;29-36&lt;/pages&gt;&lt;volume&gt;51&lt;/volume&gt;&lt;number&gt;6&lt;/number&gt;&lt;dates&gt;&lt;year&gt;2009&lt;/year&gt;&lt;/dates&gt;&lt;urls&gt;&lt;related-urls&gt;&lt;url&gt;http://pubs.iied.org/pdfs/11501IIED.pdf&lt;/url&gt;&lt;/related-urls&gt;&lt;pdf-urls&gt;&lt;url&gt;ParryEtAl_AdaptationToClimateChange.pdf&lt;/url&gt;&lt;/pdf-urls&gt;&lt;/urls&gt;&lt;custom6&gt;ParryEtAl_AdaptationToClimateChange.pdf&lt;/custom6&gt;&lt;/record&gt;&lt;/Cite&gt;&lt;/EndNote&gt;</w:instrText>
        </w:r>
        <w:r w:rsidR="00B66F94">
          <w:fldChar w:fldCharType="separate"/>
        </w:r>
        <w:r w:rsidR="00B66F94">
          <w:rPr>
            <w:noProof/>
          </w:rPr>
          <w:t xml:space="preserve">Parry, M., et al. 2009. </w:t>
        </w:r>
        <w:r w:rsidR="00B66F94" w:rsidRPr="009B7813">
          <w:rPr>
            <w:noProof/>
            <w:u w:val="single"/>
          </w:rPr>
          <w:t>Adaptation to climate change: assessing the costs</w:t>
        </w:r>
        <w:r w:rsidR="00B66F94">
          <w:rPr>
            <w:noProof/>
          </w:rPr>
          <w:t xml:space="preserve">. </w:t>
        </w:r>
        <w:r w:rsidR="00B66F94" w:rsidRPr="009B7813">
          <w:rPr>
            <w:i/>
            <w:noProof/>
          </w:rPr>
          <w:t>Environment</w:t>
        </w:r>
        <w:r w:rsidR="00B66F94">
          <w:rPr>
            <w:noProof/>
          </w:rPr>
          <w:t xml:space="preserve"> 51(6): 29-36. </w:t>
        </w:r>
        <w:r w:rsidR="00B66F94">
          <w:fldChar w:fldCharType="end"/>
        </w:r>
      </w:hyperlink>
    </w:p>
    <w:p w:rsidR="001D3811" w:rsidRDefault="00B66F94" w:rsidP="001D3811">
      <w:pPr>
        <w:pStyle w:val="ListBullet"/>
      </w:pPr>
      <w:hyperlink w:anchor="_ENREF_56" w:tooltip="Pielke, 2007 #6536" w:history="1">
        <w:r>
          <w:fldChar w:fldCharType="begin"/>
        </w:r>
        <w:r>
          <w:instrText xml:space="preserve"> ADDIN EN.CITE &lt;EndNote&gt;&lt;Cite&gt;&lt;Author&gt;Pielke&lt;/Author&gt;&lt;Year&gt;2007&lt;/Year&gt;&lt;RecNum&gt;6536&lt;/RecNum&gt;&lt;DisplayText&gt;Pielke, R., et al. 2007. &lt;style face="underline"&gt;Climate change 2007: Lifting the taboo on adaptation&lt;/style&gt;. &lt;style face="italic"&gt;Nature&lt;/style&gt; 445(7128): 597. &lt;/DisplayText&gt;&lt;record&gt;&lt;rec-number&gt;6536&lt;/rec-number&gt;&lt;foreign-keys&gt;&lt;key app="EN" db-id="995twxaxpw59zweta99xzvp20ew9drx2evra" timestamp="0"&gt;6536&lt;/key&gt;&lt;/foreign-keys&gt;&lt;ref-type name="Journal Article"&gt;17&lt;/ref-type&gt;&lt;contributors&gt;&lt;authors&gt;&lt;author&gt;Pielke, Roger&lt;/author&gt;&lt;author&gt;Prins, Gwyn&lt;/author&gt;&lt;author&gt;Rayner, Steve&lt;/author&gt;&lt;author&gt;Sarewitz, Daniel&lt;/author&gt;&lt;/authors&gt;&lt;/contributors&gt;&lt;titles&gt;&lt;title&gt;Climate change 2007: Lifting the taboo on adaptation&lt;/title&gt;&lt;secondary-title&gt;Nature&lt;/secondary-title&gt;&lt;/titles&gt;&lt;periodical&gt;&lt;full-title&gt;Nature&lt;/full-title&gt;&lt;/periodical&gt;&lt;pages&gt;597&lt;/pages&gt;&lt;volume&gt;445&lt;/volume&gt;&lt;number&gt;7128&lt;/number&gt;&lt;dates&gt;&lt;year&gt;2007&lt;/year&gt;&lt;/dates&gt;&lt;urls&gt;&lt;related-urls&gt;&lt;url&gt;http://dx.doi.org/10.1038/445597a &lt;/url&gt;&lt;/related-urls&gt;&lt;/urls&gt;&lt;custom6&gt;PielkeEtAl_LiftingTabooOnAdaptation.pdf&lt;/custom6&gt;&lt;/record&gt;&lt;/Cite&gt;&lt;/EndNote&gt;</w:instrText>
        </w:r>
        <w:r>
          <w:fldChar w:fldCharType="separate"/>
        </w:r>
        <w:r>
          <w:rPr>
            <w:noProof/>
          </w:rPr>
          <w:t xml:space="preserve">Pielke, R., et al. 2007. </w:t>
        </w:r>
        <w:r w:rsidRPr="009B7813">
          <w:rPr>
            <w:noProof/>
            <w:u w:val="single"/>
          </w:rPr>
          <w:t>Climate change 2007: Lifting the taboo on adaptation</w:t>
        </w:r>
        <w:r>
          <w:rPr>
            <w:noProof/>
          </w:rPr>
          <w:t xml:space="preserve">. </w:t>
        </w:r>
        <w:r w:rsidRPr="009B7813">
          <w:rPr>
            <w:i/>
            <w:noProof/>
          </w:rPr>
          <w:t>Nature</w:t>
        </w:r>
        <w:r>
          <w:rPr>
            <w:noProof/>
          </w:rPr>
          <w:t xml:space="preserve"> 445(7128): 597. </w:t>
        </w:r>
        <w:r>
          <w:fldChar w:fldCharType="end"/>
        </w:r>
      </w:hyperlink>
    </w:p>
    <w:p w:rsidR="00A52183" w:rsidRDefault="00A52183" w:rsidP="00A52183">
      <w:pPr>
        <w:pStyle w:val="ListBullet"/>
      </w:pPr>
      <w:r w:rsidRPr="00A52183">
        <w:rPr>
          <w:b/>
        </w:rPr>
        <w:t>Geoengineering</w:t>
      </w:r>
      <w:r>
        <w:t xml:space="preserve">: </w:t>
      </w:r>
      <w:hyperlink w:anchor="_ENREF_57" w:tooltip="Readfearn, 2014 (August 3) #7392" w:history="1">
        <w:r w:rsidR="00B66F94">
          <w:fldChar w:fldCharType="begin"/>
        </w:r>
        <w:r w:rsidR="00B66F94">
          <w:instrText xml:space="preserve"> ADDIN EN.CITE &lt;EndNote&gt;&lt;Cite&gt;&lt;Author&gt;Readfearn&lt;/Author&gt;&lt;Year&gt;2014&lt;/Year&gt;&lt;RecNum&gt;7392&lt;/RecNum&gt;&lt;DisplayText&gt;Readfearn, G. 2014 (August 3). &lt;style face="underline"&gt;Geoengineering the Earth&amp;apos;s climate sends policy debate down a curious rabbit hole&lt;/style&gt;. &lt;style face="italic"&gt;Guardian (newspaper)&lt;/style&gt;. &lt;/DisplayText&gt;&lt;record&gt;&lt;rec-number&gt;7392&lt;/rec-number&gt;&lt;foreign-keys&gt;&lt;key app="EN" db-id="995twxaxpw59zweta99xzvp20ew9drx2evra" timestamp="1410988880"&gt;7392&lt;/key&gt;&lt;/foreign-keys&gt;&lt;ref-type name="Journal Article"&gt;17&lt;/ref-type&gt;&lt;contributors&gt;&lt;authors&gt;&lt;author&gt;Readfearn, Graham&lt;/author&gt;&lt;/authors&gt;&lt;/contributors&gt;&lt;titles&gt;&lt;title&gt;Geoengineering the Earth&amp;apos;s climate sends policy debate down a curious rabbit hole&lt;/title&gt;&lt;secondary-title&gt;Guardian (newspaper)&lt;/secondary-title&gt;&lt;/titles&gt;&lt;periodical&gt;&lt;full-title&gt;Guardian (newspaper)&lt;/full-title&gt;&lt;/periodical&gt;&lt;dates&gt;&lt;year&gt;2014 (August 3)&lt;/year&gt;&lt;/dates&gt;&lt;urls&gt;&lt;/urls&gt;&lt;custom6&gt;http://www.theguardian.com/environment/planet-oz/2014/aug/04/geoengineering-the-earths-climate-sends-policy-debate-down-a-curious-rabbit-hole&lt;/custom6&gt;&lt;/record&gt;&lt;/Cite&gt;&lt;/EndNote&gt;</w:instrText>
        </w:r>
        <w:r w:rsidR="00B66F94">
          <w:fldChar w:fldCharType="separate"/>
        </w:r>
        <w:r w:rsidR="00B66F94">
          <w:rPr>
            <w:noProof/>
          </w:rPr>
          <w:t xml:space="preserve">Readfearn, G. 2014 (August 3). </w:t>
        </w:r>
        <w:r w:rsidR="00B66F94" w:rsidRPr="009B7813">
          <w:rPr>
            <w:noProof/>
            <w:u w:val="single"/>
          </w:rPr>
          <w:t>Geoengineering the Earth's climate sends policy debate down a curious rabbit hole</w:t>
        </w:r>
        <w:r w:rsidR="00B66F94">
          <w:rPr>
            <w:noProof/>
          </w:rPr>
          <w:t xml:space="preserve">. </w:t>
        </w:r>
        <w:r w:rsidR="00B66F94" w:rsidRPr="009B7813">
          <w:rPr>
            <w:i/>
            <w:noProof/>
          </w:rPr>
          <w:t>Guardian (newspaper)</w:t>
        </w:r>
        <w:r w:rsidR="00B66F94">
          <w:rPr>
            <w:noProof/>
          </w:rPr>
          <w:t xml:space="preserve">. </w:t>
        </w:r>
        <w:r w:rsidR="00B66F94">
          <w:fldChar w:fldCharType="end"/>
        </w:r>
      </w:hyperlink>
    </w:p>
    <w:p w:rsidR="00A52183" w:rsidRDefault="00B66F94" w:rsidP="00A52183">
      <w:pPr>
        <w:pStyle w:val="ListBullet"/>
      </w:pPr>
      <w:hyperlink w:anchor="_ENREF_58" w:tooltip="Victor, 2009 #6513" w:history="1">
        <w:r>
          <w:fldChar w:fldCharType="begin"/>
        </w:r>
        <w:r>
          <w:instrText xml:space="preserve"> ADDIN EN.CITE &lt;EndNote&gt;&lt;Cite&gt;&lt;Author&gt;Victor&lt;/Author&gt;&lt;Year&gt;2009&lt;/Year&gt;&lt;RecNum&gt;6513&lt;/RecNum&gt;&lt;DisplayText&gt;Victor, D. G., et al. 2009. &lt;style face="underline"&gt;The geoengineering option: A last resort against global warming?&lt;/style&gt; &lt;style face="italic"&gt;Foreign Affairs&lt;/style&gt; 88(2): 64-76. &lt;/DisplayText&gt;&lt;record&gt;&lt;rec-number&gt;6513&lt;/rec-number&gt;&lt;foreign-keys&gt;&lt;key app="EN" db-id="995twxaxpw59zweta99xzvp20ew9drx2evra" timestamp="0"&gt;6513&lt;/key&gt;&lt;/foreign-keys&gt;&lt;ref-type name="Journal Article"&gt;17&lt;/ref-type&gt;&lt;contributors&gt;&lt;authors&gt;&lt;author&gt;Victor, David G.&lt;/author&gt;&lt;author&gt;M. Granger Morgan&lt;/author&gt;&lt;author&gt;Jay Apt&lt;/author&gt;&lt;author&gt;John Steinbruner&lt;/author&gt;&lt;author&gt;Katherine Ricke&lt;/author&gt;&lt;/authors&gt;&lt;/contributors&gt;&lt;titles&gt;&lt;title&gt;The geoengineering option: A last resort against global warming?&lt;/title&gt;&lt;secondary-title&gt;Foreign Affairs&lt;/secondary-title&gt;&lt;/titles&gt;&lt;periodical&gt;&lt;full-title&gt;Foreign Affairs&lt;/full-title&gt;&lt;/periodical&gt;&lt;pages&gt;64-76&lt;/pages&gt;&lt;volume&gt;88&lt;/volume&gt;&lt;number&gt;2&lt;/number&gt;&lt;dates&gt;&lt;year&gt;2009&lt;/year&gt;&lt;/dates&gt;&lt;urls&gt;&lt;related-urls&gt;&lt;url&gt;http://iis-db.stanford.edu/pubs/22456/The_Geoengineering_Option.pdf&lt;/url&gt;&lt;/related-urls&gt;&lt;pdf-urls&gt;&lt;url&gt;VictorEtAl_Geoengineering.pdf&lt;/url&gt;&lt;/pdf-urls&gt;&lt;/urls&gt;&lt;custom6&gt;VictorEtAl_Geoengineering.pdf&lt;/custom6&gt;&lt;/record&gt;&lt;/Cite&gt;&lt;/EndNote&gt;</w:instrText>
        </w:r>
        <w:r>
          <w:fldChar w:fldCharType="separate"/>
        </w:r>
        <w:r>
          <w:rPr>
            <w:noProof/>
          </w:rPr>
          <w:t xml:space="preserve">Victor, D. G., et al. 2009. </w:t>
        </w:r>
        <w:r w:rsidRPr="009B7813">
          <w:rPr>
            <w:noProof/>
            <w:u w:val="single"/>
          </w:rPr>
          <w:t>The geoengineering option: A last resort against global warming?</w:t>
        </w:r>
        <w:r>
          <w:rPr>
            <w:noProof/>
          </w:rPr>
          <w:t xml:space="preserve"> </w:t>
        </w:r>
        <w:r w:rsidRPr="009B7813">
          <w:rPr>
            <w:i/>
            <w:noProof/>
          </w:rPr>
          <w:t>Foreign Affairs</w:t>
        </w:r>
        <w:r>
          <w:rPr>
            <w:noProof/>
          </w:rPr>
          <w:t xml:space="preserve"> 88(2): 64-76. </w:t>
        </w:r>
        <w:r>
          <w:fldChar w:fldCharType="end"/>
        </w:r>
      </w:hyperlink>
    </w:p>
    <w:p w:rsidR="00A52183" w:rsidRDefault="00B66F94" w:rsidP="00A52183">
      <w:pPr>
        <w:pStyle w:val="ListBullet"/>
      </w:pPr>
      <w:hyperlink w:anchor="_ENREF_59" w:tooltip="Jamieson, 2013 #7307" w:history="1">
        <w:r>
          <w:fldChar w:fldCharType="begin"/>
        </w:r>
        <w:r>
          <w:instrText xml:space="preserve"> ADDIN EN.CITE &lt;EndNote&gt;&lt;Cite&gt;&lt;Author&gt;Jamieson&lt;/Author&gt;&lt;Year&gt;2013&lt;/Year&gt;&lt;RecNum&gt;7307&lt;/RecNum&gt;&lt;DisplayText&gt;Jamieson, D. 2013. &lt;style face="underline"&gt;Some whats, whys and worries of geoengineering&lt;/style&gt;. &lt;style face="italic"&gt;Climatic Change&lt;/style&gt; 121: 527-537. &lt;/DisplayText&gt;&lt;record&gt;&lt;rec-number&gt;7307&lt;/rec-number&gt;&lt;foreign-keys&gt;&lt;key app="EN" db-id="995twxaxpw59zweta99xzvp20ew9drx2evra" timestamp="1391478518"&gt;7307&lt;/key&gt;&lt;/foreign-keys&gt;&lt;ref-type name="Journal Article"&gt;17&lt;/ref-type&gt;&lt;contributors&gt;&lt;authors&gt;&lt;author&gt;Jamieson, Dale&lt;/author&gt;&lt;/authors&gt;&lt;/contributors&gt;&lt;titles&gt;&lt;title&gt;Some whats, whys and worries of geoengineering&lt;/title&gt;&lt;secondary-title&gt;Climatic Change&lt;/secondary-title&gt;&lt;/titles&gt;&lt;periodical&gt;&lt;full-title&gt;Climatic Change&lt;/full-title&gt;&lt;/periodical&gt;&lt;pages&gt;527-537&lt;/pages&gt;&lt;volume&gt;121&lt;/volume&gt;&lt;keywords&gt;&lt;keyword&gt;geo-engineering&lt;/keyword&gt;&lt;/keywords&gt;&lt;dates&gt;&lt;year&gt;2013&lt;/year&gt;&lt;/dates&gt;&lt;urls&gt;&lt;related-urls&gt;&lt;url&gt;DOI 10.1007/s10584-013-0862-9&lt;/url&gt;&lt;/related-urls&gt;&lt;/urls&gt;&lt;custom6&gt;2013-Jamieson-Geoengineering.pdf&lt;/custom6&gt;&lt;/record&gt;&lt;/Cite&gt;&lt;Cite&gt;&lt;Author&gt;Jamieson&lt;/Author&gt;&lt;Year&gt;2013&lt;/Year&gt;&lt;RecNum&gt;7307&lt;/RecNum&gt;&lt;record&gt;&lt;rec-number&gt;7307&lt;/rec-number&gt;&lt;foreign-keys&gt;&lt;key app="EN" db-id="995twxaxpw59zweta99xzvp20ew9drx2evra" timestamp="1391478518"&gt;7307&lt;/key&gt;&lt;/foreign-keys&gt;&lt;ref-type name="Journal Article"&gt;17&lt;/ref-type&gt;&lt;contributors&gt;&lt;authors&gt;&lt;author&gt;Jamieson, Dale&lt;/author&gt;&lt;/authors&gt;&lt;/contributors&gt;&lt;titles&gt;&lt;title&gt;Some whats, whys and worries of geoengineering&lt;/title&gt;&lt;secondary-title&gt;Climatic Change&lt;/secondary-title&gt;&lt;/titles&gt;&lt;periodical&gt;&lt;full-title&gt;Climatic Change&lt;/full-title&gt;&lt;/periodical&gt;&lt;pages&gt;527-537&lt;/pages&gt;&lt;volume&gt;121&lt;/volume&gt;&lt;keywords&gt;&lt;keyword&gt;geo-engineering&lt;/keyword&gt;&lt;/keywords&gt;&lt;dates&gt;&lt;year&gt;2013&lt;/year&gt;&lt;/dates&gt;&lt;urls&gt;&lt;related-urls&gt;&lt;url&gt;DOI 10.1007/s10584-013-0862-9&lt;/url&gt;&lt;/related-urls&gt;&lt;/urls&gt;&lt;custom6&gt;2013-Jamieson-Geoengineering.pdf&lt;/custom6&gt;&lt;/record&gt;&lt;/Cite&gt;&lt;/EndNote&gt;</w:instrText>
        </w:r>
        <w:r>
          <w:fldChar w:fldCharType="separate"/>
        </w:r>
        <w:r>
          <w:rPr>
            <w:noProof/>
          </w:rPr>
          <w:t xml:space="preserve">Jamieson, D. 2013. </w:t>
        </w:r>
        <w:r w:rsidRPr="009B7813">
          <w:rPr>
            <w:noProof/>
            <w:u w:val="single"/>
          </w:rPr>
          <w:t>Some whats, whys and worries of geoengineering</w:t>
        </w:r>
        <w:r>
          <w:rPr>
            <w:noProof/>
          </w:rPr>
          <w:t xml:space="preserve">. </w:t>
        </w:r>
        <w:r w:rsidRPr="009B7813">
          <w:rPr>
            <w:i/>
            <w:noProof/>
          </w:rPr>
          <w:t>Climatic Change</w:t>
        </w:r>
        <w:r>
          <w:rPr>
            <w:noProof/>
          </w:rPr>
          <w:t xml:space="preserve"> 121: 527-537. </w:t>
        </w:r>
        <w:r>
          <w:fldChar w:fldCharType="end"/>
        </w:r>
      </w:hyperlink>
    </w:p>
    <w:p w:rsidR="00953835" w:rsidRDefault="00CC38BD" w:rsidP="000C27B3">
      <w:pPr>
        <w:pStyle w:val="Thursday"/>
      </w:pPr>
      <w:r>
        <w:t>THANKSGIVING</w:t>
      </w:r>
    </w:p>
    <w:p w:rsidR="00CC38BD" w:rsidRPr="00A52183" w:rsidRDefault="00CC38BD" w:rsidP="00A52183">
      <w:pPr>
        <w:pStyle w:val="Heading4"/>
        <w:ind w:firstLine="360"/>
      </w:pPr>
      <w:r w:rsidRPr="00A52183">
        <w:t>No lecture Thanksgiving</w:t>
      </w:r>
    </w:p>
    <w:p w:rsidR="00953835" w:rsidRDefault="00953835" w:rsidP="000C27B3">
      <w:pPr>
        <w:pStyle w:val="Tuesday"/>
      </w:pPr>
      <w:r>
        <w:t>“Present Your Research Symposium”</w:t>
      </w:r>
    </w:p>
    <w:p w:rsidR="00953835" w:rsidRDefault="00953835" w:rsidP="00953835">
      <w:r>
        <w:t>We will hold an in-class “Symposium on the Science and Politics of Climate Change.” You will each have 5 minutes to present the findings of your final paper. I will try to arrange for faculty members and others to be present for the presentations.</w:t>
      </w:r>
    </w:p>
    <w:p w:rsidR="00953835" w:rsidRPr="00953835" w:rsidRDefault="000858E0" w:rsidP="000C27B3">
      <w:pPr>
        <w:pStyle w:val="Thursday"/>
      </w:pPr>
      <w:r>
        <w:t>Wrap-up</w:t>
      </w:r>
      <w:r w:rsidR="00E83DA4">
        <w:t xml:space="preserve"> discussion</w:t>
      </w:r>
    </w:p>
    <w:p w:rsidR="003C1660" w:rsidRDefault="00E5158F" w:rsidP="00936006">
      <w:pPr>
        <w:pStyle w:val="Heading5"/>
      </w:pPr>
      <w:r>
        <w:t>Final Paper due on</w:t>
      </w:r>
      <w:r w:rsidR="003F5A77">
        <w:t xml:space="preserve"> </w:t>
      </w:r>
      <w:r w:rsidR="00FF3BAD">
        <w:t>last day of class at 11:59 pm!!!</w:t>
      </w:r>
      <w:r w:rsidR="00936006">
        <w:t xml:space="preserve"> Assignment described on Canvas.</w:t>
      </w:r>
    </w:p>
    <w:p w:rsidR="005E069F" w:rsidRDefault="005E069F" w:rsidP="004B1938"/>
    <w:p w:rsidR="0049266B" w:rsidRDefault="0049266B">
      <w:r>
        <w:br w:type="page"/>
      </w:r>
    </w:p>
    <w:p w:rsidR="0049266B" w:rsidRPr="00340D09" w:rsidRDefault="0049266B" w:rsidP="0049266B">
      <w:pPr>
        <w:pStyle w:val="Heading1"/>
      </w:pPr>
      <w:r w:rsidRPr="00340D09">
        <w:lastRenderedPageBreak/>
        <w:t>Course Policies</w:t>
      </w:r>
    </w:p>
    <w:p w:rsidR="0049266B" w:rsidRPr="00340D09" w:rsidRDefault="0049266B" w:rsidP="0049266B">
      <w:pPr>
        <w:pStyle w:val="Heading3"/>
      </w:pPr>
      <w:bookmarkStart w:id="0" w:name="_Toc505356308"/>
      <w:r w:rsidRPr="00340D09">
        <w:t>Late assignments</w:t>
      </w:r>
      <w:bookmarkEnd w:id="0"/>
    </w:p>
    <w:p w:rsidR="0049266B" w:rsidRDefault="0049266B" w:rsidP="0049266B">
      <w:r w:rsidRPr="00340D09">
        <w:t>Help me help you pass the course by turning in all assignments on time. Late assignments lose 2 points/day: assignments received before midnight of the 1st day after being due lose 2 of 100 points, before midnight of the 2nd day 4 points, etc. Turn in all assignments, even if late. Missing ANY assignment makes passing this course difficult.</w:t>
      </w:r>
    </w:p>
    <w:p w:rsidR="0049266B" w:rsidRPr="00340D09" w:rsidRDefault="0049266B" w:rsidP="0049266B">
      <w:pPr>
        <w:pStyle w:val="Heading3"/>
      </w:pPr>
      <w:bookmarkStart w:id="1" w:name="_Toc505356309"/>
      <w:r w:rsidRPr="00340D09">
        <w:t>Grade complaints</w:t>
      </w:r>
      <w:bookmarkEnd w:id="1"/>
    </w:p>
    <w:p w:rsidR="0049266B" w:rsidRDefault="0049266B" w:rsidP="0049266B">
      <w:pPr>
        <w:pStyle w:val="Heading3"/>
        <w:rPr>
          <w:rFonts w:eastAsia="Times New Roman"/>
          <w:b w:val="0"/>
          <w:bCs w:val="0"/>
        </w:rPr>
      </w:pPr>
      <w:bookmarkStart w:id="2" w:name="_Toc505356310"/>
      <w:r w:rsidRPr="00737149">
        <w:rPr>
          <w:rFonts w:eastAsia="Times New Roman"/>
          <w:b w:val="0"/>
          <w:bCs w:val="0"/>
        </w:rPr>
        <w:t xml:space="preserve">Contested grades will first be read by a second </w:t>
      </w:r>
      <w:proofErr w:type="spellStart"/>
      <w:r w:rsidRPr="00737149">
        <w:rPr>
          <w:rFonts w:eastAsia="Times New Roman"/>
          <w:b w:val="0"/>
          <w:bCs w:val="0"/>
        </w:rPr>
        <w:t>GTF</w:t>
      </w:r>
      <w:proofErr w:type="spellEnd"/>
      <w:r w:rsidRPr="00737149">
        <w:rPr>
          <w:rFonts w:eastAsia="Times New Roman"/>
          <w:b w:val="0"/>
          <w:bCs w:val="0"/>
        </w:rPr>
        <w:t xml:space="preserve">. If the second </w:t>
      </w:r>
      <w:proofErr w:type="spellStart"/>
      <w:r w:rsidRPr="00737149">
        <w:rPr>
          <w:rFonts w:eastAsia="Times New Roman"/>
          <w:b w:val="0"/>
          <w:bCs w:val="0"/>
        </w:rPr>
        <w:t>GTF</w:t>
      </w:r>
      <w:proofErr w:type="spellEnd"/>
      <w:r w:rsidRPr="00737149">
        <w:rPr>
          <w:rFonts w:eastAsia="Times New Roman"/>
          <w:b w:val="0"/>
          <w:bCs w:val="0"/>
        </w:rPr>
        <w:t xml:space="preserve"> assigns the same grade, no grade change will occur. If the second </w:t>
      </w:r>
      <w:proofErr w:type="spellStart"/>
      <w:r w:rsidRPr="00737149">
        <w:rPr>
          <w:rFonts w:eastAsia="Times New Roman"/>
          <w:b w:val="0"/>
          <w:bCs w:val="0"/>
        </w:rPr>
        <w:t>GTF</w:t>
      </w:r>
      <w:proofErr w:type="spellEnd"/>
      <w:r w:rsidRPr="00737149">
        <w:rPr>
          <w:rFonts w:eastAsia="Times New Roman"/>
          <w:b w:val="0"/>
          <w:bCs w:val="0"/>
        </w:rPr>
        <w:t xml:space="preserve"> assigns either a higher or lower grade, the professor will read the assignment and independently assign the final grade, which can be either higher or lower.</w:t>
      </w:r>
    </w:p>
    <w:p w:rsidR="0049266B" w:rsidRPr="00340D09" w:rsidRDefault="0049266B" w:rsidP="0049266B">
      <w:pPr>
        <w:pStyle w:val="Heading3"/>
      </w:pPr>
      <w:r w:rsidRPr="00340D09">
        <w:t>Academic Integrity, Plagiarism, Fabrication, Cheating, and Misconduct:</w:t>
      </w:r>
      <w:bookmarkEnd w:id="2"/>
    </w:p>
    <w:p w:rsidR="0049266B" w:rsidRPr="00340D09" w:rsidRDefault="0049266B" w:rsidP="0049266B">
      <w:r w:rsidRPr="00340D09">
        <w:t xml:space="preserve">By enrolling in this course, you agree to abide by the University’s Student Conduct Code. You </w:t>
      </w:r>
      <w:r>
        <w:t xml:space="preserve">are REQUIRED to </w:t>
      </w:r>
      <w:r w:rsidRPr="00340D09">
        <w:t xml:space="preserve">read </w:t>
      </w:r>
      <w:r>
        <w:t xml:space="preserve">and understand </w:t>
      </w:r>
      <w:r w:rsidRPr="00340D09">
        <w:t>the webpages li</w:t>
      </w:r>
      <w:r>
        <w:t xml:space="preserve">nked on Canvas for the Plagiarism Assignment </w:t>
      </w:r>
      <w:r w:rsidRPr="00340D09">
        <w:t xml:space="preserve">by </w:t>
      </w:r>
      <w:r>
        <w:t xml:space="preserve">Thursday of </w:t>
      </w:r>
      <w:r w:rsidRPr="00340D09">
        <w:t xml:space="preserve">week 1. Everything in your assignments must be your own work. </w:t>
      </w:r>
      <w:r>
        <w:t>The fact that you are ignorant</w:t>
      </w:r>
      <w:r w:rsidRPr="00340D09">
        <w:t xml:space="preserve"> of these policies </w:t>
      </w:r>
      <w:r>
        <w:t xml:space="preserve">or did not intend to </w:t>
      </w:r>
      <w:r w:rsidRPr="00340D09">
        <w:t xml:space="preserve">cheat or plagiarize </w:t>
      </w:r>
      <w:r>
        <w:t xml:space="preserve">will NOT </w:t>
      </w:r>
      <w:r w:rsidRPr="00340D09">
        <w:t>be considered a legitimate defense. Raise questions you have with the professor before problems arise. I will flunk all students who plagiarize and will report them to University authorities. Unfortunately, I have done so two or three times in the past few years.</w:t>
      </w:r>
    </w:p>
    <w:p w:rsidR="0049266B" w:rsidRDefault="0049266B" w:rsidP="0049266B">
      <w:pPr>
        <w:pStyle w:val="Heading3"/>
      </w:pPr>
      <w:bookmarkStart w:id="3" w:name="_Toc505356311"/>
      <w:r w:rsidRPr="00340D09">
        <w:t>Creating an environment conducive to learning</w:t>
      </w:r>
      <w:bookmarkEnd w:id="3"/>
    </w:p>
    <w:p w:rsidR="0049266B" w:rsidRPr="00340D09" w:rsidRDefault="0049266B" w:rsidP="0049266B">
      <w:r w:rsidRPr="00340D09">
        <w:rPr>
          <w:rStyle w:val="Emphasis"/>
        </w:rPr>
        <w:t>Civility and tolerance:</w:t>
      </w:r>
      <w:r w:rsidRPr="00340D09">
        <w:t xml:space="preserve"> My primary goal as a faculty member is to create an inclusive learning environment in which </w:t>
      </w:r>
      <w:r w:rsidRPr="00340D09">
        <w:rPr>
          <w:bCs/>
          <w:i/>
          <w:iCs/>
        </w:rPr>
        <w:t>everyone</w:t>
      </w:r>
      <w:r w:rsidRPr="00340D09">
        <w:t xml:space="preserve"> feels safe to express their views, whatever they may be, so long as they do so in ways that are respectful of others. In light of the divisions that became visible in the 2016 election, I seek to create a learning environment in which </w:t>
      </w:r>
      <w:r>
        <w:t xml:space="preserve">BOTH supporters and opponents of </w:t>
      </w:r>
      <w:r w:rsidRPr="00340D09">
        <w:t>our current President can express their political opinions</w:t>
      </w:r>
      <w:r>
        <w:t xml:space="preserve"> freely</w:t>
      </w:r>
      <w:r w:rsidRPr="00340D09">
        <w:t>. One cannot identify a person’s political views by race, religion, attire, gender, favorite music, or skateboard</w:t>
      </w:r>
      <w:r w:rsidRPr="00E95268">
        <w:t xml:space="preserve"> </w:t>
      </w:r>
      <w:r w:rsidRPr="00340D09">
        <w:t>type</w:t>
      </w:r>
      <w:r>
        <w:t>:</w:t>
      </w:r>
      <w:r w:rsidRPr="00340D09">
        <w:t xml:space="preserve"> in 2016, at least </w:t>
      </w:r>
      <w:r>
        <w:t xml:space="preserve">10% </w:t>
      </w:r>
      <w:r w:rsidRPr="00340D09">
        <w:t xml:space="preserve">(and often </w:t>
      </w:r>
      <w:r>
        <w:t>30%</w:t>
      </w:r>
      <w:r w:rsidRPr="00340D09">
        <w:t xml:space="preserve">) of </w:t>
      </w:r>
      <w:r w:rsidRPr="00340D09">
        <w:rPr>
          <w:rStyle w:val="Emphasis"/>
        </w:rPr>
        <w:t>every demographic group</w:t>
      </w:r>
      <w:r w:rsidRPr="00340D09">
        <w:t xml:space="preserve"> voted </w:t>
      </w:r>
      <w:r>
        <w:t xml:space="preserve">the opposite of others in </w:t>
      </w:r>
      <w:r w:rsidRPr="00340D09">
        <w:t xml:space="preserve">that group </w:t>
      </w:r>
      <w:hyperlink r:id="rId9" w:history="1">
        <w:r w:rsidRPr="0044059A">
          <w:rPr>
            <w:rStyle w:val="Hyperlink"/>
          </w:rPr>
          <w:t>http://www.nytimes.com/interactive/2016/11/08/us/politics/election-exit-polls.html</w:t>
        </w:r>
      </w:hyperlink>
      <w:r>
        <w:t xml:space="preserve">  Relatedly, i</w:t>
      </w:r>
      <w:r w:rsidRPr="00340D09">
        <w:t>f you have a preferred gender pronoun, please let me know what it is.</w:t>
      </w:r>
    </w:p>
    <w:p w:rsidR="0049266B" w:rsidRDefault="0049266B" w:rsidP="0049266B">
      <w:r w:rsidRPr="00340D09">
        <w:t xml:space="preserve">Being the </w:t>
      </w:r>
      <w:r>
        <w:t xml:space="preserve">instructor </w:t>
      </w:r>
      <w:r w:rsidRPr="00340D09">
        <w:t xml:space="preserve">for a class gives one considerable power (directly over grades and in </w:t>
      </w:r>
      <w:proofErr w:type="gramStart"/>
      <w:r w:rsidRPr="00340D09">
        <w:t>more subtle</w:t>
      </w:r>
      <w:proofErr w:type="gramEnd"/>
      <w:r w:rsidRPr="00340D09">
        <w:t xml:space="preserve"> ways). Therefore, I </w:t>
      </w:r>
      <w:r>
        <w:t xml:space="preserve">seek </w:t>
      </w:r>
      <w:r w:rsidRPr="00340D09">
        <w:t>to be cautious in express</w:t>
      </w:r>
      <w:r>
        <w:t>ing</w:t>
      </w:r>
      <w:r w:rsidRPr="00340D09">
        <w:t xml:space="preserve"> my views and in respond</w:t>
      </w:r>
      <w:r>
        <w:t>ing</w:t>
      </w:r>
      <w:r w:rsidRPr="00340D09">
        <w:t xml:space="preserve"> to students expressing theirs. I will try to keep my political biases in check so EVERYONE in the class feel</w:t>
      </w:r>
      <w:r>
        <w:t>s</w:t>
      </w:r>
      <w:r w:rsidRPr="00340D09">
        <w:t xml:space="preserve"> safe expressing their views. My biases will come through at points – I apologize for that and </w:t>
      </w:r>
      <w:r w:rsidRPr="00340D09">
        <w:rPr>
          <w:rStyle w:val="Emphasis"/>
        </w:rPr>
        <w:t>encourage you to call me out</w:t>
      </w:r>
      <w:r w:rsidRPr="00340D09">
        <w:t xml:space="preserve"> (in a respectful way) when they do. I invite each of you to express your views, whatever they may be, in a way that is respectful of all people, whether they are in our classroom or not. I encourage you to disagree with me and to challenge me to </w:t>
      </w:r>
      <w:r>
        <w:t xml:space="preserve">distinguish </w:t>
      </w:r>
      <w:r w:rsidRPr="00340D09">
        <w:t xml:space="preserve">relatively-objective theories and facts from more-subjective values. </w:t>
      </w:r>
      <w:r>
        <w:t>For me</w:t>
      </w:r>
      <w:r w:rsidRPr="00340D09">
        <w:t xml:space="preserve">, democracy </w:t>
      </w:r>
      <w:r>
        <w:t xml:space="preserve">consists of </w:t>
      </w:r>
      <w:r w:rsidRPr="00340D09">
        <w:t>opinion</w:t>
      </w:r>
      <w:r>
        <w:t>s</w:t>
      </w:r>
      <w:r w:rsidRPr="00340D09">
        <w:t xml:space="preserve"> </w:t>
      </w:r>
      <w:r>
        <w:t xml:space="preserve">being </w:t>
      </w:r>
      <w:r w:rsidRPr="00340D09">
        <w:t xml:space="preserve">expressed with enough clarity and respect that I change my mind and, perhaps, I also change the minds of others. </w:t>
      </w:r>
      <w:r>
        <w:rPr>
          <w:rStyle w:val="Emphasis"/>
        </w:rPr>
        <w:t xml:space="preserve">Please </w:t>
      </w:r>
      <w:r w:rsidRPr="00340D09">
        <w:rPr>
          <w:rStyle w:val="Emphasis"/>
        </w:rPr>
        <w:t xml:space="preserve">help </w:t>
      </w:r>
      <w:r>
        <w:rPr>
          <w:rStyle w:val="Emphasis"/>
        </w:rPr>
        <w:t>me create</w:t>
      </w:r>
      <w:r w:rsidRPr="00340D09">
        <w:rPr>
          <w:rStyle w:val="Emphasis"/>
        </w:rPr>
        <w:t xml:space="preserve"> a </w:t>
      </w:r>
      <w:r>
        <w:rPr>
          <w:rStyle w:val="Emphasis"/>
        </w:rPr>
        <w:t xml:space="preserve">classroom </w:t>
      </w:r>
      <w:r w:rsidRPr="00340D09">
        <w:rPr>
          <w:rStyle w:val="Emphasis"/>
        </w:rPr>
        <w:t xml:space="preserve">in which mutual and inclusive respect extends to all people regardless of who they are or what their political views are, </w:t>
      </w:r>
      <w:r>
        <w:rPr>
          <w:rStyle w:val="Emphasis"/>
        </w:rPr>
        <w:t xml:space="preserve">and in which all express their own </w:t>
      </w:r>
      <w:r w:rsidRPr="00340D09">
        <w:rPr>
          <w:rStyle w:val="Emphasis"/>
        </w:rPr>
        <w:t>views respectfully.</w:t>
      </w:r>
    </w:p>
    <w:p w:rsidR="0049266B" w:rsidRPr="009E6CEA" w:rsidRDefault="0049266B" w:rsidP="0049266B">
      <w:pPr>
        <w:pStyle w:val="Heading3"/>
      </w:pPr>
      <w:r w:rsidRPr="009E6CEA">
        <w:t xml:space="preserve">Students with disabilities: </w:t>
      </w:r>
    </w:p>
    <w:p w:rsidR="0049266B" w:rsidRPr="00340D09" w:rsidRDefault="0049266B" w:rsidP="0049266B">
      <w:r w:rsidRPr="00340D09">
        <w:t xml:space="preserve">Both I as a professor and the University of Oregon are committed to creating inclusive learning environments. Please notify me if any aspects of my instruction methods or course design </w:t>
      </w:r>
      <w:r>
        <w:t xml:space="preserve">create </w:t>
      </w:r>
      <w:r w:rsidRPr="00340D09">
        <w:t xml:space="preserve">barriers to your participation. If you have a disability, I encourage you to contact Accessible Education Center in 164 Oregon Hall at 346-1155 or </w:t>
      </w:r>
      <w:hyperlink r:id="rId10" w:history="1">
        <w:r w:rsidRPr="00340D09">
          <w:rPr>
            <w:rStyle w:val="Hyperlink"/>
            <w:rFonts w:eastAsia="Times"/>
          </w:rPr>
          <w:t>uoaec@uoregon.edu</w:t>
        </w:r>
      </w:hyperlink>
      <w:r w:rsidRPr="00340D09">
        <w:t xml:space="preserve"> If you have already been in contact with Accessible Education Center and have a notification letter, provide me with a statement from Accessible Education Center </w:t>
      </w:r>
      <w:r>
        <w:t xml:space="preserve">in </w:t>
      </w:r>
      <w:r w:rsidRPr="00340D09">
        <w:t xml:space="preserve">week </w:t>
      </w:r>
      <w:r>
        <w:t xml:space="preserve">1 </w:t>
      </w:r>
      <w:r w:rsidRPr="00340D09">
        <w:t xml:space="preserve">so we can make appropriate arrangements. </w:t>
      </w:r>
      <w:r>
        <w:t xml:space="preserve">Note that </w:t>
      </w:r>
      <w:r w:rsidRPr="00340D09">
        <w:t xml:space="preserve">University policy requires </w:t>
      </w:r>
      <w:r>
        <w:t xml:space="preserve">I receive </w:t>
      </w:r>
      <w:r w:rsidRPr="00340D09">
        <w:t>a</w:t>
      </w:r>
      <w:r>
        <w:t>n AEC</w:t>
      </w:r>
      <w:r w:rsidRPr="00340D09">
        <w:t xml:space="preserve"> notification letter </w:t>
      </w:r>
      <w:r>
        <w:t xml:space="preserve">before providing </w:t>
      </w:r>
      <w:r w:rsidRPr="00340D09">
        <w:t xml:space="preserve">testing accommodations (see </w:t>
      </w:r>
      <w:hyperlink r:id="rId11" w:history="1">
        <w:r w:rsidRPr="0044059A">
          <w:rPr>
            <w:rStyle w:val="Hyperlink"/>
          </w:rPr>
          <w:t>http://aec.uoregon.edu/students/current.html</w:t>
        </w:r>
      </w:hyperlink>
      <w:r w:rsidRPr="00340D09">
        <w:t>).</w:t>
      </w:r>
    </w:p>
    <w:p w:rsidR="0049266B" w:rsidRDefault="0049266B" w:rsidP="0049266B">
      <w:pPr>
        <w:pStyle w:val="Heading3"/>
        <w:rPr>
          <w:rStyle w:val="Emphasis"/>
        </w:rPr>
      </w:pPr>
      <w:r w:rsidRPr="00F14D8D">
        <w:t>Prohibited Discrimination and Harassment Reporting</w:t>
      </w:r>
    </w:p>
    <w:p w:rsidR="0049266B" w:rsidRDefault="0049266B" w:rsidP="0049266B">
      <w:r w:rsidRPr="00340D09">
        <w:t xml:space="preserve">I </w:t>
      </w:r>
      <w:r>
        <w:t xml:space="preserve">personally strongly support the University’s policy on discrimination and harassment, as reflected in the following statement from the University of Oregon at </w:t>
      </w:r>
      <w:hyperlink r:id="rId12" w:history="1">
        <w:r w:rsidRPr="008C60DB">
          <w:rPr>
            <w:rStyle w:val="Hyperlink"/>
          </w:rPr>
          <w:t>https://titleix.uoregon.edu/syllabus</w:t>
        </w:r>
      </w:hyperlink>
      <w:r>
        <w:t xml:space="preserve"> </w:t>
      </w:r>
      <w:r w:rsidRPr="00B96C71">
        <w:t xml:space="preserve"> </w:t>
      </w:r>
      <w:r>
        <w:t xml:space="preserve">-- </w:t>
      </w:r>
      <w:r w:rsidRPr="009E6CEA">
        <w:rPr>
          <w:b/>
          <w:i/>
        </w:rPr>
        <w:t>all referenced materials can be accessed from that website</w:t>
      </w:r>
      <w:r>
        <w:t xml:space="preserve">. </w:t>
      </w:r>
    </w:p>
    <w:p w:rsidR="0049266B" w:rsidRDefault="0049266B" w:rsidP="0049266B">
      <w:r w:rsidRPr="0071176E">
        <w:t xml:space="preserve">I am </w:t>
      </w:r>
      <w:r w:rsidRPr="00F14D8D">
        <w:t>a Student Directed Employee</w:t>
      </w:r>
      <w:r w:rsidRPr="0071176E">
        <w:t xml:space="preserve">. </w:t>
      </w:r>
      <w:r w:rsidRPr="009E6CEA">
        <w:t>For information about my reporting obligations as an employee, please see</w:t>
      </w:r>
      <w:r>
        <w:t xml:space="preserve"> </w:t>
      </w:r>
      <w:hyperlink r:id="rId13" w:history="1">
        <w:r w:rsidRPr="001926DE">
          <w:rPr>
            <w:rStyle w:val="Hyperlink"/>
          </w:rPr>
          <w:t>https://titleix.uoregon.edu/employee-reporting-obligations</w:t>
        </w:r>
      </w:hyperlink>
      <w:r>
        <w:t xml:space="preserve"> </w:t>
      </w:r>
      <w:r w:rsidRPr="009E6CEA">
        <w:t xml:space="preserve">Students experiencing any form of prohibited discrimination or harassment, including sex or gender based violence, may seek information on </w:t>
      </w:r>
      <w:hyperlink r:id="rId14" w:history="1">
        <w:r w:rsidRPr="001926DE">
          <w:rPr>
            <w:rStyle w:val="Hyperlink"/>
          </w:rPr>
          <w:t>https://safe.uoregon.edu</w:t>
        </w:r>
      </w:hyperlink>
      <w:r>
        <w:t xml:space="preserve"> </w:t>
      </w:r>
      <w:hyperlink r:id="rId15" w:history="1">
        <w:r w:rsidRPr="001926DE">
          <w:rPr>
            <w:rStyle w:val="Hyperlink"/>
          </w:rPr>
          <w:t>https://respect.uoregon.edu</w:t>
        </w:r>
      </w:hyperlink>
      <w:r>
        <w:t xml:space="preserve"> </w:t>
      </w:r>
      <w:hyperlink r:id="rId16" w:history="1">
        <w:r w:rsidRPr="001926DE">
          <w:rPr>
            <w:rStyle w:val="Hyperlink"/>
          </w:rPr>
          <w:t>https://titleix.uoregon.edu</w:t>
        </w:r>
      </w:hyperlink>
      <w:r>
        <w:t xml:space="preserve">, or </w:t>
      </w:r>
      <w:hyperlink r:id="rId17" w:history="1">
        <w:r w:rsidRPr="001926DE">
          <w:rPr>
            <w:rStyle w:val="Hyperlink"/>
          </w:rPr>
          <w:t>https://aaeo.uoregon.edu</w:t>
        </w:r>
      </w:hyperlink>
      <w:r w:rsidRPr="009E6CEA">
        <w:t xml:space="preserve"> or contact the non-confidential Title IX office (541-346-8136), Office of Civil Rights Compliance office (541-346-3123), or Dean of Students offices (541-346-3216), or call the 24-7 hotline 541-346-SAFE for help. </w:t>
      </w:r>
    </w:p>
    <w:p w:rsidR="0049266B" w:rsidRDefault="0049266B" w:rsidP="0049266B">
      <w:r>
        <w:t xml:space="preserve">Any student who has experienced sexual assault, relationship violence, sex or gender-based bullying, stalking, and/or sexual harassment may seek resources and help at </w:t>
      </w:r>
      <w:hyperlink r:id="rId18" w:history="1">
        <w:r w:rsidRPr="001926DE">
          <w:rPr>
            <w:rStyle w:val="Hyperlink"/>
          </w:rPr>
          <w:t>https://safe.uoregon.edu</w:t>
        </w:r>
      </w:hyperlink>
      <w:r>
        <w:t xml:space="preserve">. To get help by phone, a student </w:t>
      </w:r>
      <w:r>
        <w:lastRenderedPageBreak/>
        <w:t xml:space="preserve">can also call either the </w:t>
      </w:r>
      <w:proofErr w:type="spellStart"/>
      <w:r>
        <w:t>UO’s</w:t>
      </w:r>
      <w:proofErr w:type="spellEnd"/>
      <w:r>
        <w:t xml:space="preserve"> 24-hour hotline at 541-346-7244 [SAFE], or the non-confidential Title IX Coordinator at 541-346-8136. From the SAFE website, students may also connect to </w:t>
      </w:r>
      <w:proofErr w:type="spellStart"/>
      <w:r>
        <w:t>Callisto</w:t>
      </w:r>
      <w:proofErr w:type="spellEnd"/>
      <w:r>
        <w:t>, a confidential, third-party reporting site that is not a part of the university.</w:t>
      </w:r>
    </w:p>
    <w:p w:rsidR="0049266B" w:rsidRDefault="0049266B" w:rsidP="0049266B">
      <w:r>
        <w:t xml:space="preserve">Students experiencing any other form of prohibited discrimination or harassment can find information at </w:t>
      </w:r>
      <w:hyperlink r:id="rId19" w:history="1">
        <w:r w:rsidRPr="001926DE">
          <w:rPr>
            <w:rStyle w:val="Hyperlink"/>
          </w:rPr>
          <w:t>https://respect.uoregon.edu</w:t>
        </w:r>
      </w:hyperlink>
      <w:r>
        <w:t xml:space="preserve"> or </w:t>
      </w:r>
      <w:hyperlink r:id="rId20" w:history="1">
        <w:r w:rsidRPr="001926DE">
          <w:rPr>
            <w:rStyle w:val="Hyperlink"/>
          </w:rPr>
          <w:t>https://aaeo.uoregon.edu</w:t>
        </w:r>
      </w:hyperlink>
      <w:r>
        <w:t xml:space="preserve"> or contact the non-confidential </w:t>
      </w:r>
      <w:proofErr w:type="spellStart"/>
      <w:r>
        <w:t>AAEO</w:t>
      </w:r>
      <w:proofErr w:type="spellEnd"/>
      <w:r>
        <w:t xml:space="preserve">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Discrimination &amp; Harassment. Specific details about confidentiality of information and reporting obligations of employees can be found at </w:t>
      </w:r>
      <w:hyperlink r:id="rId21" w:history="1">
        <w:r w:rsidRPr="001926DE">
          <w:rPr>
            <w:rStyle w:val="Hyperlink"/>
          </w:rPr>
          <w:t>https://titleix.uoregon.edu</w:t>
        </w:r>
      </w:hyperlink>
      <w:r>
        <w:t>.</w:t>
      </w:r>
    </w:p>
    <w:p w:rsidR="0049266B" w:rsidRDefault="0049266B" w:rsidP="0049266B">
      <w:r w:rsidRPr="0071176E">
        <w:rPr>
          <w:i/>
        </w:rPr>
        <w:t>Mandatory Reporting of Child Abuse:</w:t>
      </w:r>
      <w:r>
        <w:t xml:space="preserve"> UO employees, including faculty, staff, and GEs, are mandatory reporters of child abuse. This statement is to advise you that your disclosure of information about child abuse to a UO employee may trigger the UO employee’s duty to report that information to the designated authorities. Please refer to the following links for detailed information about mandatory reporting at </w:t>
      </w:r>
      <w:hyperlink r:id="rId22" w:history="1">
        <w:r w:rsidRPr="001926DE">
          <w:rPr>
            <w:rStyle w:val="Hyperlink"/>
          </w:rPr>
          <w:t>https://hr.uoregon.edu/policies-leaves/general-information/mandatory-reporting-child-abuse-and-neglect</w:t>
        </w:r>
      </w:hyperlink>
      <w:r>
        <w:t xml:space="preserve"> </w:t>
      </w:r>
    </w:p>
    <w:p w:rsidR="00702647" w:rsidRDefault="00702647" w:rsidP="0049266B"/>
    <w:p w:rsidR="00702647" w:rsidRDefault="00702647" w:rsidP="0049266B"/>
    <w:p w:rsidR="00BC6454" w:rsidRDefault="00BC6454" w:rsidP="0049266B"/>
    <w:p w:rsidR="00BC6454" w:rsidRDefault="00BC6454" w:rsidP="0049266B"/>
    <w:p w:rsidR="00060671" w:rsidRPr="00B66F94" w:rsidRDefault="00BC6454" w:rsidP="00060671">
      <w:pPr>
        <w:pStyle w:val="EndNoteBibliography"/>
      </w:pPr>
      <w:r>
        <w:fldChar w:fldCharType="begin"/>
      </w:r>
      <w:r>
        <w:instrText xml:space="preserve"> ADDIN EN.REFLIST </w:instrText>
      </w:r>
      <w:r>
        <w:fldChar w:fldCharType="separate"/>
      </w:r>
      <w:bookmarkStart w:id="4" w:name="_GoBack"/>
      <w:bookmarkEnd w:id="4"/>
    </w:p>
    <w:p w:rsidR="00B66F94" w:rsidRPr="00B66F94" w:rsidRDefault="00B66F94" w:rsidP="00B66F94">
      <w:pPr>
        <w:pStyle w:val="EndNoteBibliography"/>
      </w:pPr>
    </w:p>
    <w:p w:rsidR="00D92476" w:rsidRDefault="00BC6454" w:rsidP="0049266B">
      <w:r>
        <w:fldChar w:fldCharType="end"/>
      </w:r>
    </w:p>
    <w:sectPr w:rsidR="00D92476" w:rsidSect="001E3B7B">
      <w:headerReference w:type="even" r:id="rId23"/>
      <w:footerReference w:type="even" r:id="rId24"/>
      <w:footerReference w:type="default" r:id="rId2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B5" w:rsidRDefault="00F461B5">
      <w:r>
        <w:separator/>
      </w:r>
    </w:p>
    <w:p w:rsidR="00F461B5" w:rsidRDefault="00F461B5"/>
    <w:p w:rsidR="00F461B5" w:rsidRDefault="00F461B5"/>
    <w:p w:rsidR="00F461B5" w:rsidRDefault="00F461B5"/>
    <w:p w:rsidR="00F461B5" w:rsidRDefault="00F461B5" w:rsidP="00601B8F"/>
    <w:p w:rsidR="00F461B5" w:rsidRDefault="00F461B5"/>
    <w:p w:rsidR="00F461B5" w:rsidRDefault="00F461B5"/>
  </w:endnote>
  <w:endnote w:type="continuationSeparator" w:id="0">
    <w:p w:rsidR="00F461B5" w:rsidRDefault="00F461B5">
      <w:r>
        <w:continuationSeparator/>
      </w:r>
    </w:p>
    <w:p w:rsidR="00F461B5" w:rsidRDefault="00F461B5"/>
    <w:p w:rsidR="00F461B5" w:rsidRDefault="00F461B5"/>
    <w:p w:rsidR="00F461B5" w:rsidRDefault="00F461B5"/>
    <w:p w:rsidR="00F461B5" w:rsidRDefault="00F461B5" w:rsidP="00601B8F"/>
    <w:p w:rsidR="00F461B5" w:rsidRDefault="00F461B5"/>
    <w:p w:rsidR="00F461B5" w:rsidRDefault="00F461B5"/>
  </w:endnote>
  <w:endnote w:type="continuationNotice" w:id="1">
    <w:p w:rsidR="00F461B5" w:rsidRDefault="00F46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94" w:rsidRDefault="00B66F94"/>
  <w:p w:rsidR="00B66F94" w:rsidRDefault="00B66F94"/>
  <w:p w:rsidR="00B66F94" w:rsidRDefault="00B66F94"/>
  <w:p w:rsidR="00B66F94" w:rsidRDefault="00B66F94" w:rsidP="00601B8F"/>
  <w:p w:rsidR="00B66F94" w:rsidRDefault="00B66F94"/>
  <w:p w:rsidR="00B66F94" w:rsidRDefault="00B66F9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94" w:rsidRPr="00B75A67" w:rsidRDefault="00B66F94" w:rsidP="00B75A67">
    <w:pPr>
      <w:pStyle w:val="Footer"/>
      <w:jc w:val="right"/>
    </w:pPr>
    <w:r w:rsidRPr="00B75A67">
      <w:fldChar w:fldCharType="begin"/>
    </w:r>
    <w:r w:rsidRPr="00B75A67">
      <w:instrText xml:space="preserve"> PAGE </w:instrText>
    </w:r>
    <w:r w:rsidRPr="00B75A67">
      <w:fldChar w:fldCharType="separate"/>
    </w:r>
    <w:r w:rsidR="00060671">
      <w:rPr>
        <w:noProof/>
      </w:rPr>
      <w:t>6</w:t>
    </w:r>
    <w:r w:rsidRPr="00B75A67">
      <w:fldChar w:fldCharType="end"/>
    </w:r>
    <w:r w:rsidRPr="00B75A67">
      <w:t xml:space="preserve"> of </w:t>
    </w:r>
    <w:fldSimple w:instr=" NUMPAGES  ">
      <w:r w:rsidR="00060671">
        <w:rPr>
          <w:noProof/>
        </w:rPr>
        <w:t>8</w:t>
      </w:r>
    </w:fldSimple>
  </w:p>
  <w:p w:rsidR="00B66F94" w:rsidRDefault="00B66F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B5" w:rsidRDefault="00F461B5">
      <w:r>
        <w:separator/>
      </w:r>
    </w:p>
    <w:p w:rsidR="00F461B5" w:rsidRDefault="00F461B5"/>
    <w:p w:rsidR="00F461B5" w:rsidRDefault="00F461B5"/>
    <w:p w:rsidR="00F461B5" w:rsidRDefault="00F461B5"/>
    <w:p w:rsidR="00F461B5" w:rsidRDefault="00F461B5" w:rsidP="00601B8F"/>
    <w:p w:rsidR="00F461B5" w:rsidRDefault="00F461B5"/>
    <w:p w:rsidR="00F461B5" w:rsidRDefault="00F461B5"/>
  </w:footnote>
  <w:footnote w:type="continuationSeparator" w:id="0">
    <w:p w:rsidR="00F461B5" w:rsidRDefault="00F461B5">
      <w:r>
        <w:continuationSeparator/>
      </w:r>
    </w:p>
    <w:p w:rsidR="00F461B5" w:rsidRDefault="00F461B5"/>
    <w:p w:rsidR="00F461B5" w:rsidRDefault="00F461B5"/>
    <w:p w:rsidR="00F461B5" w:rsidRDefault="00F461B5"/>
    <w:p w:rsidR="00F461B5" w:rsidRDefault="00F461B5" w:rsidP="00601B8F"/>
    <w:p w:rsidR="00F461B5" w:rsidRDefault="00F461B5"/>
    <w:p w:rsidR="00F461B5" w:rsidRDefault="00F461B5"/>
  </w:footnote>
  <w:footnote w:type="continuationNotice" w:id="1">
    <w:p w:rsidR="00F461B5" w:rsidRDefault="00F461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rsidP="001E3B7B"/>
  <w:p w:rsidR="00B66F94" w:rsidRDefault="00B66F94"/>
  <w:p w:rsidR="00B66F94" w:rsidRDefault="00B66F94"/>
  <w:p w:rsidR="00B66F94" w:rsidRDefault="00B66F94"/>
  <w:p w:rsidR="00B66F94" w:rsidRDefault="00B66F94" w:rsidP="00601B8F"/>
  <w:p w:rsidR="00B66F94" w:rsidRDefault="00B66F94"/>
  <w:p w:rsidR="00B66F94" w:rsidRDefault="00B66F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20F1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278F052"/>
    <w:lvl w:ilvl="0">
      <w:start w:val="1"/>
      <w:numFmt w:val="decimal"/>
      <w:pStyle w:val="ListNumber"/>
      <w:lvlText w:val="%1."/>
      <w:lvlJc w:val="left"/>
      <w:pPr>
        <w:tabs>
          <w:tab w:val="num" w:pos="360"/>
        </w:tabs>
        <w:ind w:left="720" w:hanging="360"/>
      </w:pPr>
      <w:rPr>
        <w:rFonts w:hint="default"/>
      </w:rPr>
    </w:lvl>
  </w:abstractNum>
  <w:abstractNum w:abstractNumId="2" w15:restartNumberingAfterBreak="0">
    <w:nsid w:val="FFFFFF89"/>
    <w:multiLevelType w:val="singleLevel"/>
    <w:tmpl w:val="F0AC7F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3"/>
    <w:multiLevelType w:val="singleLevel"/>
    <w:tmpl w:val="802E09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60CDB"/>
    <w:multiLevelType w:val="multilevel"/>
    <w:tmpl w:val="FDA2D1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3D1495"/>
    <w:multiLevelType w:val="hybridMultilevel"/>
    <w:tmpl w:val="E1EA62E0"/>
    <w:lvl w:ilvl="0" w:tplc="FE64C97C">
      <w:start w:val="1"/>
      <w:numFmt w:val="decimal"/>
      <w:pStyle w:val="Tuesdays"/>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86BF8"/>
    <w:multiLevelType w:val="hybridMultilevel"/>
    <w:tmpl w:val="7D5A6DFC"/>
    <w:lvl w:ilvl="0" w:tplc="C5BA1936">
      <w:start w:val="1"/>
      <w:numFmt w:val="decimal"/>
      <w:lvlText w:val="Hypothesis %1:"/>
      <w:lvlJc w:val="left"/>
      <w:pPr>
        <w:ind w:left="79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E6506F"/>
    <w:multiLevelType w:val="hybridMultilevel"/>
    <w:tmpl w:val="A320ABEA"/>
    <w:lvl w:ilvl="0" w:tplc="EB300FC6">
      <w:numFmt w:val="bullet"/>
      <w:lvlText w:val="–"/>
      <w:lvlJc w:val="left"/>
      <w:pPr>
        <w:tabs>
          <w:tab w:val="num" w:pos="648"/>
        </w:tabs>
        <w:ind w:left="648"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16C12843"/>
    <w:multiLevelType w:val="hybridMultilevel"/>
    <w:tmpl w:val="73E489BC"/>
    <w:lvl w:ilvl="0" w:tplc="3EAE02EA">
      <w:start w:val="1"/>
      <w:numFmt w:val="decimal"/>
      <w:lvlText w:val="Thurs.,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12CBD"/>
    <w:multiLevelType w:val="multilevel"/>
    <w:tmpl w:val="F1B0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65168"/>
    <w:multiLevelType w:val="singleLevel"/>
    <w:tmpl w:val="FD16E314"/>
    <w:lvl w:ilvl="0">
      <w:start w:val="1"/>
      <w:numFmt w:val="decimal"/>
      <w:lvlText w:val="Week %1:"/>
      <w:lvlJc w:val="left"/>
      <w:pPr>
        <w:tabs>
          <w:tab w:val="num" w:pos="1080"/>
        </w:tabs>
        <w:ind w:left="0" w:firstLine="0"/>
      </w:pPr>
    </w:lvl>
  </w:abstractNum>
  <w:abstractNum w:abstractNumId="18"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9548A9"/>
    <w:multiLevelType w:val="multilevel"/>
    <w:tmpl w:val="FDA68392"/>
    <w:lvl w:ilvl="0">
      <w:start w:val="1"/>
      <w:numFmt w:val="decimal"/>
      <w:pStyle w:val="Question"/>
      <w:lvlText w:val="%1."/>
      <w:lvlJc w:val="left"/>
      <w:pPr>
        <w:tabs>
          <w:tab w:val="num" w:pos="360"/>
        </w:tabs>
        <w:ind w:left="360" w:hanging="360"/>
      </w:pPr>
    </w:lvl>
    <w:lvl w:ilvl="1">
      <w:start w:val="1"/>
      <w:numFmt w:val="lowerLetter"/>
      <w:pStyle w:val="Answ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B67646"/>
    <w:multiLevelType w:val="hybridMultilevel"/>
    <w:tmpl w:val="537E7A54"/>
    <w:lvl w:ilvl="0" w:tplc="66624B58">
      <w:start w:val="1"/>
      <w:numFmt w:val="decimal"/>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CB7"/>
    <w:multiLevelType w:val="hybridMultilevel"/>
    <w:tmpl w:val="9F703AFA"/>
    <w:lvl w:ilvl="0" w:tplc="672C9AF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5919"/>
    <w:multiLevelType w:val="singleLevel"/>
    <w:tmpl w:val="A288E948"/>
    <w:lvl w:ilvl="0">
      <w:start w:val="1"/>
      <w:numFmt w:val="decimal"/>
      <w:lvlText w:val="Week %1.  "/>
      <w:legacy w:legacy="1" w:legacySpace="0" w:legacyIndent="360"/>
      <w:lvlJc w:val="left"/>
      <w:pPr>
        <w:ind w:left="360" w:hanging="360"/>
      </w:pPr>
    </w:lvl>
  </w:abstractNum>
  <w:abstractNum w:abstractNumId="23" w15:restartNumberingAfterBreak="0">
    <w:nsid w:val="6F4913E6"/>
    <w:multiLevelType w:val="hybridMultilevel"/>
    <w:tmpl w:val="0D0617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93D57"/>
    <w:multiLevelType w:val="hybridMultilevel"/>
    <w:tmpl w:val="D6FE6D36"/>
    <w:lvl w:ilvl="0" w:tplc="A6C8BB52">
      <w:start w:val="1"/>
      <w:numFmt w:val="bullet"/>
      <w:pStyle w:val="R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742EF"/>
    <w:multiLevelType w:val="hybridMultilevel"/>
    <w:tmpl w:val="3CA02B50"/>
    <w:lvl w:ilvl="0" w:tplc="CD5488D0">
      <w:start w:val="1"/>
      <w:numFmt w:val="decimal"/>
      <w:pStyle w:val="StyleLeft06Hanging0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9D4AF1"/>
    <w:multiLevelType w:val="hybridMultilevel"/>
    <w:tmpl w:val="AF582ECA"/>
    <w:lvl w:ilvl="0" w:tplc="C44AEF1E">
      <w:start w:val="1"/>
      <w:numFmt w:val="decimal"/>
      <w:pStyle w:val="Tuesday"/>
      <w:lvlText w:val="Tue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A24F4F"/>
    <w:multiLevelType w:val="hybridMultilevel"/>
    <w:tmpl w:val="F54045C6"/>
    <w:lvl w:ilvl="0" w:tplc="A30C9282">
      <w:start w:val="1"/>
      <w:numFmt w:val="decimal"/>
      <w:pStyle w:val="Thursday"/>
      <w:lvlText w:val="Thur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4"/>
  </w:num>
  <w:num w:numId="3">
    <w:abstractNumId w:val="21"/>
  </w:num>
  <w:num w:numId="4">
    <w:abstractNumId w:val="19"/>
  </w:num>
  <w:num w:numId="5">
    <w:abstractNumId w:val="0"/>
  </w:num>
  <w:num w:numId="6">
    <w:abstractNumId w:val="12"/>
  </w:num>
  <w:num w:numId="7">
    <w:abstractNumId w:val="26"/>
  </w:num>
  <w:num w:numId="8">
    <w:abstractNumId w:val="27"/>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2"/>
  </w:num>
  <w:num w:numId="17">
    <w:abstractNumId w:val="14"/>
  </w:num>
  <w:num w:numId="18">
    <w:abstractNumId w:val="17"/>
  </w:num>
  <w:num w:numId="1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
  </w:num>
  <w:num w:numId="2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1"/>
  </w:num>
  <w:num w:numId="2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0"/>
  </w:num>
  <w:num w:numId="26">
    <w:abstractNumId w:val="15"/>
  </w:num>
  <w:num w:numId="27">
    <w:abstractNumId w:val="13"/>
  </w:num>
  <w:num w:numId="28">
    <w:abstractNumId w:val="18"/>
  </w:num>
  <w:num w:numId="29">
    <w:abstractNumId w:val="23"/>
  </w:num>
  <w:num w:numId="30">
    <w:abstractNumId w:val="16"/>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yllabu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95twxaxpw59zweta99xzvp20ew9drx2evra&quot;&gt;full2019&lt;record-ids&gt;&lt;item&gt;4931&lt;/item&gt;&lt;item&gt;5401&lt;/item&gt;&lt;item&gt;5539&lt;/item&gt;&lt;item&gt;6513&lt;/item&gt;&lt;item&gt;6518&lt;/item&gt;&lt;item&gt;6519&lt;/item&gt;&lt;item&gt;6523&lt;/item&gt;&lt;item&gt;6526&lt;/item&gt;&lt;item&gt;6532&lt;/item&gt;&lt;item&gt;6535&lt;/item&gt;&lt;item&gt;6536&lt;/item&gt;&lt;item&gt;6743&lt;/item&gt;&lt;item&gt;6746&lt;/item&gt;&lt;item&gt;6749&lt;/item&gt;&lt;item&gt;6750&lt;/item&gt;&lt;item&gt;6762&lt;/item&gt;&lt;item&gt;6763&lt;/item&gt;&lt;item&gt;6765&lt;/item&gt;&lt;item&gt;6948&lt;/item&gt;&lt;item&gt;7033&lt;/item&gt;&lt;item&gt;7243&lt;/item&gt;&lt;item&gt;7244&lt;/item&gt;&lt;item&gt;7245&lt;/item&gt;&lt;item&gt;7249&lt;/item&gt;&lt;item&gt;7254&lt;/item&gt;&lt;item&gt;7307&lt;/item&gt;&lt;item&gt;7373&lt;/item&gt;&lt;item&gt;7374&lt;/item&gt;&lt;item&gt;7389&lt;/item&gt;&lt;item&gt;7390&lt;/item&gt;&lt;item&gt;7391&lt;/item&gt;&lt;item&gt;7392&lt;/item&gt;&lt;item&gt;7393&lt;/item&gt;&lt;item&gt;7394&lt;/item&gt;&lt;item&gt;7395&lt;/item&gt;&lt;item&gt;7396&lt;/item&gt;&lt;item&gt;7400&lt;/item&gt;&lt;item&gt;7535&lt;/item&gt;&lt;item&gt;7601&lt;/item&gt;&lt;item&gt;7606&lt;/item&gt;&lt;item&gt;7610&lt;/item&gt;&lt;item&gt;7611&lt;/item&gt;&lt;item&gt;8021&lt;/item&gt;&lt;item&gt;8176&lt;/item&gt;&lt;item&gt;8430&lt;/item&gt;&lt;item&gt;8609&lt;/item&gt;&lt;item&gt;8610&lt;/item&gt;&lt;item&gt;8611&lt;/item&gt;&lt;item&gt;8612&lt;/item&gt;&lt;item&gt;8795&lt;/item&gt;&lt;item&gt;8960&lt;/item&gt;&lt;item&gt;8999&lt;/item&gt;&lt;item&gt;9000&lt;/item&gt;&lt;item&gt;9001&lt;/item&gt;&lt;item&gt;9002&lt;/item&gt;&lt;item&gt;9003&lt;/item&gt;&lt;item&gt;9011&lt;/item&gt;&lt;item&gt;9012&lt;/item&gt;&lt;item&gt;9013&lt;/item&gt;&lt;/record-ids&gt;&lt;/item&gt;&lt;/Libraries&gt;"/>
  </w:docVars>
  <w:rsids>
    <w:rsidRoot w:val="00E5158F"/>
    <w:rsid w:val="00001531"/>
    <w:rsid w:val="000020E1"/>
    <w:rsid w:val="000020E4"/>
    <w:rsid w:val="00003BCE"/>
    <w:rsid w:val="00004A73"/>
    <w:rsid w:val="000100A0"/>
    <w:rsid w:val="00010EB2"/>
    <w:rsid w:val="00014776"/>
    <w:rsid w:val="00014981"/>
    <w:rsid w:val="00015290"/>
    <w:rsid w:val="0001581D"/>
    <w:rsid w:val="000160DF"/>
    <w:rsid w:val="000168C7"/>
    <w:rsid w:val="00016EFE"/>
    <w:rsid w:val="00020E25"/>
    <w:rsid w:val="00020E72"/>
    <w:rsid w:val="00021821"/>
    <w:rsid w:val="00021858"/>
    <w:rsid w:val="00023438"/>
    <w:rsid w:val="0002541B"/>
    <w:rsid w:val="00026CF2"/>
    <w:rsid w:val="00031B24"/>
    <w:rsid w:val="00031EB8"/>
    <w:rsid w:val="0003377D"/>
    <w:rsid w:val="00033CB6"/>
    <w:rsid w:val="00034049"/>
    <w:rsid w:val="0003663A"/>
    <w:rsid w:val="00037511"/>
    <w:rsid w:val="000379AF"/>
    <w:rsid w:val="00040025"/>
    <w:rsid w:val="00040AA5"/>
    <w:rsid w:val="0004186E"/>
    <w:rsid w:val="00045C91"/>
    <w:rsid w:val="00046004"/>
    <w:rsid w:val="00046074"/>
    <w:rsid w:val="0004633F"/>
    <w:rsid w:val="00046AF0"/>
    <w:rsid w:val="00051EFD"/>
    <w:rsid w:val="0005309D"/>
    <w:rsid w:val="00053C22"/>
    <w:rsid w:val="00054238"/>
    <w:rsid w:val="0006033A"/>
    <w:rsid w:val="00060671"/>
    <w:rsid w:val="00062FF0"/>
    <w:rsid w:val="00066FFE"/>
    <w:rsid w:val="00067648"/>
    <w:rsid w:val="00076DCF"/>
    <w:rsid w:val="000775FC"/>
    <w:rsid w:val="000810C9"/>
    <w:rsid w:val="00081266"/>
    <w:rsid w:val="00084B31"/>
    <w:rsid w:val="000858E0"/>
    <w:rsid w:val="000902A2"/>
    <w:rsid w:val="00092240"/>
    <w:rsid w:val="000938D8"/>
    <w:rsid w:val="0009492A"/>
    <w:rsid w:val="000957C2"/>
    <w:rsid w:val="00096AFB"/>
    <w:rsid w:val="00096DD3"/>
    <w:rsid w:val="000A0210"/>
    <w:rsid w:val="000A2D08"/>
    <w:rsid w:val="000A430D"/>
    <w:rsid w:val="000A4358"/>
    <w:rsid w:val="000A7765"/>
    <w:rsid w:val="000B03CD"/>
    <w:rsid w:val="000B0588"/>
    <w:rsid w:val="000B068E"/>
    <w:rsid w:val="000B0AE3"/>
    <w:rsid w:val="000B2FA8"/>
    <w:rsid w:val="000B353A"/>
    <w:rsid w:val="000B5351"/>
    <w:rsid w:val="000B62F7"/>
    <w:rsid w:val="000B6B9B"/>
    <w:rsid w:val="000B7A9D"/>
    <w:rsid w:val="000C154B"/>
    <w:rsid w:val="000C27B3"/>
    <w:rsid w:val="000C4C5A"/>
    <w:rsid w:val="000C606C"/>
    <w:rsid w:val="000C675E"/>
    <w:rsid w:val="000C6889"/>
    <w:rsid w:val="000C7344"/>
    <w:rsid w:val="000C7545"/>
    <w:rsid w:val="000C7E96"/>
    <w:rsid w:val="000D071F"/>
    <w:rsid w:val="000D287B"/>
    <w:rsid w:val="000D34FD"/>
    <w:rsid w:val="000D3BC1"/>
    <w:rsid w:val="000D4FC5"/>
    <w:rsid w:val="000D6886"/>
    <w:rsid w:val="000D71EB"/>
    <w:rsid w:val="000D764C"/>
    <w:rsid w:val="000D7C96"/>
    <w:rsid w:val="000E067D"/>
    <w:rsid w:val="000E0785"/>
    <w:rsid w:val="000E3478"/>
    <w:rsid w:val="000E420F"/>
    <w:rsid w:val="000E6CE5"/>
    <w:rsid w:val="000F0677"/>
    <w:rsid w:val="000F2624"/>
    <w:rsid w:val="000F47B4"/>
    <w:rsid w:val="000F6867"/>
    <w:rsid w:val="000F7110"/>
    <w:rsid w:val="00105B3C"/>
    <w:rsid w:val="00110A25"/>
    <w:rsid w:val="00111806"/>
    <w:rsid w:val="00112BB2"/>
    <w:rsid w:val="00113EA4"/>
    <w:rsid w:val="0011444B"/>
    <w:rsid w:val="00114790"/>
    <w:rsid w:val="00121A9C"/>
    <w:rsid w:val="001221B0"/>
    <w:rsid w:val="001222C4"/>
    <w:rsid w:val="00122F15"/>
    <w:rsid w:val="001264D7"/>
    <w:rsid w:val="001303F7"/>
    <w:rsid w:val="0013135E"/>
    <w:rsid w:val="00131637"/>
    <w:rsid w:val="00133C50"/>
    <w:rsid w:val="001351C0"/>
    <w:rsid w:val="00140BEF"/>
    <w:rsid w:val="00140FF3"/>
    <w:rsid w:val="001416BC"/>
    <w:rsid w:val="00142F9D"/>
    <w:rsid w:val="001439C7"/>
    <w:rsid w:val="00143D7B"/>
    <w:rsid w:val="0014478B"/>
    <w:rsid w:val="00144C81"/>
    <w:rsid w:val="00145ACC"/>
    <w:rsid w:val="00146A70"/>
    <w:rsid w:val="001472A9"/>
    <w:rsid w:val="00151EBE"/>
    <w:rsid w:val="00152EFF"/>
    <w:rsid w:val="00153A02"/>
    <w:rsid w:val="00153E0D"/>
    <w:rsid w:val="00154750"/>
    <w:rsid w:val="00154F62"/>
    <w:rsid w:val="00155788"/>
    <w:rsid w:val="00157456"/>
    <w:rsid w:val="001576ED"/>
    <w:rsid w:val="001578DE"/>
    <w:rsid w:val="00160116"/>
    <w:rsid w:val="0016164A"/>
    <w:rsid w:val="00162BC2"/>
    <w:rsid w:val="001635EC"/>
    <w:rsid w:val="00163BA4"/>
    <w:rsid w:val="00163BFF"/>
    <w:rsid w:val="00164622"/>
    <w:rsid w:val="00164860"/>
    <w:rsid w:val="0016551E"/>
    <w:rsid w:val="00166675"/>
    <w:rsid w:val="00166722"/>
    <w:rsid w:val="001668DA"/>
    <w:rsid w:val="00167460"/>
    <w:rsid w:val="00171B5B"/>
    <w:rsid w:val="001735E6"/>
    <w:rsid w:val="0017614D"/>
    <w:rsid w:val="0017694F"/>
    <w:rsid w:val="001775FC"/>
    <w:rsid w:val="001777D3"/>
    <w:rsid w:val="00183A3E"/>
    <w:rsid w:val="001875F4"/>
    <w:rsid w:val="00190C44"/>
    <w:rsid w:val="00192CF8"/>
    <w:rsid w:val="00192ED8"/>
    <w:rsid w:val="00193339"/>
    <w:rsid w:val="001933C2"/>
    <w:rsid w:val="001936D6"/>
    <w:rsid w:val="001963D7"/>
    <w:rsid w:val="00197CBE"/>
    <w:rsid w:val="001A4C26"/>
    <w:rsid w:val="001A7B41"/>
    <w:rsid w:val="001B1360"/>
    <w:rsid w:val="001B2336"/>
    <w:rsid w:val="001B234D"/>
    <w:rsid w:val="001B2B1C"/>
    <w:rsid w:val="001B2C87"/>
    <w:rsid w:val="001B3BCC"/>
    <w:rsid w:val="001B4615"/>
    <w:rsid w:val="001B4B00"/>
    <w:rsid w:val="001B5470"/>
    <w:rsid w:val="001C196D"/>
    <w:rsid w:val="001C4323"/>
    <w:rsid w:val="001D117D"/>
    <w:rsid w:val="001D222E"/>
    <w:rsid w:val="001D2A25"/>
    <w:rsid w:val="001D34F2"/>
    <w:rsid w:val="001D3811"/>
    <w:rsid w:val="001D3D54"/>
    <w:rsid w:val="001D5012"/>
    <w:rsid w:val="001D72A6"/>
    <w:rsid w:val="001D7396"/>
    <w:rsid w:val="001D7D30"/>
    <w:rsid w:val="001E164E"/>
    <w:rsid w:val="001E3016"/>
    <w:rsid w:val="001E3B7B"/>
    <w:rsid w:val="001E3BEA"/>
    <w:rsid w:val="001F058A"/>
    <w:rsid w:val="001F0EE0"/>
    <w:rsid w:val="001F18E7"/>
    <w:rsid w:val="001F3292"/>
    <w:rsid w:val="001F3A74"/>
    <w:rsid w:val="001F47AC"/>
    <w:rsid w:val="001F6115"/>
    <w:rsid w:val="002009F9"/>
    <w:rsid w:val="0020474B"/>
    <w:rsid w:val="00204F41"/>
    <w:rsid w:val="0020757D"/>
    <w:rsid w:val="002117B7"/>
    <w:rsid w:val="00211A98"/>
    <w:rsid w:val="00211AD5"/>
    <w:rsid w:val="00212180"/>
    <w:rsid w:val="0021305D"/>
    <w:rsid w:val="00213C87"/>
    <w:rsid w:val="002141E8"/>
    <w:rsid w:val="00214F93"/>
    <w:rsid w:val="002202F8"/>
    <w:rsid w:val="00221C70"/>
    <w:rsid w:val="00221E02"/>
    <w:rsid w:val="002221C3"/>
    <w:rsid w:val="00222AB5"/>
    <w:rsid w:val="002233BE"/>
    <w:rsid w:val="002249F7"/>
    <w:rsid w:val="00225196"/>
    <w:rsid w:val="00225962"/>
    <w:rsid w:val="00226CB5"/>
    <w:rsid w:val="00227B4C"/>
    <w:rsid w:val="002305D6"/>
    <w:rsid w:val="00233BF1"/>
    <w:rsid w:val="00233EA1"/>
    <w:rsid w:val="00234AA1"/>
    <w:rsid w:val="002362A0"/>
    <w:rsid w:val="00237D45"/>
    <w:rsid w:val="002407DD"/>
    <w:rsid w:val="00246DC1"/>
    <w:rsid w:val="002506CC"/>
    <w:rsid w:val="00250E84"/>
    <w:rsid w:val="0025171D"/>
    <w:rsid w:val="00251913"/>
    <w:rsid w:val="00251E9D"/>
    <w:rsid w:val="002534F5"/>
    <w:rsid w:val="00254E02"/>
    <w:rsid w:val="002569C7"/>
    <w:rsid w:val="00261DDC"/>
    <w:rsid w:val="00263289"/>
    <w:rsid w:val="0026352C"/>
    <w:rsid w:val="00267F7C"/>
    <w:rsid w:val="0027038F"/>
    <w:rsid w:val="00270972"/>
    <w:rsid w:val="00270FFE"/>
    <w:rsid w:val="00271CB4"/>
    <w:rsid w:val="0027252E"/>
    <w:rsid w:val="002767C1"/>
    <w:rsid w:val="00280311"/>
    <w:rsid w:val="00280EF8"/>
    <w:rsid w:val="00281E30"/>
    <w:rsid w:val="002860C0"/>
    <w:rsid w:val="00286722"/>
    <w:rsid w:val="00287940"/>
    <w:rsid w:val="0029002F"/>
    <w:rsid w:val="002945D9"/>
    <w:rsid w:val="00296364"/>
    <w:rsid w:val="00296D17"/>
    <w:rsid w:val="00296E58"/>
    <w:rsid w:val="00297970"/>
    <w:rsid w:val="002A3872"/>
    <w:rsid w:val="002B1E90"/>
    <w:rsid w:val="002B2D7E"/>
    <w:rsid w:val="002B3835"/>
    <w:rsid w:val="002B5BDD"/>
    <w:rsid w:val="002B6436"/>
    <w:rsid w:val="002B737F"/>
    <w:rsid w:val="002B73F6"/>
    <w:rsid w:val="002C1602"/>
    <w:rsid w:val="002C3E76"/>
    <w:rsid w:val="002C42EA"/>
    <w:rsid w:val="002C5D35"/>
    <w:rsid w:val="002C6F91"/>
    <w:rsid w:val="002C71D0"/>
    <w:rsid w:val="002C72F6"/>
    <w:rsid w:val="002C7B92"/>
    <w:rsid w:val="002D0FC9"/>
    <w:rsid w:val="002D1EFF"/>
    <w:rsid w:val="002D2081"/>
    <w:rsid w:val="002D3917"/>
    <w:rsid w:val="002D3EEF"/>
    <w:rsid w:val="002D5A0E"/>
    <w:rsid w:val="002E5946"/>
    <w:rsid w:val="002E5A5E"/>
    <w:rsid w:val="002E5D3A"/>
    <w:rsid w:val="002E6281"/>
    <w:rsid w:val="002E6592"/>
    <w:rsid w:val="002F0785"/>
    <w:rsid w:val="002F2550"/>
    <w:rsid w:val="002F265E"/>
    <w:rsid w:val="002F4334"/>
    <w:rsid w:val="002F6076"/>
    <w:rsid w:val="002F616C"/>
    <w:rsid w:val="002F76A6"/>
    <w:rsid w:val="002F7C60"/>
    <w:rsid w:val="00300575"/>
    <w:rsid w:val="00307396"/>
    <w:rsid w:val="00313AFF"/>
    <w:rsid w:val="00314F76"/>
    <w:rsid w:val="003155AB"/>
    <w:rsid w:val="0032030C"/>
    <w:rsid w:val="0032088F"/>
    <w:rsid w:val="00322357"/>
    <w:rsid w:val="00325BB6"/>
    <w:rsid w:val="00325D3C"/>
    <w:rsid w:val="0033188F"/>
    <w:rsid w:val="003335BD"/>
    <w:rsid w:val="00341A2E"/>
    <w:rsid w:val="00342AA9"/>
    <w:rsid w:val="00343162"/>
    <w:rsid w:val="003446CB"/>
    <w:rsid w:val="003449DF"/>
    <w:rsid w:val="00346E42"/>
    <w:rsid w:val="003477DB"/>
    <w:rsid w:val="00352113"/>
    <w:rsid w:val="00354033"/>
    <w:rsid w:val="003542BC"/>
    <w:rsid w:val="003569CA"/>
    <w:rsid w:val="00356D93"/>
    <w:rsid w:val="00357CDD"/>
    <w:rsid w:val="00360440"/>
    <w:rsid w:val="003611EB"/>
    <w:rsid w:val="00363AE1"/>
    <w:rsid w:val="00364935"/>
    <w:rsid w:val="00365D2F"/>
    <w:rsid w:val="003664C2"/>
    <w:rsid w:val="00366FA0"/>
    <w:rsid w:val="00367F5A"/>
    <w:rsid w:val="003704E4"/>
    <w:rsid w:val="0037573B"/>
    <w:rsid w:val="00376FA3"/>
    <w:rsid w:val="00377214"/>
    <w:rsid w:val="00380C99"/>
    <w:rsid w:val="00381904"/>
    <w:rsid w:val="00382E7C"/>
    <w:rsid w:val="003845F4"/>
    <w:rsid w:val="00385BF9"/>
    <w:rsid w:val="00385DC2"/>
    <w:rsid w:val="00386FDF"/>
    <w:rsid w:val="0038762C"/>
    <w:rsid w:val="00390B4D"/>
    <w:rsid w:val="00392E78"/>
    <w:rsid w:val="003933BB"/>
    <w:rsid w:val="003956F7"/>
    <w:rsid w:val="0039640D"/>
    <w:rsid w:val="00396627"/>
    <w:rsid w:val="003A2A34"/>
    <w:rsid w:val="003A3323"/>
    <w:rsid w:val="003A3D9A"/>
    <w:rsid w:val="003A4313"/>
    <w:rsid w:val="003B0D4C"/>
    <w:rsid w:val="003B1902"/>
    <w:rsid w:val="003B3220"/>
    <w:rsid w:val="003B3671"/>
    <w:rsid w:val="003B513A"/>
    <w:rsid w:val="003B5E63"/>
    <w:rsid w:val="003B6283"/>
    <w:rsid w:val="003B68DE"/>
    <w:rsid w:val="003B6A09"/>
    <w:rsid w:val="003B707E"/>
    <w:rsid w:val="003B7D12"/>
    <w:rsid w:val="003C14BD"/>
    <w:rsid w:val="003C1660"/>
    <w:rsid w:val="003C1C1C"/>
    <w:rsid w:val="003C31E2"/>
    <w:rsid w:val="003C3AD6"/>
    <w:rsid w:val="003C4D67"/>
    <w:rsid w:val="003C69BF"/>
    <w:rsid w:val="003D04A7"/>
    <w:rsid w:val="003D06C0"/>
    <w:rsid w:val="003D237C"/>
    <w:rsid w:val="003D44D6"/>
    <w:rsid w:val="003D4E6F"/>
    <w:rsid w:val="003E0230"/>
    <w:rsid w:val="003E0379"/>
    <w:rsid w:val="003E3C75"/>
    <w:rsid w:val="003E45F1"/>
    <w:rsid w:val="003E4C54"/>
    <w:rsid w:val="003E7381"/>
    <w:rsid w:val="003F0618"/>
    <w:rsid w:val="003F0F28"/>
    <w:rsid w:val="003F1975"/>
    <w:rsid w:val="003F346B"/>
    <w:rsid w:val="003F3664"/>
    <w:rsid w:val="003F531F"/>
    <w:rsid w:val="003F5A77"/>
    <w:rsid w:val="003F6032"/>
    <w:rsid w:val="003F6D07"/>
    <w:rsid w:val="003F6D0B"/>
    <w:rsid w:val="00405177"/>
    <w:rsid w:val="004052E7"/>
    <w:rsid w:val="004069B0"/>
    <w:rsid w:val="00410DD7"/>
    <w:rsid w:val="004130F6"/>
    <w:rsid w:val="004144AD"/>
    <w:rsid w:val="00415153"/>
    <w:rsid w:val="00415DF0"/>
    <w:rsid w:val="004162A3"/>
    <w:rsid w:val="0042033C"/>
    <w:rsid w:val="00420C3B"/>
    <w:rsid w:val="004211A9"/>
    <w:rsid w:val="00422B27"/>
    <w:rsid w:val="00423DD6"/>
    <w:rsid w:val="00427085"/>
    <w:rsid w:val="00437B90"/>
    <w:rsid w:val="00441A8C"/>
    <w:rsid w:val="00445737"/>
    <w:rsid w:val="004458A6"/>
    <w:rsid w:val="00451176"/>
    <w:rsid w:val="004512CD"/>
    <w:rsid w:val="00451A9C"/>
    <w:rsid w:val="00452EDF"/>
    <w:rsid w:val="00453143"/>
    <w:rsid w:val="00454064"/>
    <w:rsid w:val="00454F43"/>
    <w:rsid w:val="004574DB"/>
    <w:rsid w:val="00461A48"/>
    <w:rsid w:val="00462D69"/>
    <w:rsid w:val="004703C1"/>
    <w:rsid w:val="0047047A"/>
    <w:rsid w:val="00470635"/>
    <w:rsid w:val="0047217E"/>
    <w:rsid w:val="0047271A"/>
    <w:rsid w:val="00472B50"/>
    <w:rsid w:val="00473BC6"/>
    <w:rsid w:val="004749E6"/>
    <w:rsid w:val="00474C51"/>
    <w:rsid w:val="00475602"/>
    <w:rsid w:val="0047697C"/>
    <w:rsid w:val="004775EC"/>
    <w:rsid w:val="00477F99"/>
    <w:rsid w:val="0048016E"/>
    <w:rsid w:val="00481201"/>
    <w:rsid w:val="0048624F"/>
    <w:rsid w:val="004869DF"/>
    <w:rsid w:val="00490E5B"/>
    <w:rsid w:val="0049266B"/>
    <w:rsid w:val="00492FD1"/>
    <w:rsid w:val="00493BEE"/>
    <w:rsid w:val="0049548F"/>
    <w:rsid w:val="00495AD5"/>
    <w:rsid w:val="004971B5"/>
    <w:rsid w:val="00497F31"/>
    <w:rsid w:val="004A114E"/>
    <w:rsid w:val="004A2601"/>
    <w:rsid w:val="004A2BFE"/>
    <w:rsid w:val="004A412C"/>
    <w:rsid w:val="004A4760"/>
    <w:rsid w:val="004A4E14"/>
    <w:rsid w:val="004A5B24"/>
    <w:rsid w:val="004A6398"/>
    <w:rsid w:val="004B1938"/>
    <w:rsid w:val="004B259D"/>
    <w:rsid w:val="004B29F0"/>
    <w:rsid w:val="004B5527"/>
    <w:rsid w:val="004C0196"/>
    <w:rsid w:val="004C1944"/>
    <w:rsid w:val="004C1B9F"/>
    <w:rsid w:val="004C23F8"/>
    <w:rsid w:val="004C2C40"/>
    <w:rsid w:val="004C47F7"/>
    <w:rsid w:val="004C5834"/>
    <w:rsid w:val="004C5AF0"/>
    <w:rsid w:val="004D0C61"/>
    <w:rsid w:val="004D329C"/>
    <w:rsid w:val="004D3882"/>
    <w:rsid w:val="004D4682"/>
    <w:rsid w:val="004D484B"/>
    <w:rsid w:val="004D640F"/>
    <w:rsid w:val="004D75E3"/>
    <w:rsid w:val="004E06BE"/>
    <w:rsid w:val="004E1C6F"/>
    <w:rsid w:val="004E1EB1"/>
    <w:rsid w:val="004E2548"/>
    <w:rsid w:val="004E3049"/>
    <w:rsid w:val="004E4E17"/>
    <w:rsid w:val="004E5CFE"/>
    <w:rsid w:val="004F0DF9"/>
    <w:rsid w:val="004F159B"/>
    <w:rsid w:val="004F451B"/>
    <w:rsid w:val="004F77D5"/>
    <w:rsid w:val="004F7D0D"/>
    <w:rsid w:val="005006C8"/>
    <w:rsid w:val="00502EB6"/>
    <w:rsid w:val="0050372B"/>
    <w:rsid w:val="00503DE8"/>
    <w:rsid w:val="00505F99"/>
    <w:rsid w:val="00506E00"/>
    <w:rsid w:val="00510E67"/>
    <w:rsid w:val="0051209B"/>
    <w:rsid w:val="00514E80"/>
    <w:rsid w:val="00514F86"/>
    <w:rsid w:val="005155D0"/>
    <w:rsid w:val="005214B4"/>
    <w:rsid w:val="00521670"/>
    <w:rsid w:val="005227C7"/>
    <w:rsid w:val="005234FC"/>
    <w:rsid w:val="00523803"/>
    <w:rsid w:val="00523BAD"/>
    <w:rsid w:val="00525F82"/>
    <w:rsid w:val="00525FFD"/>
    <w:rsid w:val="00527D77"/>
    <w:rsid w:val="00527ED3"/>
    <w:rsid w:val="005332DE"/>
    <w:rsid w:val="00533732"/>
    <w:rsid w:val="00534BEC"/>
    <w:rsid w:val="00534D81"/>
    <w:rsid w:val="00534DB6"/>
    <w:rsid w:val="00535812"/>
    <w:rsid w:val="005359A8"/>
    <w:rsid w:val="00535E19"/>
    <w:rsid w:val="00535F7F"/>
    <w:rsid w:val="00536122"/>
    <w:rsid w:val="0053696F"/>
    <w:rsid w:val="00537F78"/>
    <w:rsid w:val="0054157F"/>
    <w:rsid w:val="00541590"/>
    <w:rsid w:val="0054479D"/>
    <w:rsid w:val="00545079"/>
    <w:rsid w:val="005457D9"/>
    <w:rsid w:val="005517F1"/>
    <w:rsid w:val="00551C8A"/>
    <w:rsid w:val="00551F55"/>
    <w:rsid w:val="00552149"/>
    <w:rsid w:val="0055251E"/>
    <w:rsid w:val="005543D8"/>
    <w:rsid w:val="00554816"/>
    <w:rsid w:val="0055665A"/>
    <w:rsid w:val="00556EFD"/>
    <w:rsid w:val="0055707F"/>
    <w:rsid w:val="00557605"/>
    <w:rsid w:val="0055798B"/>
    <w:rsid w:val="00561F85"/>
    <w:rsid w:val="00570615"/>
    <w:rsid w:val="00572803"/>
    <w:rsid w:val="00573C74"/>
    <w:rsid w:val="00574685"/>
    <w:rsid w:val="00576243"/>
    <w:rsid w:val="0057680F"/>
    <w:rsid w:val="00577593"/>
    <w:rsid w:val="005811B2"/>
    <w:rsid w:val="00581475"/>
    <w:rsid w:val="00582D7A"/>
    <w:rsid w:val="005833E1"/>
    <w:rsid w:val="00583507"/>
    <w:rsid w:val="00584490"/>
    <w:rsid w:val="005851FE"/>
    <w:rsid w:val="00586D00"/>
    <w:rsid w:val="00587168"/>
    <w:rsid w:val="00590B1A"/>
    <w:rsid w:val="00590F6E"/>
    <w:rsid w:val="00592711"/>
    <w:rsid w:val="00592B52"/>
    <w:rsid w:val="005934EA"/>
    <w:rsid w:val="005A14CB"/>
    <w:rsid w:val="005A25D1"/>
    <w:rsid w:val="005A34F1"/>
    <w:rsid w:val="005A3EF4"/>
    <w:rsid w:val="005A442C"/>
    <w:rsid w:val="005A5713"/>
    <w:rsid w:val="005A7699"/>
    <w:rsid w:val="005A7C77"/>
    <w:rsid w:val="005A7D4C"/>
    <w:rsid w:val="005B064C"/>
    <w:rsid w:val="005B2D4E"/>
    <w:rsid w:val="005B351D"/>
    <w:rsid w:val="005B39F5"/>
    <w:rsid w:val="005C2BBD"/>
    <w:rsid w:val="005C3A91"/>
    <w:rsid w:val="005C41FB"/>
    <w:rsid w:val="005C459C"/>
    <w:rsid w:val="005C7196"/>
    <w:rsid w:val="005C7BFE"/>
    <w:rsid w:val="005D0A5E"/>
    <w:rsid w:val="005D0E62"/>
    <w:rsid w:val="005D2E8B"/>
    <w:rsid w:val="005D412B"/>
    <w:rsid w:val="005D472F"/>
    <w:rsid w:val="005D54F4"/>
    <w:rsid w:val="005D598A"/>
    <w:rsid w:val="005E069F"/>
    <w:rsid w:val="005E073B"/>
    <w:rsid w:val="005E108B"/>
    <w:rsid w:val="005E159A"/>
    <w:rsid w:val="005E25D6"/>
    <w:rsid w:val="005E35A2"/>
    <w:rsid w:val="005E5D07"/>
    <w:rsid w:val="005F040C"/>
    <w:rsid w:val="005F117F"/>
    <w:rsid w:val="005F397F"/>
    <w:rsid w:val="005F535D"/>
    <w:rsid w:val="005F63A1"/>
    <w:rsid w:val="00601B8F"/>
    <w:rsid w:val="00601CB3"/>
    <w:rsid w:val="00602E42"/>
    <w:rsid w:val="00603F4D"/>
    <w:rsid w:val="00603F5C"/>
    <w:rsid w:val="006046D5"/>
    <w:rsid w:val="00604BDA"/>
    <w:rsid w:val="006054FC"/>
    <w:rsid w:val="006075E3"/>
    <w:rsid w:val="0061553F"/>
    <w:rsid w:val="0062021D"/>
    <w:rsid w:val="00620DAA"/>
    <w:rsid w:val="00621F0E"/>
    <w:rsid w:val="00623AC9"/>
    <w:rsid w:val="00623CC1"/>
    <w:rsid w:val="00625CB0"/>
    <w:rsid w:val="00631BBE"/>
    <w:rsid w:val="006322C3"/>
    <w:rsid w:val="00632306"/>
    <w:rsid w:val="0064136C"/>
    <w:rsid w:val="00644D69"/>
    <w:rsid w:val="00644FD1"/>
    <w:rsid w:val="00645A21"/>
    <w:rsid w:val="0065009E"/>
    <w:rsid w:val="00650A80"/>
    <w:rsid w:val="00650AF5"/>
    <w:rsid w:val="00651311"/>
    <w:rsid w:val="006517C6"/>
    <w:rsid w:val="00654B5F"/>
    <w:rsid w:val="0065751B"/>
    <w:rsid w:val="00657E98"/>
    <w:rsid w:val="006611AE"/>
    <w:rsid w:val="00662170"/>
    <w:rsid w:val="0066262F"/>
    <w:rsid w:val="00664CEA"/>
    <w:rsid w:val="00664EE0"/>
    <w:rsid w:val="006663AF"/>
    <w:rsid w:val="00666678"/>
    <w:rsid w:val="00667275"/>
    <w:rsid w:val="00670BE3"/>
    <w:rsid w:val="006717F6"/>
    <w:rsid w:val="00671CD9"/>
    <w:rsid w:val="006726EC"/>
    <w:rsid w:val="00672B35"/>
    <w:rsid w:val="00680191"/>
    <w:rsid w:val="00681FD4"/>
    <w:rsid w:val="00684A30"/>
    <w:rsid w:val="00685AD1"/>
    <w:rsid w:val="00686D00"/>
    <w:rsid w:val="0068725F"/>
    <w:rsid w:val="00687C04"/>
    <w:rsid w:val="0069189D"/>
    <w:rsid w:val="006922D2"/>
    <w:rsid w:val="00694AE2"/>
    <w:rsid w:val="006957F7"/>
    <w:rsid w:val="006A0BF1"/>
    <w:rsid w:val="006A34C3"/>
    <w:rsid w:val="006B01C3"/>
    <w:rsid w:val="006B06F9"/>
    <w:rsid w:val="006B1BAC"/>
    <w:rsid w:val="006B2F30"/>
    <w:rsid w:val="006B588D"/>
    <w:rsid w:val="006B5BEB"/>
    <w:rsid w:val="006B5FC9"/>
    <w:rsid w:val="006B60F0"/>
    <w:rsid w:val="006C06EC"/>
    <w:rsid w:val="006C32D3"/>
    <w:rsid w:val="006C561D"/>
    <w:rsid w:val="006C5F49"/>
    <w:rsid w:val="006C797B"/>
    <w:rsid w:val="006C79EE"/>
    <w:rsid w:val="006D17AA"/>
    <w:rsid w:val="006D2495"/>
    <w:rsid w:val="006D6D40"/>
    <w:rsid w:val="006D755F"/>
    <w:rsid w:val="006E1580"/>
    <w:rsid w:val="006E18AC"/>
    <w:rsid w:val="006E19F1"/>
    <w:rsid w:val="006E2BF2"/>
    <w:rsid w:val="006E2BF5"/>
    <w:rsid w:val="006E3C88"/>
    <w:rsid w:val="006E3F0C"/>
    <w:rsid w:val="006E441E"/>
    <w:rsid w:val="006E4EB8"/>
    <w:rsid w:val="006E5D40"/>
    <w:rsid w:val="006E6B00"/>
    <w:rsid w:val="006E6D28"/>
    <w:rsid w:val="006F338F"/>
    <w:rsid w:val="006F3C18"/>
    <w:rsid w:val="006F61B1"/>
    <w:rsid w:val="006F6EE2"/>
    <w:rsid w:val="00701BA5"/>
    <w:rsid w:val="00702647"/>
    <w:rsid w:val="007036E3"/>
    <w:rsid w:val="00703B01"/>
    <w:rsid w:val="00705E89"/>
    <w:rsid w:val="007064A8"/>
    <w:rsid w:val="00707877"/>
    <w:rsid w:val="00710B12"/>
    <w:rsid w:val="00711BD7"/>
    <w:rsid w:val="00711E84"/>
    <w:rsid w:val="00712B0B"/>
    <w:rsid w:val="007130F5"/>
    <w:rsid w:val="00713127"/>
    <w:rsid w:val="00713D49"/>
    <w:rsid w:val="00720587"/>
    <w:rsid w:val="0072213A"/>
    <w:rsid w:val="00722922"/>
    <w:rsid w:val="0072430A"/>
    <w:rsid w:val="007246F7"/>
    <w:rsid w:val="00726CD6"/>
    <w:rsid w:val="007315E2"/>
    <w:rsid w:val="007326C7"/>
    <w:rsid w:val="00734A81"/>
    <w:rsid w:val="0073643D"/>
    <w:rsid w:val="0073654A"/>
    <w:rsid w:val="00737149"/>
    <w:rsid w:val="00737280"/>
    <w:rsid w:val="00743017"/>
    <w:rsid w:val="00743FCD"/>
    <w:rsid w:val="0074603E"/>
    <w:rsid w:val="00746B83"/>
    <w:rsid w:val="00752786"/>
    <w:rsid w:val="0075409F"/>
    <w:rsid w:val="0075649C"/>
    <w:rsid w:val="00757C01"/>
    <w:rsid w:val="00760B59"/>
    <w:rsid w:val="00761BE7"/>
    <w:rsid w:val="007632EF"/>
    <w:rsid w:val="00771809"/>
    <w:rsid w:val="00771FA2"/>
    <w:rsid w:val="007756E9"/>
    <w:rsid w:val="007843EB"/>
    <w:rsid w:val="00785F14"/>
    <w:rsid w:val="00792990"/>
    <w:rsid w:val="00793820"/>
    <w:rsid w:val="007946B6"/>
    <w:rsid w:val="00795313"/>
    <w:rsid w:val="007957CB"/>
    <w:rsid w:val="007A0BA7"/>
    <w:rsid w:val="007A0DC1"/>
    <w:rsid w:val="007A1112"/>
    <w:rsid w:val="007A2F9F"/>
    <w:rsid w:val="007A4A26"/>
    <w:rsid w:val="007A51BF"/>
    <w:rsid w:val="007A795C"/>
    <w:rsid w:val="007B0DC2"/>
    <w:rsid w:val="007B17C5"/>
    <w:rsid w:val="007B3ED4"/>
    <w:rsid w:val="007B4D3C"/>
    <w:rsid w:val="007B69C2"/>
    <w:rsid w:val="007B6E15"/>
    <w:rsid w:val="007B7629"/>
    <w:rsid w:val="007B7636"/>
    <w:rsid w:val="007B7E5E"/>
    <w:rsid w:val="007C1F53"/>
    <w:rsid w:val="007C21D7"/>
    <w:rsid w:val="007C302F"/>
    <w:rsid w:val="007C36B4"/>
    <w:rsid w:val="007C4B57"/>
    <w:rsid w:val="007C55F6"/>
    <w:rsid w:val="007C5B14"/>
    <w:rsid w:val="007C5D6F"/>
    <w:rsid w:val="007C7635"/>
    <w:rsid w:val="007C7C92"/>
    <w:rsid w:val="007D06A8"/>
    <w:rsid w:val="007D1A61"/>
    <w:rsid w:val="007D29B8"/>
    <w:rsid w:val="007D2A63"/>
    <w:rsid w:val="007D533B"/>
    <w:rsid w:val="007D5671"/>
    <w:rsid w:val="007D71D2"/>
    <w:rsid w:val="007E057A"/>
    <w:rsid w:val="007E11F5"/>
    <w:rsid w:val="007E1540"/>
    <w:rsid w:val="007E3354"/>
    <w:rsid w:val="007E4F9B"/>
    <w:rsid w:val="007E7B8A"/>
    <w:rsid w:val="007E7E8F"/>
    <w:rsid w:val="007F0A06"/>
    <w:rsid w:val="007F1EB5"/>
    <w:rsid w:val="007F2905"/>
    <w:rsid w:val="007F2C4B"/>
    <w:rsid w:val="007F3182"/>
    <w:rsid w:val="007F37C8"/>
    <w:rsid w:val="007F3A34"/>
    <w:rsid w:val="007F4AC0"/>
    <w:rsid w:val="007F5C6B"/>
    <w:rsid w:val="007F6405"/>
    <w:rsid w:val="007F7F78"/>
    <w:rsid w:val="00800D94"/>
    <w:rsid w:val="0080130E"/>
    <w:rsid w:val="00802291"/>
    <w:rsid w:val="00802E7B"/>
    <w:rsid w:val="00802FE0"/>
    <w:rsid w:val="00803228"/>
    <w:rsid w:val="00803851"/>
    <w:rsid w:val="00804E4D"/>
    <w:rsid w:val="00810201"/>
    <w:rsid w:val="008132C8"/>
    <w:rsid w:val="00813E4A"/>
    <w:rsid w:val="0081486A"/>
    <w:rsid w:val="00815B42"/>
    <w:rsid w:val="00816352"/>
    <w:rsid w:val="008164FA"/>
    <w:rsid w:val="00816E36"/>
    <w:rsid w:val="00817C2E"/>
    <w:rsid w:val="00821B16"/>
    <w:rsid w:val="008239FC"/>
    <w:rsid w:val="00823BA4"/>
    <w:rsid w:val="00826C7D"/>
    <w:rsid w:val="008310AD"/>
    <w:rsid w:val="00832A84"/>
    <w:rsid w:val="00833E76"/>
    <w:rsid w:val="008341E4"/>
    <w:rsid w:val="0083486F"/>
    <w:rsid w:val="00834903"/>
    <w:rsid w:val="008354DB"/>
    <w:rsid w:val="00837A7D"/>
    <w:rsid w:val="00843BAB"/>
    <w:rsid w:val="00844CE2"/>
    <w:rsid w:val="00846D71"/>
    <w:rsid w:val="00847D46"/>
    <w:rsid w:val="008513DE"/>
    <w:rsid w:val="00851B97"/>
    <w:rsid w:val="0085231E"/>
    <w:rsid w:val="00852568"/>
    <w:rsid w:val="00853C76"/>
    <w:rsid w:val="008548E4"/>
    <w:rsid w:val="00854C38"/>
    <w:rsid w:val="008555AC"/>
    <w:rsid w:val="00861038"/>
    <w:rsid w:val="008643D5"/>
    <w:rsid w:val="008648C3"/>
    <w:rsid w:val="00864A74"/>
    <w:rsid w:val="00870BE0"/>
    <w:rsid w:val="008734F7"/>
    <w:rsid w:val="00873CD7"/>
    <w:rsid w:val="00875723"/>
    <w:rsid w:val="00880EE6"/>
    <w:rsid w:val="00882035"/>
    <w:rsid w:val="0088254F"/>
    <w:rsid w:val="0088460D"/>
    <w:rsid w:val="008849A0"/>
    <w:rsid w:val="00885D5F"/>
    <w:rsid w:val="008876F3"/>
    <w:rsid w:val="00887C09"/>
    <w:rsid w:val="008904AA"/>
    <w:rsid w:val="00891102"/>
    <w:rsid w:val="00892EFB"/>
    <w:rsid w:val="008950B0"/>
    <w:rsid w:val="00895629"/>
    <w:rsid w:val="00897A20"/>
    <w:rsid w:val="008A0911"/>
    <w:rsid w:val="008A097D"/>
    <w:rsid w:val="008A1323"/>
    <w:rsid w:val="008A2289"/>
    <w:rsid w:val="008A342D"/>
    <w:rsid w:val="008A3AE3"/>
    <w:rsid w:val="008A41F8"/>
    <w:rsid w:val="008A5CAD"/>
    <w:rsid w:val="008A77E3"/>
    <w:rsid w:val="008A7BF5"/>
    <w:rsid w:val="008B1FE2"/>
    <w:rsid w:val="008B420F"/>
    <w:rsid w:val="008B6518"/>
    <w:rsid w:val="008B6FE9"/>
    <w:rsid w:val="008C0586"/>
    <w:rsid w:val="008C6105"/>
    <w:rsid w:val="008C7CB1"/>
    <w:rsid w:val="008D03AB"/>
    <w:rsid w:val="008D10BF"/>
    <w:rsid w:val="008D16C2"/>
    <w:rsid w:val="008D2627"/>
    <w:rsid w:val="008D2A17"/>
    <w:rsid w:val="008D3B69"/>
    <w:rsid w:val="008D45A5"/>
    <w:rsid w:val="008D4743"/>
    <w:rsid w:val="008D484C"/>
    <w:rsid w:val="008D76E4"/>
    <w:rsid w:val="008E008B"/>
    <w:rsid w:val="008E0871"/>
    <w:rsid w:val="008F23F4"/>
    <w:rsid w:val="008F2E32"/>
    <w:rsid w:val="008F50F1"/>
    <w:rsid w:val="008F5176"/>
    <w:rsid w:val="00900198"/>
    <w:rsid w:val="00900963"/>
    <w:rsid w:val="00901156"/>
    <w:rsid w:val="009017B5"/>
    <w:rsid w:val="00902B46"/>
    <w:rsid w:val="00902FB0"/>
    <w:rsid w:val="00902FD1"/>
    <w:rsid w:val="00903728"/>
    <w:rsid w:val="00905CEA"/>
    <w:rsid w:val="009061B9"/>
    <w:rsid w:val="009068B6"/>
    <w:rsid w:val="0090713F"/>
    <w:rsid w:val="00910336"/>
    <w:rsid w:val="00911F42"/>
    <w:rsid w:val="00912152"/>
    <w:rsid w:val="00914A22"/>
    <w:rsid w:val="00920249"/>
    <w:rsid w:val="009210FD"/>
    <w:rsid w:val="0092334E"/>
    <w:rsid w:val="009255D9"/>
    <w:rsid w:val="00925BF3"/>
    <w:rsid w:val="00925FD8"/>
    <w:rsid w:val="00926877"/>
    <w:rsid w:val="00926EA3"/>
    <w:rsid w:val="00927C11"/>
    <w:rsid w:val="0093100E"/>
    <w:rsid w:val="00932EF2"/>
    <w:rsid w:val="0093522B"/>
    <w:rsid w:val="009353DC"/>
    <w:rsid w:val="00936006"/>
    <w:rsid w:val="0093714F"/>
    <w:rsid w:val="00940AA2"/>
    <w:rsid w:val="00941553"/>
    <w:rsid w:val="00943254"/>
    <w:rsid w:val="00945A72"/>
    <w:rsid w:val="0094621D"/>
    <w:rsid w:val="009469B6"/>
    <w:rsid w:val="00947FFA"/>
    <w:rsid w:val="009509E9"/>
    <w:rsid w:val="00951FFC"/>
    <w:rsid w:val="00952020"/>
    <w:rsid w:val="00953047"/>
    <w:rsid w:val="00953835"/>
    <w:rsid w:val="00954B81"/>
    <w:rsid w:val="00956E0B"/>
    <w:rsid w:val="00957686"/>
    <w:rsid w:val="00957D85"/>
    <w:rsid w:val="0096064C"/>
    <w:rsid w:val="009628E1"/>
    <w:rsid w:val="00962924"/>
    <w:rsid w:val="00963785"/>
    <w:rsid w:val="00963B95"/>
    <w:rsid w:val="009675E1"/>
    <w:rsid w:val="00973045"/>
    <w:rsid w:val="009746EC"/>
    <w:rsid w:val="00977B86"/>
    <w:rsid w:val="00980DB3"/>
    <w:rsid w:val="009840F4"/>
    <w:rsid w:val="009845F1"/>
    <w:rsid w:val="009922AE"/>
    <w:rsid w:val="00992742"/>
    <w:rsid w:val="0099377F"/>
    <w:rsid w:val="00993C9F"/>
    <w:rsid w:val="00994E54"/>
    <w:rsid w:val="00994EC4"/>
    <w:rsid w:val="00995DEC"/>
    <w:rsid w:val="00996ECD"/>
    <w:rsid w:val="00997184"/>
    <w:rsid w:val="009A03F6"/>
    <w:rsid w:val="009A0C79"/>
    <w:rsid w:val="009A1070"/>
    <w:rsid w:val="009A127F"/>
    <w:rsid w:val="009A3597"/>
    <w:rsid w:val="009A3DA0"/>
    <w:rsid w:val="009A4CCB"/>
    <w:rsid w:val="009A5767"/>
    <w:rsid w:val="009A77DC"/>
    <w:rsid w:val="009A7F03"/>
    <w:rsid w:val="009B0009"/>
    <w:rsid w:val="009B029E"/>
    <w:rsid w:val="009B0A74"/>
    <w:rsid w:val="009B30F8"/>
    <w:rsid w:val="009B3819"/>
    <w:rsid w:val="009B7813"/>
    <w:rsid w:val="009B7EBF"/>
    <w:rsid w:val="009C05DB"/>
    <w:rsid w:val="009C1A9D"/>
    <w:rsid w:val="009C26CD"/>
    <w:rsid w:val="009C2BB4"/>
    <w:rsid w:val="009C39F8"/>
    <w:rsid w:val="009C450E"/>
    <w:rsid w:val="009D0180"/>
    <w:rsid w:val="009D05FE"/>
    <w:rsid w:val="009D216D"/>
    <w:rsid w:val="009D3D5D"/>
    <w:rsid w:val="009D3E4A"/>
    <w:rsid w:val="009D4C51"/>
    <w:rsid w:val="009D75D9"/>
    <w:rsid w:val="009E06E3"/>
    <w:rsid w:val="009E38D8"/>
    <w:rsid w:val="009E6023"/>
    <w:rsid w:val="009E68A7"/>
    <w:rsid w:val="009E7423"/>
    <w:rsid w:val="009E7597"/>
    <w:rsid w:val="009E790A"/>
    <w:rsid w:val="009F03E9"/>
    <w:rsid w:val="009F1AFA"/>
    <w:rsid w:val="009F3293"/>
    <w:rsid w:val="009F3ABE"/>
    <w:rsid w:val="009F5147"/>
    <w:rsid w:val="009F6092"/>
    <w:rsid w:val="00A012DF"/>
    <w:rsid w:val="00A01B6A"/>
    <w:rsid w:val="00A01ED7"/>
    <w:rsid w:val="00A02AC4"/>
    <w:rsid w:val="00A051AB"/>
    <w:rsid w:val="00A05844"/>
    <w:rsid w:val="00A078E7"/>
    <w:rsid w:val="00A109F0"/>
    <w:rsid w:val="00A11294"/>
    <w:rsid w:val="00A12C1B"/>
    <w:rsid w:val="00A130DC"/>
    <w:rsid w:val="00A13AAE"/>
    <w:rsid w:val="00A16D25"/>
    <w:rsid w:val="00A20086"/>
    <w:rsid w:val="00A218F7"/>
    <w:rsid w:val="00A22483"/>
    <w:rsid w:val="00A23E4F"/>
    <w:rsid w:val="00A249BF"/>
    <w:rsid w:val="00A254B1"/>
    <w:rsid w:val="00A260EB"/>
    <w:rsid w:val="00A265AB"/>
    <w:rsid w:val="00A31F15"/>
    <w:rsid w:val="00A32FB8"/>
    <w:rsid w:val="00A33D34"/>
    <w:rsid w:val="00A34224"/>
    <w:rsid w:val="00A37ED8"/>
    <w:rsid w:val="00A4074A"/>
    <w:rsid w:val="00A40BD6"/>
    <w:rsid w:val="00A45C3E"/>
    <w:rsid w:val="00A47E3C"/>
    <w:rsid w:val="00A5143A"/>
    <w:rsid w:val="00A52183"/>
    <w:rsid w:val="00A52589"/>
    <w:rsid w:val="00A5310F"/>
    <w:rsid w:val="00A60762"/>
    <w:rsid w:val="00A628CD"/>
    <w:rsid w:val="00A67ED3"/>
    <w:rsid w:val="00A72591"/>
    <w:rsid w:val="00A741AA"/>
    <w:rsid w:val="00A74B8E"/>
    <w:rsid w:val="00A7554E"/>
    <w:rsid w:val="00A75F4D"/>
    <w:rsid w:val="00A8102F"/>
    <w:rsid w:val="00A81519"/>
    <w:rsid w:val="00A825D3"/>
    <w:rsid w:val="00A83743"/>
    <w:rsid w:val="00A87529"/>
    <w:rsid w:val="00A87CF5"/>
    <w:rsid w:val="00A90174"/>
    <w:rsid w:val="00A92D68"/>
    <w:rsid w:val="00A939B9"/>
    <w:rsid w:val="00A94275"/>
    <w:rsid w:val="00A95773"/>
    <w:rsid w:val="00A95CF4"/>
    <w:rsid w:val="00A963D7"/>
    <w:rsid w:val="00A96BC4"/>
    <w:rsid w:val="00A9787E"/>
    <w:rsid w:val="00AA34FE"/>
    <w:rsid w:val="00AA554B"/>
    <w:rsid w:val="00AA6423"/>
    <w:rsid w:val="00AA688B"/>
    <w:rsid w:val="00AA7B2A"/>
    <w:rsid w:val="00AB2945"/>
    <w:rsid w:val="00AB4A12"/>
    <w:rsid w:val="00AB4A27"/>
    <w:rsid w:val="00AB4C0C"/>
    <w:rsid w:val="00AB57DC"/>
    <w:rsid w:val="00AB6BC6"/>
    <w:rsid w:val="00AB7E4C"/>
    <w:rsid w:val="00AC0515"/>
    <w:rsid w:val="00AC0DB7"/>
    <w:rsid w:val="00AC26B7"/>
    <w:rsid w:val="00AC5269"/>
    <w:rsid w:val="00AC53BD"/>
    <w:rsid w:val="00AC5F2D"/>
    <w:rsid w:val="00AC6EA6"/>
    <w:rsid w:val="00AC7B95"/>
    <w:rsid w:val="00AC7DC9"/>
    <w:rsid w:val="00AD0973"/>
    <w:rsid w:val="00AD283E"/>
    <w:rsid w:val="00AD35F0"/>
    <w:rsid w:val="00AD6F15"/>
    <w:rsid w:val="00AE06FC"/>
    <w:rsid w:val="00AE0BB7"/>
    <w:rsid w:val="00AE0F5B"/>
    <w:rsid w:val="00AE1E57"/>
    <w:rsid w:val="00AE2153"/>
    <w:rsid w:val="00AE230E"/>
    <w:rsid w:val="00AE3EB9"/>
    <w:rsid w:val="00AE51EC"/>
    <w:rsid w:val="00AE746F"/>
    <w:rsid w:val="00AE78B0"/>
    <w:rsid w:val="00AF1287"/>
    <w:rsid w:val="00AF2191"/>
    <w:rsid w:val="00AF4B48"/>
    <w:rsid w:val="00AF55CE"/>
    <w:rsid w:val="00AF6B25"/>
    <w:rsid w:val="00B00217"/>
    <w:rsid w:val="00B01345"/>
    <w:rsid w:val="00B057DA"/>
    <w:rsid w:val="00B07B6A"/>
    <w:rsid w:val="00B1074C"/>
    <w:rsid w:val="00B11DEF"/>
    <w:rsid w:val="00B12EBC"/>
    <w:rsid w:val="00B144EA"/>
    <w:rsid w:val="00B14D53"/>
    <w:rsid w:val="00B164C0"/>
    <w:rsid w:val="00B226C0"/>
    <w:rsid w:val="00B22DF6"/>
    <w:rsid w:val="00B24184"/>
    <w:rsid w:val="00B24C03"/>
    <w:rsid w:val="00B263DE"/>
    <w:rsid w:val="00B26A2C"/>
    <w:rsid w:val="00B27320"/>
    <w:rsid w:val="00B30C4E"/>
    <w:rsid w:val="00B31961"/>
    <w:rsid w:val="00B3246F"/>
    <w:rsid w:val="00B468A6"/>
    <w:rsid w:val="00B46A43"/>
    <w:rsid w:val="00B477A0"/>
    <w:rsid w:val="00B52758"/>
    <w:rsid w:val="00B52D27"/>
    <w:rsid w:val="00B52F9D"/>
    <w:rsid w:val="00B53B5A"/>
    <w:rsid w:val="00B60CB4"/>
    <w:rsid w:val="00B62FC3"/>
    <w:rsid w:val="00B653C7"/>
    <w:rsid w:val="00B65661"/>
    <w:rsid w:val="00B6647D"/>
    <w:rsid w:val="00B66F94"/>
    <w:rsid w:val="00B718E4"/>
    <w:rsid w:val="00B71DD9"/>
    <w:rsid w:val="00B75A67"/>
    <w:rsid w:val="00B771CC"/>
    <w:rsid w:val="00B81AE9"/>
    <w:rsid w:val="00B83DE6"/>
    <w:rsid w:val="00B84FF5"/>
    <w:rsid w:val="00B85A8B"/>
    <w:rsid w:val="00B87D91"/>
    <w:rsid w:val="00B9018B"/>
    <w:rsid w:val="00B9022E"/>
    <w:rsid w:val="00B90DD7"/>
    <w:rsid w:val="00B9106A"/>
    <w:rsid w:val="00B9275F"/>
    <w:rsid w:val="00B95B16"/>
    <w:rsid w:val="00B9659C"/>
    <w:rsid w:val="00BA01AC"/>
    <w:rsid w:val="00BA19D8"/>
    <w:rsid w:val="00BA3D92"/>
    <w:rsid w:val="00BA587D"/>
    <w:rsid w:val="00BB209E"/>
    <w:rsid w:val="00BB2F97"/>
    <w:rsid w:val="00BB3E26"/>
    <w:rsid w:val="00BB46E4"/>
    <w:rsid w:val="00BB6321"/>
    <w:rsid w:val="00BB6B7B"/>
    <w:rsid w:val="00BC0008"/>
    <w:rsid w:val="00BC285E"/>
    <w:rsid w:val="00BC34F9"/>
    <w:rsid w:val="00BC5929"/>
    <w:rsid w:val="00BC6454"/>
    <w:rsid w:val="00BD2E29"/>
    <w:rsid w:val="00BD4619"/>
    <w:rsid w:val="00BD47ED"/>
    <w:rsid w:val="00BD50DD"/>
    <w:rsid w:val="00BD7186"/>
    <w:rsid w:val="00BD7F23"/>
    <w:rsid w:val="00BE18F8"/>
    <w:rsid w:val="00BE2744"/>
    <w:rsid w:val="00BE601A"/>
    <w:rsid w:val="00BE75FA"/>
    <w:rsid w:val="00BF0AB9"/>
    <w:rsid w:val="00BF487D"/>
    <w:rsid w:val="00BF4F3A"/>
    <w:rsid w:val="00BF5E29"/>
    <w:rsid w:val="00BF5F86"/>
    <w:rsid w:val="00BF7A9A"/>
    <w:rsid w:val="00C014B2"/>
    <w:rsid w:val="00C07033"/>
    <w:rsid w:val="00C07AA3"/>
    <w:rsid w:val="00C11C00"/>
    <w:rsid w:val="00C12116"/>
    <w:rsid w:val="00C12D18"/>
    <w:rsid w:val="00C15AA9"/>
    <w:rsid w:val="00C15C75"/>
    <w:rsid w:val="00C16601"/>
    <w:rsid w:val="00C16859"/>
    <w:rsid w:val="00C17338"/>
    <w:rsid w:val="00C211DD"/>
    <w:rsid w:val="00C21D34"/>
    <w:rsid w:val="00C22AA0"/>
    <w:rsid w:val="00C238D3"/>
    <w:rsid w:val="00C238EE"/>
    <w:rsid w:val="00C23E65"/>
    <w:rsid w:val="00C25649"/>
    <w:rsid w:val="00C3101F"/>
    <w:rsid w:val="00C3323B"/>
    <w:rsid w:val="00C3350A"/>
    <w:rsid w:val="00C33E55"/>
    <w:rsid w:val="00C34653"/>
    <w:rsid w:val="00C34A13"/>
    <w:rsid w:val="00C36837"/>
    <w:rsid w:val="00C36C6F"/>
    <w:rsid w:val="00C37291"/>
    <w:rsid w:val="00C4268E"/>
    <w:rsid w:val="00C44B77"/>
    <w:rsid w:val="00C45F2A"/>
    <w:rsid w:val="00C46740"/>
    <w:rsid w:val="00C523C3"/>
    <w:rsid w:val="00C52B88"/>
    <w:rsid w:val="00C542A1"/>
    <w:rsid w:val="00C54C72"/>
    <w:rsid w:val="00C55FE4"/>
    <w:rsid w:val="00C60514"/>
    <w:rsid w:val="00C60FAF"/>
    <w:rsid w:val="00C65466"/>
    <w:rsid w:val="00C663DB"/>
    <w:rsid w:val="00C66B9C"/>
    <w:rsid w:val="00C67548"/>
    <w:rsid w:val="00C742D1"/>
    <w:rsid w:val="00C748BE"/>
    <w:rsid w:val="00C80DBE"/>
    <w:rsid w:val="00C81924"/>
    <w:rsid w:val="00C83D35"/>
    <w:rsid w:val="00C840EE"/>
    <w:rsid w:val="00C841C4"/>
    <w:rsid w:val="00C8451B"/>
    <w:rsid w:val="00C84B1C"/>
    <w:rsid w:val="00C84EA8"/>
    <w:rsid w:val="00C86243"/>
    <w:rsid w:val="00C91DDB"/>
    <w:rsid w:val="00C92A67"/>
    <w:rsid w:val="00C92F68"/>
    <w:rsid w:val="00C943D2"/>
    <w:rsid w:val="00C96526"/>
    <w:rsid w:val="00CA189E"/>
    <w:rsid w:val="00CA24C7"/>
    <w:rsid w:val="00CA2AF1"/>
    <w:rsid w:val="00CA4FA2"/>
    <w:rsid w:val="00CA5A43"/>
    <w:rsid w:val="00CA6AD1"/>
    <w:rsid w:val="00CA6D5E"/>
    <w:rsid w:val="00CB0018"/>
    <w:rsid w:val="00CB162E"/>
    <w:rsid w:val="00CB55A3"/>
    <w:rsid w:val="00CB5EFE"/>
    <w:rsid w:val="00CC38BD"/>
    <w:rsid w:val="00CC4337"/>
    <w:rsid w:val="00CC4C83"/>
    <w:rsid w:val="00CD2918"/>
    <w:rsid w:val="00CD4B78"/>
    <w:rsid w:val="00CD4ED9"/>
    <w:rsid w:val="00CE0F5C"/>
    <w:rsid w:val="00CE1313"/>
    <w:rsid w:val="00CE15A5"/>
    <w:rsid w:val="00CE37A1"/>
    <w:rsid w:val="00CE5B92"/>
    <w:rsid w:val="00CE5CC6"/>
    <w:rsid w:val="00CE6FBD"/>
    <w:rsid w:val="00CF4C2F"/>
    <w:rsid w:val="00D00E0A"/>
    <w:rsid w:val="00D028A8"/>
    <w:rsid w:val="00D02EEE"/>
    <w:rsid w:val="00D05711"/>
    <w:rsid w:val="00D05F71"/>
    <w:rsid w:val="00D06B4A"/>
    <w:rsid w:val="00D10D73"/>
    <w:rsid w:val="00D11B61"/>
    <w:rsid w:val="00D1386F"/>
    <w:rsid w:val="00D14062"/>
    <w:rsid w:val="00D151C2"/>
    <w:rsid w:val="00D15735"/>
    <w:rsid w:val="00D163B6"/>
    <w:rsid w:val="00D220E4"/>
    <w:rsid w:val="00D22E2D"/>
    <w:rsid w:val="00D24010"/>
    <w:rsid w:val="00D25BE1"/>
    <w:rsid w:val="00D25E08"/>
    <w:rsid w:val="00D25E79"/>
    <w:rsid w:val="00D303E8"/>
    <w:rsid w:val="00D305B0"/>
    <w:rsid w:val="00D31A75"/>
    <w:rsid w:val="00D32147"/>
    <w:rsid w:val="00D32F8C"/>
    <w:rsid w:val="00D33345"/>
    <w:rsid w:val="00D333BF"/>
    <w:rsid w:val="00D337FE"/>
    <w:rsid w:val="00D34DC2"/>
    <w:rsid w:val="00D35273"/>
    <w:rsid w:val="00D35FB0"/>
    <w:rsid w:val="00D360AF"/>
    <w:rsid w:val="00D370C4"/>
    <w:rsid w:val="00D373C4"/>
    <w:rsid w:val="00D37F81"/>
    <w:rsid w:val="00D41B72"/>
    <w:rsid w:val="00D438E3"/>
    <w:rsid w:val="00D44A3D"/>
    <w:rsid w:val="00D44BDE"/>
    <w:rsid w:val="00D45FC7"/>
    <w:rsid w:val="00D46D7E"/>
    <w:rsid w:val="00D46DCD"/>
    <w:rsid w:val="00D47E67"/>
    <w:rsid w:val="00D50FB5"/>
    <w:rsid w:val="00D51ABF"/>
    <w:rsid w:val="00D51DA8"/>
    <w:rsid w:val="00D55783"/>
    <w:rsid w:val="00D55E0A"/>
    <w:rsid w:val="00D56F17"/>
    <w:rsid w:val="00D57B2C"/>
    <w:rsid w:val="00D604F9"/>
    <w:rsid w:val="00D61E09"/>
    <w:rsid w:val="00D61ECB"/>
    <w:rsid w:val="00D62BE6"/>
    <w:rsid w:val="00D62E5E"/>
    <w:rsid w:val="00D636FE"/>
    <w:rsid w:val="00D64562"/>
    <w:rsid w:val="00D66CD9"/>
    <w:rsid w:val="00D67FE7"/>
    <w:rsid w:val="00D712F3"/>
    <w:rsid w:val="00D7359C"/>
    <w:rsid w:val="00D746BF"/>
    <w:rsid w:val="00D74CBC"/>
    <w:rsid w:val="00D767D0"/>
    <w:rsid w:val="00D76F83"/>
    <w:rsid w:val="00D80318"/>
    <w:rsid w:val="00D80FCF"/>
    <w:rsid w:val="00D81107"/>
    <w:rsid w:val="00D820F2"/>
    <w:rsid w:val="00D848E5"/>
    <w:rsid w:val="00D84B38"/>
    <w:rsid w:val="00D90FAF"/>
    <w:rsid w:val="00D91B1F"/>
    <w:rsid w:val="00D92476"/>
    <w:rsid w:val="00D929A3"/>
    <w:rsid w:val="00D93A5E"/>
    <w:rsid w:val="00D93C26"/>
    <w:rsid w:val="00D93CF9"/>
    <w:rsid w:val="00D96051"/>
    <w:rsid w:val="00DA3442"/>
    <w:rsid w:val="00DA3BE8"/>
    <w:rsid w:val="00DA4788"/>
    <w:rsid w:val="00DA5E95"/>
    <w:rsid w:val="00DB0ECD"/>
    <w:rsid w:val="00DB1895"/>
    <w:rsid w:val="00DB1CD3"/>
    <w:rsid w:val="00DB26A8"/>
    <w:rsid w:val="00DB57C5"/>
    <w:rsid w:val="00DB6034"/>
    <w:rsid w:val="00DC0828"/>
    <w:rsid w:val="00DC1E85"/>
    <w:rsid w:val="00DC3FFA"/>
    <w:rsid w:val="00DC5D9C"/>
    <w:rsid w:val="00DC686C"/>
    <w:rsid w:val="00DD2429"/>
    <w:rsid w:val="00DD27F2"/>
    <w:rsid w:val="00DD2F1E"/>
    <w:rsid w:val="00DD3FCB"/>
    <w:rsid w:val="00DD5BF0"/>
    <w:rsid w:val="00DD657E"/>
    <w:rsid w:val="00DE0E68"/>
    <w:rsid w:val="00DE14EC"/>
    <w:rsid w:val="00DE5084"/>
    <w:rsid w:val="00DE628D"/>
    <w:rsid w:val="00DE6F2F"/>
    <w:rsid w:val="00DE74EB"/>
    <w:rsid w:val="00E00645"/>
    <w:rsid w:val="00E01685"/>
    <w:rsid w:val="00E0194A"/>
    <w:rsid w:val="00E021A1"/>
    <w:rsid w:val="00E11681"/>
    <w:rsid w:val="00E13DDC"/>
    <w:rsid w:val="00E14CCE"/>
    <w:rsid w:val="00E21D59"/>
    <w:rsid w:val="00E226EA"/>
    <w:rsid w:val="00E2428C"/>
    <w:rsid w:val="00E247E7"/>
    <w:rsid w:val="00E25B69"/>
    <w:rsid w:val="00E25D38"/>
    <w:rsid w:val="00E27A4E"/>
    <w:rsid w:val="00E324D4"/>
    <w:rsid w:val="00E32694"/>
    <w:rsid w:val="00E32A10"/>
    <w:rsid w:val="00E3347D"/>
    <w:rsid w:val="00E3393A"/>
    <w:rsid w:val="00E35F9B"/>
    <w:rsid w:val="00E40FD3"/>
    <w:rsid w:val="00E4118C"/>
    <w:rsid w:val="00E435FC"/>
    <w:rsid w:val="00E45216"/>
    <w:rsid w:val="00E464F3"/>
    <w:rsid w:val="00E511E5"/>
    <w:rsid w:val="00E5158F"/>
    <w:rsid w:val="00E54910"/>
    <w:rsid w:val="00E553F3"/>
    <w:rsid w:val="00E56321"/>
    <w:rsid w:val="00E5650C"/>
    <w:rsid w:val="00E64BDE"/>
    <w:rsid w:val="00E66C7B"/>
    <w:rsid w:val="00E71038"/>
    <w:rsid w:val="00E71106"/>
    <w:rsid w:val="00E71216"/>
    <w:rsid w:val="00E719B4"/>
    <w:rsid w:val="00E77C26"/>
    <w:rsid w:val="00E80DE5"/>
    <w:rsid w:val="00E82FF1"/>
    <w:rsid w:val="00E83058"/>
    <w:rsid w:val="00E8339C"/>
    <w:rsid w:val="00E83DA4"/>
    <w:rsid w:val="00E84B5D"/>
    <w:rsid w:val="00E85490"/>
    <w:rsid w:val="00E855E2"/>
    <w:rsid w:val="00E862F7"/>
    <w:rsid w:val="00E87506"/>
    <w:rsid w:val="00E907DE"/>
    <w:rsid w:val="00E91FE2"/>
    <w:rsid w:val="00E94A6A"/>
    <w:rsid w:val="00E95747"/>
    <w:rsid w:val="00E9699B"/>
    <w:rsid w:val="00EA1B12"/>
    <w:rsid w:val="00EA2062"/>
    <w:rsid w:val="00EA2604"/>
    <w:rsid w:val="00EA3D0B"/>
    <w:rsid w:val="00EA4F9F"/>
    <w:rsid w:val="00EA6177"/>
    <w:rsid w:val="00EA680D"/>
    <w:rsid w:val="00EA769F"/>
    <w:rsid w:val="00EB5F97"/>
    <w:rsid w:val="00EB60B9"/>
    <w:rsid w:val="00EC004B"/>
    <w:rsid w:val="00EC0E20"/>
    <w:rsid w:val="00EC26D0"/>
    <w:rsid w:val="00EC27BC"/>
    <w:rsid w:val="00EC3E97"/>
    <w:rsid w:val="00EC58D3"/>
    <w:rsid w:val="00EC6A0E"/>
    <w:rsid w:val="00EC6C9A"/>
    <w:rsid w:val="00ED4EED"/>
    <w:rsid w:val="00ED5578"/>
    <w:rsid w:val="00ED614C"/>
    <w:rsid w:val="00ED7DEA"/>
    <w:rsid w:val="00EE327F"/>
    <w:rsid w:val="00EE3828"/>
    <w:rsid w:val="00EE4630"/>
    <w:rsid w:val="00EE4969"/>
    <w:rsid w:val="00EE728A"/>
    <w:rsid w:val="00EE7F31"/>
    <w:rsid w:val="00EF214D"/>
    <w:rsid w:val="00EF57EE"/>
    <w:rsid w:val="00EF5907"/>
    <w:rsid w:val="00EF5E35"/>
    <w:rsid w:val="00EF7B8A"/>
    <w:rsid w:val="00F00294"/>
    <w:rsid w:val="00F02CC7"/>
    <w:rsid w:val="00F04EE7"/>
    <w:rsid w:val="00F04F84"/>
    <w:rsid w:val="00F05025"/>
    <w:rsid w:val="00F073A2"/>
    <w:rsid w:val="00F1021D"/>
    <w:rsid w:val="00F11566"/>
    <w:rsid w:val="00F11FBC"/>
    <w:rsid w:val="00F12734"/>
    <w:rsid w:val="00F158A0"/>
    <w:rsid w:val="00F1596E"/>
    <w:rsid w:val="00F15A7B"/>
    <w:rsid w:val="00F177F8"/>
    <w:rsid w:val="00F20580"/>
    <w:rsid w:val="00F20A6C"/>
    <w:rsid w:val="00F20BC4"/>
    <w:rsid w:val="00F22C46"/>
    <w:rsid w:val="00F25EB7"/>
    <w:rsid w:val="00F27310"/>
    <w:rsid w:val="00F3100D"/>
    <w:rsid w:val="00F4148A"/>
    <w:rsid w:val="00F41A7B"/>
    <w:rsid w:val="00F42392"/>
    <w:rsid w:val="00F43CFE"/>
    <w:rsid w:val="00F449A0"/>
    <w:rsid w:val="00F44A69"/>
    <w:rsid w:val="00F461B5"/>
    <w:rsid w:val="00F52CF0"/>
    <w:rsid w:val="00F5313F"/>
    <w:rsid w:val="00F545A4"/>
    <w:rsid w:val="00F54D9C"/>
    <w:rsid w:val="00F553E8"/>
    <w:rsid w:val="00F56526"/>
    <w:rsid w:val="00F56809"/>
    <w:rsid w:val="00F56D1F"/>
    <w:rsid w:val="00F5718E"/>
    <w:rsid w:val="00F60A51"/>
    <w:rsid w:val="00F614BC"/>
    <w:rsid w:val="00F62FB5"/>
    <w:rsid w:val="00F63DF3"/>
    <w:rsid w:val="00F66AEE"/>
    <w:rsid w:val="00F6701D"/>
    <w:rsid w:val="00F6753E"/>
    <w:rsid w:val="00F722B9"/>
    <w:rsid w:val="00F72698"/>
    <w:rsid w:val="00F7473B"/>
    <w:rsid w:val="00F74B3C"/>
    <w:rsid w:val="00F7597C"/>
    <w:rsid w:val="00F75E0B"/>
    <w:rsid w:val="00F80E6A"/>
    <w:rsid w:val="00F83211"/>
    <w:rsid w:val="00F83F02"/>
    <w:rsid w:val="00F86BA6"/>
    <w:rsid w:val="00F8739D"/>
    <w:rsid w:val="00F8744F"/>
    <w:rsid w:val="00F90E49"/>
    <w:rsid w:val="00F9146E"/>
    <w:rsid w:val="00F91C90"/>
    <w:rsid w:val="00F939D1"/>
    <w:rsid w:val="00F94517"/>
    <w:rsid w:val="00F9458E"/>
    <w:rsid w:val="00F95235"/>
    <w:rsid w:val="00F9756D"/>
    <w:rsid w:val="00F97798"/>
    <w:rsid w:val="00FA1235"/>
    <w:rsid w:val="00FA1F39"/>
    <w:rsid w:val="00FA3EEA"/>
    <w:rsid w:val="00FA4CAF"/>
    <w:rsid w:val="00FA4CE7"/>
    <w:rsid w:val="00FA4DCA"/>
    <w:rsid w:val="00FA5B39"/>
    <w:rsid w:val="00FA5FAF"/>
    <w:rsid w:val="00FB1964"/>
    <w:rsid w:val="00FB26D7"/>
    <w:rsid w:val="00FB39A7"/>
    <w:rsid w:val="00FB5084"/>
    <w:rsid w:val="00FC2C3D"/>
    <w:rsid w:val="00FC3332"/>
    <w:rsid w:val="00FC365B"/>
    <w:rsid w:val="00FC3DD4"/>
    <w:rsid w:val="00FC50E1"/>
    <w:rsid w:val="00FD1AE4"/>
    <w:rsid w:val="00FD1D90"/>
    <w:rsid w:val="00FD22B0"/>
    <w:rsid w:val="00FD427D"/>
    <w:rsid w:val="00FD478B"/>
    <w:rsid w:val="00FD4FBA"/>
    <w:rsid w:val="00FD5812"/>
    <w:rsid w:val="00FE2E4E"/>
    <w:rsid w:val="00FE46E5"/>
    <w:rsid w:val="00FE6C98"/>
    <w:rsid w:val="00FE7E19"/>
    <w:rsid w:val="00FE7FA4"/>
    <w:rsid w:val="00FF06BF"/>
    <w:rsid w:val="00FF1D21"/>
    <w:rsid w:val="00FF3BAD"/>
    <w:rsid w:val="00FF6A79"/>
    <w:rsid w:val="00FF6C5F"/>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AF299"/>
  <w15:docId w15:val="{79D36164-948F-4589-BCD3-DE56CDDB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BC6454"/>
  </w:style>
  <w:style w:type="paragraph" w:styleId="Heading1">
    <w:name w:val="heading 1"/>
    <w:aliases w:val="H1"/>
    <w:basedOn w:val="Normal"/>
    <w:next w:val="Normal"/>
    <w:link w:val="Heading1Char"/>
    <w:rsid w:val="00BC6454"/>
    <w:pPr>
      <w:keepNext/>
      <w:spacing w:before="120"/>
      <w:jc w:val="center"/>
      <w:outlineLvl w:val="0"/>
    </w:pPr>
    <w:rPr>
      <w:rFonts w:eastAsia="Times"/>
      <w:b/>
      <w:bCs/>
      <w:smallCaps/>
      <w:sz w:val="28"/>
      <w:szCs w:val="28"/>
    </w:rPr>
  </w:style>
  <w:style w:type="paragraph" w:styleId="Heading2">
    <w:name w:val="heading 2"/>
    <w:aliases w:val="H2"/>
    <w:basedOn w:val="Normal"/>
    <w:next w:val="Normal"/>
    <w:link w:val="Heading2Char"/>
    <w:rsid w:val="00BC6454"/>
    <w:pPr>
      <w:keepNext/>
      <w:jc w:val="center"/>
      <w:outlineLvl w:val="1"/>
    </w:pPr>
    <w:rPr>
      <w:rFonts w:eastAsia="Times"/>
      <w:b/>
      <w:bCs/>
      <w:i/>
      <w:iCs/>
      <w:szCs w:val="24"/>
    </w:rPr>
  </w:style>
  <w:style w:type="paragraph" w:styleId="Heading3">
    <w:name w:val="heading 3"/>
    <w:aliases w:val="H3"/>
    <w:basedOn w:val="Normal"/>
    <w:next w:val="Normal"/>
    <w:link w:val="Heading3Char"/>
    <w:rsid w:val="00BC6454"/>
    <w:pPr>
      <w:keepNext/>
      <w:outlineLvl w:val="2"/>
    </w:pPr>
    <w:rPr>
      <w:rFonts w:eastAsia="Times"/>
      <w:b/>
      <w:bCs/>
    </w:rPr>
  </w:style>
  <w:style w:type="paragraph" w:styleId="Heading4">
    <w:name w:val="heading 4"/>
    <w:aliases w:val="H4"/>
    <w:basedOn w:val="Normal"/>
    <w:next w:val="Normal"/>
    <w:link w:val="Heading4Char"/>
    <w:rsid w:val="00BC6454"/>
    <w:pPr>
      <w:keepNext/>
      <w:outlineLvl w:val="3"/>
    </w:pPr>
    <w:rPr>
      <w:rFonts w:eastAsia="Times"/>
      <w:bCs/>
      <w:i/>
      <w:iCs/>
    </w:rPr>
  </w:style>
  <w:style w:type="paragraph" w:styleId="Heading5">
    <w:name w:val="heading 5"/>
    <w:aliases w:val="H5"/>
    <w:basedOn w:val="Normal"/>
    <w:next w:val="Normal"/>
    <w:link w:val="Heading5Char"/>
    <w:rsid w:val="00BC6454"/>
    <w:pPr>
      <w:pBdr>
        <w:top w:val="single" w:sz="4" w:space="1" w:color="auto"/>
        <w:left w:val="single" w:sz="4" w:space="4" w:color="auto"/>
        <w:bottom w:val="single" w:sz="4" w:space="1" w:color="auto"/>
        <w:right w:val="single" w:sz="4" w:space="4" w:color="auto"/>
      </w:pBdr>
      <w:outlineLvl w:val="4"/>
    </w:pPr>
    <w:rPr>
      <w:rFonts w:eastAsia="Times"/>
      <w:bCs/>
      <w:i/>
      <w:iCs/>
    </w:rPr>
  </w:style>
  <w:style w:type="paragraph" w:styleId="Heading6">
    <w:name w:val="heading 6"/>
    <w:basedOn w:val="Normal"/>
    <w:next w:val="Normal"/>
    <w:link w:val="Heading6Char"/>
    <w:unhideWhenUsed/>
    <w:rsid w:val="00BC6454"/>
    <w:pPr>
      <w:outlineLvl w:val="5"/>
    </w:pPr>
    <w:rPr>
      <w:rFonts w:eastAsia="Times"/>
      <w:color w:val="FF0000"/>
    </w:rPr>
  </w:style>
  <w:style w:type="paragraph" w:styleId="Heading7">
    <w:name w:val="heading 7"/>
    <w:basedOn w:val="Normal"/>
    <w:next w:val="Normal"/>
    <w:link w:val="Heading7Char"/>
    <w:unhideWhenUsed/>
    <w:rsid w:val="00BC6454"/>
    <w:pPr>
      <w:outlineLvl w:val="6"/>
    </w:pPr>
  </w:style>
  <w:style w:type="paragraph" w:styleId="Heading8">
    <w:name w:val="heading 8"/>
    <w:basedOn w:val="Normal"/>
    <w:next w:val="Normal"/>
    <w:qFormat/>
    <w:rsid w:val="00B226C0"/>
    <w:pPr>
      <w:spacing w:before="240" w:after="60"/>
      <w:outlineLvl w:val="7"/>
    </w:pPr>
    <w:rPr>
      <w:i/>
      <w:iCs/>
    </w:rPr>
  </w:style>
  <w:style w:type="paragraph" w:styleId="Heading9">
    <w:name w:val="heading 9"/>
    <w:basedOn w:val="Normal"/>
    <w:next w:val="Normal"/>
    <w:link w:val="Heading9Char"/>
    <w:unhideWhenUsed/>
    <w:qFormat/>
    <w:rsid w:val="00BC6454"/>
    <w:pPr>
      <w:ind w:left="540" w:hanging="360"/>
      <w:outlineLvl w:val="8"/>
    </w:pPr>
    <w:rPr>
      <w:rFonts w:eastAsia="Times"/>
    </w:rPr>
  </w:style>
  <w:style w:type="character" w:default="1" w:styleId="DefaultParagraphFont">
    <w:name w:val="Default Paragraph Font"/>
    <w:uiPriority w:val="1"/>
    <w:unhideWhenUsed/>
    <w:rsid w:val="00BC64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6454"/>
  </w:style>
  <w:style w:type="paragraph" w:customStyle="1" w:styleId="Tablecellleft">
    <w:name w:val="Table cell left"/>
    <w:basedOn w:val="Normal"/>
    <w:rsid w:val="00BC6454"/>
    <w:rPr>
      <w:rFonts w:eastAsia="MS Mincho"/>
      <w:szCs w:val="24"/>
    </w:rPr>
  </w:style>
  <w:style w:type="paragraph" w:styleId="BlockText">
    <w:name w:val="Block Text"/>
    <w:basedOn w:val="Normal"/>
    <w:semiHidden/>
    <w:rsid w:val="00B226C0"/>
    <w:pPr>
      <w:spacing w:after="120"/>
      <w:ind w:left="1440" w:right="1440"/>
    </w:pPr>
  </w:style>
  <w:style w:type="paragraph" w:styleId="BodyText">
    <w:name w:val="Body Text"/>
    <w:basedOn w:val="Normal"/>
    <w:link w:val="BodyTextChar"/>
    <w:semiHidden/>
    <w:rsid w:val="00B226C0"/>
    <w:pPr>
      <w:spacing w:after="120"/>
    </w:pPr>
  </w:style>
  <w:style w:type="character" w:customStyle="1" w:styleId="RunInHeader">
    <w:name w:val="RunInHeader"/>
    <w:rsid w:val="00BC6454"/>
    <w:rPr>
      <w:b/>
    </w:rPr>
  </w:style>
  <w:style w:type="paragraph" w:styleId="Header">
    <w:name w:val="header"/>
    <w:basedOn w:val="Normal"/>
    <w:semiHidden/>
    <w:rsid w:val="00B226C0"/>
    <w:pPr>
      <w:tabs>
        <w:tab w:val="center" w:pos="4320"/>
        <w:tab w:val="right" w:pos="8640"/>
      </w:tabs>
    </w:pPr>
  </w:style>
  <w:style w:type="character" w:styleId="Hyperlink">
    <w:name w:val="Hyperlink"/>
    <w:rsid w:val="00BC6454"/>
    <w:rPr>
      <w:color w:val="0000FF"/>
      <w:u w:val="single"/>
    </w:rPr>
  </w:style>
  <w:style w:type="paragraph" w:styleId="List4">
    <w:name w:val="List 4"/>
    <w:basedOn w:val="Normal"/>
    <w:semiHidden/>
    <w:rsid w:val="00B226C0"/>
    <w:pPr>
      <w:ind w:left="1440" w:hanging="360"/>
    </w:pPr>
  </w:style>
  <w:style w:type="paragraph" w:styleId="NormalIndent">
    <w:name w:val="Normal Indent"/>
    <w:basedOn w:val="Normal"/>
    <w:semiHidden/>
    <w:rsid w:val="00B226C0"/>
    <w:pPr>
      <w:ind w:left="720"/>
    </w:pPr>
  </w:style>
  <w:style w:type="paragraph" w:styleId="ListNumber">
    <w:name w:val="List Number"/>
    <w:basedOn w:val="Normal"/>
    <w:autoRedefine/>
    <w:rsid w:val="007E1540"/>
    <w:pPr>
      <w:numPr>
        <w:numId w:val="1"/>
      </w:numPr>
      <w:ind w:left="360" w:firstLine="0"/>
    </w:pPr>
  </w:style>
  <w:style w:type="paragraph" w:styleId="Title">
    <w:name w:val="Title"/>
    <w:basedOn w:val="Normal"/>
    <w:link w:val="TitleChar"/>
    <w:autoRedefine/>
    <w:qFormat/>
    <w:rsid w:val="00BC6454"/>
    <w:pPr>
      <w:jc w:val="center"/>
    </w:pPr>
    <w:rPr>
      <w:rFonts w:eastAsia="Times"/>
      <w:b/>
      <w:bCs/>
      <w:kern w:val="28"/>
      <w:sz w:val="32"/>
      <w:szCs w:val="32"/>
    </w:rPr>
  </w:style>
  <w:style w:type="character" w:styleId="PageNumber">
    <w:name w:val="page number"/>
    <w:basedOn w:val="DefaultParagraphFont"/>
    <w:rsid w:val="00E5158F"/>
  </w:style>
  <w:style w:type="character" w:customStyle="1" w:styleId="Italic">
    <w:name w:val="Italic"/>
    <w:rsid w:val="00E5158F"/>
    <w:rPr>
      <w:i/>
    </w:rPr>
  </w:style>
  <w:style w:type="paragraph" w:styleId="List">
    <w:name w:val="List"/>
    <w:basedOn w:val="Normal"/>
    <w:rsid w:val="00BC6454"/>
    <w:pPr>
      <w:ind w:left="360" w:hanging="360"/>
      <w:contextualSpacing/>
    </w:pPr>
  </w:style>
  <w:style w:type="character" w:customStyle="1" w:styleId="Heading2Char">
    <w:name w:val="Heading 2 Char"/>
    <w:aliases w:val="H2 Char"/>
    <w:link w:val="Heading2"/>
    <w:rsid w:val="00BC6454"/>
    <w:rPr>
      <w:rFonts w:eastAsia="Times"/>
      <w:b/>
      <w:bCs/>
      <w:i/>
      <w:iCs/>
      <w:szCs w:val="24"/>
    </w:rPr>
  </w:style>
  <w:style w:type="character" w:customStyle="1" w:styleId="Heading3Char">
    <w:name w:val="Heading 3 Char"/>
    <w:aliases w:val="H3 Char"/>
    <w:link w:val="Heading3"/>
    <w:rsid w:val="00BC6454"/>
    <w:rPr>
      <w:rFonts w:eastAsia="Times"/>
      <w:b/>
      <w:bCs/>
    </w:rPr>
  </w:style>
  <w:style w:type="character" w:customStyle="1" w:styleId="TitleChar">
    <w:name w:val="Title Char"/>
    <w:link w:val="Title"/>
    <w:rsid w:val="00BC6454"/>
    <w:rPr>
      <w:rFonts w:eastAsia="Times"/>
      <w:b/>
      <w:bCs/>
      <w:kern w:val="28"/>
      <w:sz w:val="32"/>
      <w:szCs w:val="32"/>
    </w:rPr>
  </w:style>
  <w:style w:type="character" w:customStyle="1" w:styleId="Heading1Char">
    <w:name w:val="Heading 1 Char"/>
    <w:aliases w:val="H1 Char"/>
    <w:link w:val="Heading1"/>
    <w:rsid w:val="00BC6454"/>
    <w:rPr>
      <w:rFonts w:eastAsia="Times"/>
      <w:b/>
      <w:bCs/>
      <w:smallCaps/>
      <w:sz w:val="28"/>
      <w:szCs w:val="28"/>
    </w:rPr>
  </w:style>
  <w:style w:type="character" w:customStyle="1" w:styleId="Heading4Char">
    <w:name w:val="Heading 4 Char"/>
    <w:aliases w:val="H4 Char"/>
    <w:link w:val="Heading4"/>
    <w:rsid w:val="00BC6454"/>
    <w:rPr>
      <w:rFonts w:eastAsia="Times"/>
      <w:bCs/>
      <w:i/>
      <w:iCs/>
    </w:rPr>
  </w:style>
  <w:style w:type="character" w:customStyle="1" w:styleId="Heading5Char">
    <w:name w:val="Heading 5 Char"/>
    <w:aliases w:val="H5 Char"/>
    <w:link w:val="Heading5"/>
    <w:rsid w:val="00BC6454"/>
    <w:rPr>
      <w:rFonts w:eastAsia="Times"/>
      <w:bCs/>
      <w:i/>
      <w:iCs/>
    </w:rPr>
  </w:style>
  <w:style w:type="character" w:customStyle="1" w:styleId="Heading6Char">
    <w:name w:val="Heading 6 Char"/>
    <w:link w:val="Heading6"/>
    <w:rsid w:val="00BC6454"/>
    <w:rPr>
      <w:rFonts w:eastAsia="Times"/>
      <w:color w:val="FF0000"/>
    </w:rPr>
  </w:style>
  <w:style w:type="character" w:customStyle="1" w:styleId="Heading7Char">
    <w:name w:val="Heading 7 Char"/>
    <w:link w:val="Heading7"/>
    <w:rsid w:val="00BC6454"/>
  </w:style>
  <w:style w:type="paragraph" w:customStyle="1" w:styleId="TableRow">
    <w:name w:val="Table Row"/>
    <w:basedOn w:val="Normal"/>
    <w:rsid w:val="00BC6454"/>
    <w:rPr>
      <w:b/>
    </w:rPr>
  </w:style>
  <w:style w:type="paragraph" w:customStyle="1" w:styleId="TableColumn">
    <w:name w:val="Table Column"/>
    <w:basedOn w:val="Normal"/>
    <w:autoRedefine/>
    <w:rsid w:val="00BC6454"/>
    <w:pPr>
      <w:jc w:val="center"/>
    </w:pPr>
    <w:rPr>
      <w:b/>
    </w:rPr>
  </w:style>
  <w:style w:type="paragraph" w:customStyle="1" w:styleId="Reading">
    <w:name w:val="Reading"/>
    <w:basedOn w:val="Normal"/>
    <w:rsid w:val="00BC6454"/>
    <w:pPr>
      <w:numPr>
        <w:numId w:val="2"/>
      </w:numPr>
    </w:pPr>
  </w:style>
  <w:style w:type="table" w:styleId="TableGrid">
    <w:name w:val="Table Grid"/>
    <w:basedOn w:val="TableNormal"/>
    <w:rsid w:val="007A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0DD7"/>
    <w:rPr>
      <w:rFonts w:ascii="Tahoma" w:hAnsi="Tahoma" w:cs="Tahoma"/>
      <w:sz w:val="16"/>
      <w:szCs w:val="16"/>
    </w:rPr>
  </w:style>
  <w:style w:type="character" w:customStyle="1" w:styleId="BalloonTextChar">
    <w:name w:val="Balloon Text Char"/>
    <w:link w:val="BalloonText"/>
    <w:rsid w:val="00B90DD7"/>
    <w:rPr>
      <w:rFonts w:ascii="Tahoma" w:hAnsi="Tahoma" w:cs="Tahoma"/>
      <w:sz w:val="16"/>
      <w:szCs w:val="16"/>
    </w:rPr>
  </w:style>
  <w:style w:type="character" w:customStyle="1" w:styleId="Heading9Char">
    <w:name w:val="Heading 9 Char"/>
    <w:link w:val="Heading9"/>
    <w:rsid w:val="00BC6454"/>
    <w:rPr>
      <w:rFonts w:eastAsia="Times"/>
    </w:rPr>
  </w:style>
  <w:style w:type="character" w:styleId="Emphasis">
    <w:name w:val="Emphasis"/>
    <w:uiPriority w:val="20"/>
    <w:qFormat/>
    <w:rsid w:val="00441A8C"/>
    <w:rPr>
      <w:i/>
      <w:iCs/>
    </w:rPr>
  </w:style>
  <w:style w:type="character" w:styleId="FollowedHyperlink">
    <w:name w:val="FollowedHyperlink"/>
    <w:rsid w:val="006E2BF2"/>
    <w:rPr>
      <w:color w:val="800080"/>
      <w:u w:val="single"/>
    </w:rPr>
  </w:style>
  <w:style w:type="paragraph" w:styleId="NormalWeb">
    <w:name w:val="Normal (Web)"/>
    <w:basedOn w:val="Normal"/>
    <w:uiPriority w:val="99"/>
    <w:unhideWhenUsed/>
    <w:rsid w:val="00D46D7E"/>
    <w:rPr>
      <w:rFonts w:eastAsia="Calibri"/>
      <w:sz w:val="24"/>
      <w:szCs w:val="24"/>
    </w:rPr>
  </w:style>
  <w:style w:type="paragraph" w:styleId="PlainText">
    <w:name w:val="Plain Text"/>
    <w:basedOn w:val="Normal"/>
    <w:link w:val="PlainTextChar"/>
    <w:uiPriority w:val="99"/>
    <w:unhideWhenUsed/>
    <w:rsid w:val="00793820"/>
    <w:pPr>
      <w:ind w:firstLine="720"/>
    </w:pPr>
    <w:rPr>
      <w:rFonts w:eastAsia="Calibri"/>
      <w:color w:val="000000"/>
      <w:sz w:val="22"/>
      <w:szCs w:val="21"/>
    </w:rPr>
  </w:style>
  <w:style w:type="character" w:customStyle="1" w:styleId="PlainTextChar">
    <w:name w:val="Plain Text Char"/>
    <w:link w:val="PlainText"/>
    <w:uiPriority w:val="99"/>
    <w:rsid w:val="00793820"/>
    <w:rPr>
      <w:rFonts w:eastAsia="Calibri"/>
      <w:color w:val="000000"/>
      <w:sz w:val="22"/>
      <w:szCs w:val="21"/>
    </w:rPr>
  </w:style>
  <w:style w:type="paragraph" w:customStyle="1" w:styleId="Question">
    <w:name w:val="Question"/>
    <w:basedOn w:val="Normal"/>
    <w:next w:val="Answer"/>
    <w:autoRedefine/>
    <w:rsid w:val="00296364"/>
    <w:pPr>
      <w:numPr>
        <w:numId w:val="4"/>
      </w:numPr>
    </w:pPr>
  </w:style>
  <w:style w:type="paragraph" w:customStyle="1" w:styleId="Answer">
    <w:name w:val="Answer"/>
    <w:basedOn w:val="Question"/>
    <w:autoRedefine/>
    <w:rsid w:val="00296364"/>
    <w:pPr>
      <w:numPr>
        <w:ilvl w:val="1"/>
      </w:numPr>
    </w:pPr>
  </w:style>
  <w:style w:type="paragraph" w:styleId="Footer">
    <w:name w:val="footer"/>
    <w:basedOn w:val="Normal"/>
    <w:link w:val="FooterChar"/>
    <w:uiPriority w:val="99"/>
    <w:rsid w:val="00B75A67"/>
    <w:pPr>
      <w:tabs>
        <w:tab w:val="center" w:pos="4680"/>
        <w:tab w:val="right" w:pos="9360"/>
      </w:tabs>
    </w:pPr>
  </w:style>
  <w:style w:type="character" w:customStyle="1" w:styleId="FooterChar">
    <w:name w:val="Footer Char"/>
    <w:basedOn w:val="DefaultParagraphFont"/>
    <w:link w:val="Footer"/>
    <w:uiPriority w:val="99"/>
    <w:rsid w:val="00B75A67"/>
  </w:style>
  <w:style w:type="paragraph" w:customStyle="1" w:styleId="EndNoteBibliographyTitle">
    <w:name w:val="EndNote Bibliography Title"/>
    <w:basedOn w:val="Normal"/>
    <w:link w:val="EndNoteBibliographyTitleChar"/>
    <w:autoRedefine/>
    <w:rsid w:val="0073654A"/>
    <w:pPr>
      <w:jc w:val="center"/>
    </w:pPr>
    <w:rPr>
      <w:noProof/>
    </w:rPr>
  </w:style>
  <w:style w:type="character" w:customStyle="1" w:styleId="EndNoteBibliographyTitleChar">
    <w:name w:val="EndNote Bibliography Title Char"/>
    <w:link w:val="EndNoteBibliographyTitle"/>
    <w:rsid w:val="0073654A"/>
    <w:rPr>
      <w:noProof/>
    </w:rPr>
  </w:style>
  <w:style w:type="paragraph" w:customStyle="1" w:styleId="EndNoteBibliography">
    <w:name w:val="EndNote Bibliography"/>
    <w:basedOn w:val="Normal"/>
    <w:link w:val="EndNoteBibliographyChar"/>
    <w:autoRedefine/>
    <w:rsid w:val="0073654A"/>
    <w:rPr>
      <w:noProof/>
    </w:rPr>
  </w:style>
  <w:style w:type="character" w:customStyle="1" w:styleId="EndNoteBibliographyChar">
    <w:name w:val="EndNote Bibliography Char"/>
    <w:link w:val="EndNoteBibliography"/>
    <w:rsid w:val="0073654A"/>
    <w:rPr>
      <w:noProof/>
    </w:rPr>
  </w:style>
  <w:style w:type="paragraph" w:customStyle="1" w:styleId="Tuesday">
    <w:name w:val="Tuesday"/>
    <w:basedOn w:val="Normal"/>
    <w:next w:val="List"/>
    <w:rsid w:val="00BC6454"/>
    <w:pPr>
      <w:numPr>
        <w:numId w:val="7"/>
      </w:numPr>
    </w:pPr>
    <w:rPr>
      <w:b/>
      <w:i/>
      <w:color w:val="FF0000"/>
    </w:rPr>
  </w:style>
  <w:style w:type="character" w:customStyle="1" w:styleId="BodyTextChar">
    <w:name w:val="Body Text Char"/>
    <w:basedOn w:val="DefaultParagraphFont"/>
    <w:link w:val="BodyText"/>
    <w:semiHidden/>
    <w:rsid w:val="00D55783"/>
  </w:style>
  <w:style w:type="paragraph" w:styleId="TOCHeading">
    <w:name w:val="TOC Heading"/>
    <w:basedOn w:val="Heading1"/>
    <w:next w:val="Normal"/>
    <w:uiPriority w:val="39"/>
    <w:unhideWhenUsed/>
    <w:qFormat/>
    <w:rsid w:val="008F5176"/>
    <w:pPr>
      <w:keepLines/>
      <w:spacing w:before="480"/>
      <w:jc w:val="left"/>
      <w:outlineLvl w:val="9"/>
    </w:pPr>
    <w:rPr>
      <w:rFonts w:ascii="Cambria" w:eastAsia="Times New Roman" w:hAnsi="Cambria"/>
      <w:smallCaps w:val="0"/>
      <w:color w:val="365F91"/>
    </w:rPr>
  </w:style>
  <w:style w:type="paragraph" w:customStyle="1" w:styleId="Thursday">
    <w:name w:val="Thursday"/>
    <w:basedOn w:val="Normal"/>
    <w:next w:val="ListBullet"/>
    <w:rsid w:val="00BC6454"/>
    <w:pPr>
      <w:numPr>
        <w:numId w:val="8"/>
      </w:numPr>
    </w:pPr>
    <w:rPr>
      <w:b/>
      <w:i/>
      <w:color w:val="0070C0"/>
    </w:rPr>
  </w:style>
  <w:style w:type="paragraph" w:customStyle="1" w:styleId="Biblio">
    <w:name w:val="Biblio"/>
    <w:basedOn w:val="Normal"/>
    <w:rsid w:val="00BC6454"/>
    <w:pPr>
      <w:ind w:left="450" w:hanging="450"/>
    </w:pPr>
  </w:style>
  <w:style w:type="paragraph" w:customStyle="1" w:styleId="Tuesdays">
    <w:name w:val="Tuesdays"/>
    <w:basedOn w:val="Normal"/>
    <w:next w:val="ListBullet"/>
    <w:rsid w:val="00BC6454"/>
    <w:pPr>
      <w:numPr>
        <w:numId w:val="6"/>
      </w:numPr>
    </w:pPr>
    <w:rPr>
      <w:i/>
    </w:rPr>
  </w:style>
  <w:style w:type="paragraph" w:styleId="ListBullet">
    <w:name w:val="List Bullet"/>
    <w:aliases w:val="UL"/>
    <w:basedOn w:val="Normal"/>
    <w:rsid w:val="00BC6454"/>
    <w:pPr>
      <w:numPr>
        <w:numId w:val="3"/>
      </w:numPr>
    </w:pPr>
  </w:style>
  <w:style w:type="paragraph" w:styleId="ListBullet2">
    <w:name w:val="List Bullet 2"/>
    <w:basedOn w:val="Normal"/>
    <w:rsid w:val="00BC6454"/>
    <w:pPr>
      <w:numPr>
        <w:numId w:val="5"/>
      </w:numPr>
      <w:contextualSpacing/>
    </w:pPr>
  </w:style>
  <w:style w:type="character" w:styleId="CommentReference">
    <w:name w:val="annotation reference"/>
    <w:rsid w:val="0057680F"/>
    <w:rPr>
      <w:sz w:val="16"/>
      <w:szCs w:val="16"/>
    </w:rPr>
  </w:style>
  <w:style w:type="paragraph" w:styleId="CommentText">
    <w:name w:val="annotation text"/>
    <w:basedOn w:val="Normal"/>
    <w:link w:val="CommentTextChar"/>
    <w:rsid w:val="0057680F"/>
  </w:style>
  <w:style w:type="character" w:customStyle="1" w:styleId="CommentTextChar">
    <w:name w:val="Comment Text Char"/>
    <w:basedOn w:val="DefaultParagraphFont"/>
    <w:link w:val="CommentText"/>
    <w:rsid w:val="0057680F"/>
  </w:style>
  <w:style w:type="paragraph" w:styleId="CommentSubject">
    <w:name w:val="annotation subject"/>
    <w:basedOn w:val="CommentText"/>
    <w:next w:val="CommentText"/>
    <w:link w:val="CommentSubjectChar"/>
    <w:rsid w:val="0057680F"/>
    <w:rPr>
      <w:b/>
      <w:bCs/>
    </w:rPr>
  </w:style>
  <w:style w:type="character" w:customStyle="1" w:styleId="CommentSubjectChar">
    <w:name w:val="Comment Subject Char"/>
    <w:link w:val="CommentSubject"/>
    <w:rsid w:val="0057680F"/>
    <w:rPr>
      <w:b/>
      <w:bCs/>
    </w:rPr>
  </w:style>
  <w:style w:type="paragraph" w:customStyle="1" w:styleId="Tablecellcenter">
    <w:name w:val="Table cell center"/>
    <w:basedOn w:val="Tablecellleft"/>
    <w:rsid w:val="00BC6454"/>
    <w:pPr>
      <w:jc w:val="center"/>
    </w:pPr>
    <w:rPr>
      <w:rFonts w:eastAsia="Times New Roman"/>
      <w:snapToGrid w:val="0"/>
      <w:szCs w:val="22"/>
    </w:rPr>
  </w:style>
  <w:style w:type="paragraph" w:customStyle="1" w:styleId="ListBullet-Level2">
    <w:name w:val="List Bullet - Level 2"/>
    <w:basedOn w:val="ListBullet"/>
    <w:rsid w:val="00943254"/>
    <w:pPr>
      <w:numPr>
        <w:numId w:val="28"/>
      </w:numPr>
    </w:pPr>
  </w:style>
  <w:style w:type="paragraph" w:styleId="ListParagraph">
    <w:name w:val="List Paragraph"/>
    <w:basedOn w:val="Normal"/>
    <w:uiPriority w:val="34"/>
    <w:qFormat/>
    <w:rsid w:val="00BC6454"/>
    <w:pPr>
      <w:ind w:left="720"/>
      <w:contextualSpacing/>
    </w:pPr>
  </w:style>
  <w:style w:type="character" w:customStyle="1" w:styleId="screenreader-only">
    <w:name w:val="screenreader-only"/>
    <w:basedOn w:val="DefaultParagraphFont"/>
    <w:rsid w:val="00F11FBC"/>
  </w:style>
  <w:style w:type="paragraph" w:customStyle="1" w:styleId="StyleLeft06Hanging03">
    <w:name w:val="Style Left:  0.6&quot; Hanging:  0.3&quot;"/>
    <w:basedOn w:val="ListParagraph"/>
    <w:rsid w:val="00BC645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476">
      <w:bodyDiv w:val="1"/>
      <w:marLeft w:val="0"/>
      <w:marRight w:val="0"/>
      <w:marTop w:val="0"/>
      <w:marBottom w:val="0"/>
      <w:divBdr>
        <w:top w:val="none" w:sz="0" w:space="0" w:color="auto"/>
        <w:left w:val="none" w:sz="0" w:space="0" w:color="auto"/>
        <w:bottom w:val="none" w:sz="0" w:space="0" w:color="auto"/>
        <w:right w:val="none" w:sz="0" w:space="0" w:color="auto"/>
      </w:divBdr>
    </w:div>
    <w:div w:id="109907599">
      <w:bodyDiv w:val="1"/>
      <w:marLeft w:val="0"/>
      <w:marRight w:val="0"/>
      <w:marTop w:val="0"/>
      <w:marBottom w:val="0"/>
      <w:divBdr>
        <w:top w:val="none" w:sz="0" w:space="0" w:color="auto"/>
        <w:left w:val="none" w:sz="0" w:space="0" w:color="auto"/>
        <w:bottom w:val="none" w:sz="0" w:space="0" w:color="auto"/>
        <w:right w:val="none" w:sz="0" w:space="0" w:color="auto"/>
      </w:divBdr>
    </w:div>
    <w:div w:id="204216063">
      <w:bodyDiv w:val="1"/>
      <w:marLeft w:val="0"/>
      <w:marRight w:val="0"/>
      <w:marTop w:val="0"/>
      <w:marBottom w:val="0"/>
      <w:divBdr>
        <w:top w:val="none" w:sz="0" w:space="0" w:color="auto"/>
        <w:left w:val="none" w:sz="0" w:space="0" w:color="auto"/>
        <w:bottom w:val="none" w:sz="0" w:space="0" w:color="auto"/>
        <w:right w:val="none" w:sz="0" w:space="0" w:color="auto"/>
      </w:divBdr>
    </w:div>
    <w:div w:id="217324141">
      <w:bodyDiv w:val="1"/>
      <w:marLeft w:val="0"/>
      <w:marRight w:val="0"/>
      <w:marTop w:val="0"/>
      <w:marBottom w:val="0"/>
      <w:divBdr>
        <w:top w:val="none" w:sz="0" w:space="0" w:color="auto"/>
        <w:left w:val="none" w:sz="0" w:space="0" w:color="auto"/>
        <w:bottom w:val="none" w:sz="0" w:space="0" w:color="auto"/>
        <w:right w:val="none" w:sz="0" w:space="0" w:color="auto"/>
      </w:divBdr>
    </w:div>
    <w:div w:id="223565952">
      <w:bodyDiv w:val="1"/>
      <w:marLeft w:val="0"/>
      <w:marRight w:val="0"/>
      <w:marTop w:val="0"/>
      <w:marBottom w:val="0"/>
      <w:divBdr>
        <w:top w:val="none" w:sz="0" w:space="0" w:color="auto"/>
        <w:left w:val="none" w:sz="0" w:space="0" w:color="auto"/>
        <w:bottom w:val="none" w:sz="0" w:space="0" w:color="auto"/>
        <w:right w:val="none" w:sz="0" w:space="0" w:color="auto"/>
      </w:divBdr>
    </w:div>
    <w:div w:id="604115361">
      <w:bodyDiv w:val="1"/>
      <w:marLeft w:val="0"/>
      <w:marRight w:val="0"/>
      <w:marTop w:val="0"/>
      <w:marBottom w:val="0"/>
      <w:divBdr>
        <w:top w:val="none" w:sz="0" w:space="0" w:color="auto"/>
        <w:left w:val="none" w:sz="0" w:space="0" w:color="auto"/>
        <w:bottom w:val="none" w:sz="0" w:space="0" w:color="auto"/>
        <w:right w:val="none" w:sz="0" w:space="0" w:color="auto"/>
      </w:divBdr>
    </w:div>
    <w:div w:id="838689653">
      <w:bodyDiv w:val="1"/>
      <w:marLeft w:val="0"/>
      <w:marRight w:val="0"/>
      <w:marTop w:val="0"/>
      <w:marBottom w:val="0"/>
      <w:divBdr>
        <w:top w:val="none" w:sz="0" w:space="0" w:color="auto"/>
        <w:left w:val="none" w:sz="0" w:space="0" w:color="auto"/>
        <w:bottom w:val="none" w:sz="0" w:space="0" w:color="auto"/>
        <w:right w:val="none" w:sz="0" w:space="0" w:color="auto"/>
      </w:divBdr>
    </w:div>
    <w:div w:id="854341462">
      <w:bodyDiv w:val="1"/>
      <w:marLeft w:val="0"/>
      <w:marRight w:val="0"/>
      <w:marTop w:val="0"/>
      <w:marBottom w:val="0"/>
      <w:divBdr>
        <w:top w:val="none" w:sz="0" w:space="0" w:color="auto"/>
        <w:left w:val="none" w:sz="0" w:space="0" w:color="auto"/>
        <w:bottom w:val="none" w:sz="0" w:space="0" w:color="auto"/>
        <w:right w:val="none" w:sz="0" w:space="0" w:color="auto"/>
      </w:divBdr>
    </w:div>
    <w:div w:id="858473438">
      <w:bodyDiv w:val="1"/>
      <w:marLeft w:val="0"/>
      <w:marRight w:val="0"/>
      <w:marTop w:val="0"/>
      <w:marBottom w:val="0"/>
      <w:divBdr>
        <w:top w:val="none" w:sz="0" w:space="0" w:color="auto"/>
        <w:left w:val="none" w:sz="0" w:space="0" w:color="auto"/>
        <w:bottom w:val="none" w:sz="0" w:space="0" w:color="auto"/>
        <w:right w:val="none" w:sz="0" w:space="0" w:color="auto"/>
      </w:divBdr>
    </w:div>
    <w:div w:id="862013227">
      <w:bodyDiv w:val="1"/>
      <w:marLeft w:val="0"/>
      <w:marRight w:val="0"/>
      <w:marTop w:val="0"/>
      <w:marBottom w:val="0"/>
      <w:divBdr>
        <w:top w:val="none" w:sz="0" w:space="0" w:color="auto"/>
        <w:left w:val="none" w:sz="0" w:space="0" w:color="auto"/>
        <w:bottom w:val="none" w:sz="0" w:space="0" w:color="auto"/>
        <w:right w:val="none" w:sz="0" w:space="0" w:color="auto"/>
      </w:divBdr>
    </w:div>
    <w:div w:id="881330530">
      <w:bodyDiv w:val="1"/>
      <w:marLeft w:val="0"/>
      <w:marRight w:val="0"/>
      <w:marTop w:val="0"/>
      <w:marBottom w:val="0"/>
      <w:divBdr>
        <w:top w:val="none" w:sz="0" w:space="0" w:color="auto"/>
        <w:left w:val="none" w:sz="0" w:space="0" w:color="auto"/>
        <w:bottom w:val="none" w:sz="0" w:space="0" w:color="auto"/>
        <w:right w:val="none" w:sz="0" w:space="0" w:color="auto"/>
      </w:divBdr>
    </w:div>
    <w:div w:id="911546713">
      <w:bodyDiv w:val="1"/>
      <w:marLeft w:val="0"/>
      <w:marRight w:val="0"/>
      <w:marTop w:val="0"/>
      <w:marBottom w:val="0"/>
      <w:divBdr>
        <w:top w:val="none" w:sz="0" w:space="0" w:color="auto"/>
        <w:left w:val="none" w:sz="0" w:space="0" w:color="auto"/>
        <w:bottom w:val="none" w:sz="0" w:space="0" w:color="auto"/>
        <w:right w:val="none" w:sz="0" w:space="0" w:color="auto"/>
      </w:divBdr>
    </w:div>
    <w:div w:id="9240737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393">
          <w:marLeft w:val="0"/>
          <w:marRight w:val="0"/>
          <w:marTop w:val="0"/>
          <w:marBottom w:val="0"/>
          <w:divBdr>
            <w:top w:val="none" w:sz="0" w:space="0" w:color="auto"/>
            <w:left w:val="none" w:sz="0" w:space="0" w:color="auto"/>
            <w:bottom w:val="none" w:sz="0" w:space="0" w:color="auto"/>
            <w:right w:val="none" w:sz="0" w:space="0" w:color="auto"/>
          </w:divBdr>
        </w:div>
      </w:divsChild>
    </w:div>
    <w:div w:id="932323717">
      <w:bodyDiv w:val="1"/>
      <w:marLeft w:val="0"/>
      <w:marRight w:val="0"/>
      <w:marTop w:val="0"/>
      <w:marBottom w:val="0"/>
      <w:divBdr>
        <w:top w:val="none" w:sz="0" w:space="0" w:color="auto"/>
        <w:left w:val="none" w:sz="0" w:space="0" w:color="auto"/>
        <w:bottom w:val="none" w:sz="0" w:space="0" w:color="auto"/>
        <w:right w:val="none" w:sz="0" w:space="0" w:color="auto"/>
      </w:divBdr>
    </w:div>
    <w:div w:id="979187239">
      <w:bodyDiv w:val="1"/>
      <w:marLeft w:val="0"/>
      <w:marRight w:val="0"/>
      <w:marTop w:val="0"/>
      <w:marBottom w:val="0"/>
      <w:divBdr>
        <w:top w:val="none" w:sz="0" w:space="0" w:color="auto"/>
        <w:left w:val="none" w:sz="0" w:space="0" w:color="auto"/>
        <w:bottom w:val="none" w:sz="0" w:space="0" w:color="auto"/>
        <w:right w:val="none" w:sz="0" w:space="0" w:color="auto"/>
      </w:divBdr>
    </w:div>
    <w:div w:id="1103188637">
      <w:bodyDiv w:val="1"/>
      <w:marLeft w:val="0"/>
      <w:marRight w:val="0"/>
      <w:marTop w:val="0"/>
      <w:marBottom w:val="0"/>
      <w:divBdr>
        <w:top w:val="none" w:sz="0" w:space="0" w:color="auto"/>
        <w:left w:val="none" w:sz="0" w:space="0" w:color="auto"/>
        <w:bottom w:val="none" w:sz="0" w:space="0" w:color="auto"/>
        <w:right w:val="none" w:sz="0" w:space="0" w:color="auto"/>
      </w:divBdr>
      <w:divsChild>
        <w:div w:id="2128769921">
          <w:marLeft w:val="0"/>
          <w:marRight w:val="0"/>
          <w:marTop w:val="0"/>
          <w:marBottom w:val="0"/>
          <w:divBdr>
            <w:top w:val="none" w:sz="0" w:space="0" w:color="auto"/>
            <w:left w:val="none" w:sz="0" w:space="0" w:color="auto"/>
            <w:bottom w:val="none" w:sz="0" w:space="0" w:color="auto"/>
            <w:right w:val="none" w:sz="0" w:space="0" w:color="auto"/>
          </w:divBdr>
          <w:divsChild>
            <w:div w:id="1120608285">
              <w:marLeft w:val="0"/>
              <w:marRight w:val="0"/>
              <w:marTop w:val="0"/>
              <w:marBottom w:val="0"/>
              <w:divBdr>
                <w:top w:val="none" w:sz="0" w:space="0" w:color="auto"/>
                <w:left w:val="none" w:sz="0" w:space="0" w:color="auto"/>
                <w:bottom w:val="none" w:sz="0" w:space="0" w:color="auto"/>
                <w:right w:val="none" w:sz="0" w:space="0" w:color="auto"/>
              </w:divBdr>
              <w:divsChild>
                <w:div w:id="324743786">
                  <w:marLeft w:val="0"/>
                  <w:marRight w:val="0"/>
                  <w:marTop w:val="0"/>
                  <w:marBottom w:val="0"/>
                  <w:divBdr>
                    <w:top w:val="none" w:sz="0" w:space="0" w:color="auto"/>
                    <w:left w:val="none" w:sz="0" w:space="0" w:color="auto"/>
                    <w:bottom w:val="none" w:sz="0" w:space="0" w:color="auto"/>
                    <w:right w:val="none" w:sz="0" w:space="0" w:color="auto"/>
                  </w:divBdr>
                  <w:divsChild>
                    <w:div w:id="1206987">
                      <w:marLeft w:val="0"/>
                      <w:marRight w:val="0"/>
                      <w:marTop w:val="0"/>
                      <w:marBottom w:val="0"/>
                      <w:divBdr>
                        <w:top w:val="none" w:sz="0" w:space="0" w:color="auto"/>
                        <w:left w:val="none" w:sz="0" w:space="0" w:color="auto"/>
                        <w:bottom w:val="none" w:sz="0" w:space="0" w:color="auto"/>
                        <w:right w:val="none" w:sz="0" w:space="0" w:color="auto"/>
                      </w:divBdr>
                      <w:divsChild>
                        <w:div w:id="9767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56408">
      <w:bodyDiv w:val="1"/>
      <w:marLeft w:val="0"/>
      <w:marRight w:val="0"/>
      <w:marTop w:val="0"/>
      <w:marBottom w:val="0"/>
      <w:divBdr>
        <w:top w:val="none" w:sz="0" w:space="0" w:color="auto"/>
        <w:left w:val="none" w:sz="0" w:space="0" w:color="auto"/>
        <w:bottom w:val="none" w:sz="0" w:space="0" w:color="auto"/>
        <w:right w:val="none" w:sz="0" w:space="0" w:color="auto"/>
      </w:divBdr>
    </w:div>
    <w:div w:id="1124083950">
      <w:bodyDiv w:val="1"/>
      <w:marLeft w:val="0"/>
      <w:marRight w:val="0"/>
      <w:marTop w:val="0"/>
      <w:marBottom w:val="0"/>
      <w:divBdr>
        <w:top w:val="none" w:sz="0" w:space="0" w:color="auto"/>
        <w:left w:val="none" w:sz="0" w:space="0" w:color="auto"/>
        <w:bottom w:val="none" w:sz="0" w:space="0" w:color="auto"/>
        <w:right w:val="none" w:sz="0" w:space="0" w:color="auto"/>
      </w:divBdr>
    </w:div>
    <w:div w:id="1128473996">
      <w:bodyDiv w:val="1"/>
      <w:marLeft w:val="0"/>
      <w:marRight w:val="0"/>
      <w:marTop w:val="0"/>
      <w:marBottom w:val="0"/>
      <w:divBdr>
        <w:top w:val="none" w:sz="0" w:space="0" w:color="auto"/>
        <w:left w:val="none" w:sz="0" w:space="0" w:color="auto"/>
        <w:bottom w:val="none" w:sz="0" w:space="0" w:color="auto"/>
        <w:right w:val="none" w:sz="0" w:space="0" w:color="auto"/>
      </w:divBdr>
    </w:div>
    <w:div w:id="1180126551">
      <w:bodyDiv w:val="1"/>
      <w:marLeft w:val="0"/>
      <w:marRight w:val="0"/>
      <w:marTop w:val="0"/>
      <w:marBottom w:val="0"/>
      <w:divBdr>
        <w:top w:val="none" w:sz="0" w:space="0" w:color="auto"/>
        <w:left w:val="none" w:sz="0" w:space="0" w:color="auto"/>
        <w:bottom w:val="none" w:sz="0" w:space="0" w:color="auto"/>
        <w:right w:val="none" w:sz="0" w:space="0" w:color="auto"/>
      </w:divBdr>
    </w:div>
    <w:div w:id="1222012200">
      <w:bodyDiv w:val="1"/>
      <w:marLeft w:val="0"/>
      <w:marRight w:val="0"/>
      <w:marTop w:val="0"/>
      <w:marBottom w:val="0"/>
      <w:divBdr>
        <w:top w:val="none" w:sz="0" w:space="0" w:color="auto"/>
        <w:left w:val="none" w:sz="0" w:space="0" w:color="auto"/>
        <w:bottom w:val="none" w:sz="0" w:space="0" w:color="auto"/>
        <w:right w:val="none" w:sz="0" w:space="0" w:color="auto"/>
      </w:divBdr>
    </w:div>
    <w:div w:id="1323503709">
      <w:bodyDiv w:val="1"/>
      <w:marLeft w:val="0"/>
      <w:marRight w:val="0"/>
      <w:marTop w:val="0"/>
      <w:marBottom w:val="0"/>
      <w:divBdr>
        <w:top w:val="none" w:sz="0" w:space="0" w:color="auto"/>
        <w:left w:val="none" w:sz="0" w:space="0" w:color="auto"/>
        <w:bottom w:val="none" w:sz="0" w:space="0" w:color="auto"/>
        <w:right w:val="none" w:sz="0" w:space="0" w:color="auto"/>
      </w:divBdr>
    </w:div>
    <w:div w:id="1334378935">
      <w:bodyDiv w:val="1"/>
      <w:marLeft w:val="0"/>
      <w:marRight w:val="0"/>
      <w:marTop w:val="0"/>
      <w:marBottom w:val="0"/>
      <w:divBdr>
        <w:top w:val="none" w:sz="0" w:space="0" w:color="auto"/>
        <w:left w:val="none" w:sz="0" w:space="0" w:color="auto"/>
        <w:bottom w:val="none" w:sz="0" w:space="0" w:color="auto"/>
        <w:right w:val="none" w:sz="0" w:space="0" w:color="auto"/>
      </w:divBdr>
    </w:div>
    <w:div w:id="1529683800">
      <w:bodyDiv w:val="1"/>
      <w:marLeft w:val="0"/>
      <w:marRight w:val="0"/>
      <w:marTop w:val="0"/>
      <w:marBottom w:val="0"/>
      <w:divBdr>
        <w:top w:val="none" w:sz="0" w:space="0" w:color="auto"/>
        <w:left w:val="none" w:sz="0" w:space="0" w:color="auto"/>
        <w:bottom w:val="none" w:sz="0" w:space="0" w:color="auto"/>
        <w:right w:val="none" w:sz="0" w:space="0" w:color="auto"/>
      </w:divBdr>
    </w:div>
    <w:div w:id="1534225406">
      <w:bodyDiv w:val="1"/>
      <w:marLeft w:val="0"/>
      <w:marRight w:val="0"/>
      <w:marTop w:val="0"/>
      <w:marBottom w:val="0"/>
      <w:divBdr>
        <w:top w:val="none" w:sz="0" w:space="0" w:color="auto"/>
        <w:left w:val="none" w:sz="0" w:space="0" w:color="auto"/>
        <w:bottom w:val="none" w:sz="0" w:space="0" w:color="auto"/>
        <w:right w:val="none" w:sz="0" w:space="0" w:color="auto"/>
      </w:divBdr>
    </w:div>
    <w:div w:id="1623924325">
      <w:bodyDiv w:val="1"/>
      <w:marLeft w:val="0"/>
      <w:marRight w:val="0"/>
      <w:marTop w:val="0"/>
      <w:marBottom w:val="0"/>
      <w:divBdr>
        <w:top w:val="none" w:sz="0" w:space="0" w:color="auto"/>
        <w:left w:val="none" w:sz="0" w:space="0" w:color="auto"/>
        <w:bottom w:val="none" w:sz="0" w:space="0" w:color="auto"/>
        <w:right w:val="none" w:sz="0" w:space="0" w:color="auto"/>
      </w:divBdr>
    </w:div>
    <w:div w:id="1652440005">
      <w:bodyDiv w:val="1"/>
      <w:marLeft w:val="0"/>
      <w:marRight w:val="0"/>
      <w:marTop w:val="0"/>
      <w:marBottom w:val="0"/>
      <w:divBdr>
        <w:top w:val="none" w:sz="0" w:space="0" w:color="auto"/>
        <w:left w:val="none" w:sz="0" w:space="0" w:color="auto"/>
        <w:bottom w:val="none" w:sz="0" w:space="0" w:color="auto"/>
        <w:right w:val="none" w:sz="0" w:space="0" w:color="auto"/>
      </w:divBdr>
    </w:div>
    <w:div w:id="1664242011">
      <w:bodyDiv w:val="1"/>
      <w:marLeft w:val="0"/>
      <w:marRight w:val="0"/>
      <w:marTop w:val="0"/>
      <w:marBottom w:val="0"/>
      <w:divBdr>
        <w:top w:val="none" w:sz="0" w:space="0" w:color="auto"/>
        <w:left w:val="none" w:sz="0" w:space="0" w:color="auto"/>
        <w:bottom w:val="none" w:sz="0" w:space="0" w:color="auto"/>
        <w:right w:val="none" w:sz="0" w:space="0" w:color="auto"/>
      </w:divBdr>
    </w:div>
    <w:div w:id="1679236491">
      <w:bodyDiv w:val="1"/>
      <w:marLeft w:val="0"/>
      <w:marRight w:val="0"/>
      <w:marTop w:val="0"/>
      <w:marBottom w:val="0"/>
      <w:divBdr>
        <w:top w:val="none" w:sz="0" w:space="0" w:color="auto"/>
        <w:left w:val="none" w:sz="0" w:space="0" w:color="auto"/>
        <w:bottom w:val="none" w:sz="0" w:space="0" w:color="auto"/>
        <w:right w:val="none" w:sz="0" w:space="0" w:color="auto"/>
      </w:divBdr>
    </w:div>
    <w:div w:id="1686787697">
      <w:bodyDiv w:val="1"/>
      <w:marLeft w:val="0"/>
      <w:marRight w:val="0"/>
      <w:marTop w:val="0"/>
      <w:marBottom w:val="0"/>
      <w:divBdr>
        <w:top w:val="none" w:sz="0" w:space="0" w:color="auto"/>
        <w:left w:val="none" w:sz="0" w:space="0" w:color="auto"/>
        <w:bottom w:val="none" w:sz="0" w:space="0" w:color="auto"/>
        <w:right w:val="none" w:sz="0" w:space="0" w:color="auto"/>
      </w:divBdr>
    </w:div>
    <w:div w:id="1699577168">
      <w:bodyDiv w:val="1"/>
      <w:marLeft w:val="0"/>
      <w:marRight w:val="0"/>
      <w:marTop w:val="0"/>
      <w:marBottom w:val="0"/>
      <w:divBdr>
        <w:top w:val="none" w:sz="0" w:space="0" w:color="auto"/>
        <w:left w:val="none" w:sz="0" w:space="0" w:color="auto"/>
        <w:bottom w:val="none" w:sz="0" w:space="0" w:color="auto"/>
        <w:right w:val="none" w:sz="0" w:space="0" w:color="auto"/>
      </w:divBdr>
    </w:div>
    <w:div w:id="1770809015">
      <w:bodyDiv w:val="1"/>
      <w:marLeft w:val="0"/>
      <w:marRight w:val="0"/>
      <w:marTop w:val="0"/>
      <w:marBottom w:val="0"/>
      <w:divBdr>
        <w:top w:val="none" w:sz="0" w:space="0" w:color="auto"/>
        <w:left w:val="none" w:sz="0" w:space="0" w:color="auto"/>
        <w:bottom w:val="none" w:sz="0" w:space="0" w:color="auto"/>
        <w:right w:val="none" w:sz="0" w:space="0" w:color="auto"/>
      </w:divBdr>
    </w:div>
    <w:div w:id="1782914504">
      <w:bodyDiv w:val="1"/>
      <w:marLeft w:val="0"/>
      <w:marRight w:val="0"/>
      <w:marTop w:val="0"/>
      <w:marBottom w:val="0"/>
      <w:divBdr>
        <w:top w:val="none" w:sz="0" w:space="0" w:color="auto"/>
        <w:left w:val="none" w:sz="0" w:space="0" w:color="auto"/>
        <w:bottom w:val="none" w:sz="0" w:space="0" w:color="auto"/>
        <w:right w:val="none" w:sz="0" w:space="0" w:color="auto"/>
      </w:divBdr>
    </w:div>
    <w:div w:id="1849364726">
      <w:bodyDiv w:val="1"/>
      <w:marLeft w:val="0"/>
      <w:marRight w:val="0"/>
      <w:marTop w:val="0"/>
      <w:marBottom w:val="0"/>
      <w:divBdr>
        <w:top w:val="none" w:sz="0" w:space="0" w:color="auto"/>
        <w:left w:val="none" w:sz="0" w:space="0" w:color="auto"/>
        <w:bottom w:val="none" w:sz="0" w:space="0" w:color="auto"/>
        <w:right w:val="none" w:sz="0" w:space="0" w:color="auto"/>
      </w:divBdr>
    </w:div>
    <w:div w:id="1855609587">
      <w:bodyDiv w:val="1"/>
      <w:marLeft w:val="0"/>
      <w:marRight w:val="0"/>
      <w:marTop w:val="0"/>
      <w:marBottom w:val="0"/>
      <w:divBdr>
        <w:top w:val="none" w:sz="0" w:space="0" w:color="auto"/>
        <w:left w:val="none" w:sz="0" w:space="0" w:color="auto"/>
        <w:bottom w:val="none" w:sz="0" w:space="0" w:color="auto"/>
        <w:right w:val="none" w:sz="0" w:space="0" w:color="auto"/>
      </w:divBdr>
    </w:div>
    <w:div w:id="1940331144">
      <w:bodyDiv w:val="1"/>
      <w:marLeft w:val="0"/>
      <w:marRight w:val="0"/>
      <w:marTop w:val="0"/>
      <w:marBottom w:val="0"/>
      <w:divBdr>
        <w:top w:val="none" w:sz="0" w:space="0" w:color="auto"/>
        <w:left w:val="none" w:sz="0" w:space="0" w:color="auto"/>
        <w:bottom w:val="none" w:sz="0" w:space="0" w:color="auto"/>
        <w:right w:val="none" w:sz="0" w:space="0" w:color="auto"/>
      </w:divBdr>
    </w:div>
    <w:div w:id="1942295075">
      <w:bodyDiv w:val="1"/>
      <w:marLeft w:val="0"/>
      <w:marRight w:val="0"/>
      <w:marTop w:val="0"/>
      <w:marBottom w:val="0"/>
      <w:divBdr>
        <w:top w:val="none" w:sz="0" w:space="0" w:color="auto"/>
        <w:left w:val="none" w:sz="0" w:space="0" w:color="auto"/>
        <w:bottom w:val="none" w:sz="0" w:space="0" w:color="auto"/>
        <w:right w:val="none" w:sz="0" w:space="0" w:color="auto"/>
      </w:divBdr>
    </w:div>
    <w:div w:id="1959020345">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sChild>
        <w:div w:id="997198161">
          <w:marLeft w:val="0"/>
          <w:marRight w:val="0"/>
          <w:marTop w:val="0"/>
          <w:marBottom w:val="0"/>
          <w:divBdr>
            <w:top w:val="none" w:sz="0" w:space="0" w:color="auto"/>
            <w:left w:val="none" w:sz="0" w:space="0" w:color="auto"/>
            <w:bottom w:val="none" w:sz="0" w:space="0" w:color="auto"/>
            <w:right w:val="none" w:sz="0" w:space="0" w:color="auto"/>
          </w:divBdr>
        </w:div>
      </w:divsChild>
    </w:div>
    <w:div w:id="2072579157">
      <w:bodyDiv w:val="1"/>
      <w:marLeft w:val="0"/>
      <w:marRight w:val="0"/>
      <w:marTop w:val="0"/>
      <w:marBottom w:val="0"/>
      <w:divBdr>
        <w:top w:val="none" w:sz="0" w:space="0" w:color="auto"/>
        <w:left w:val="none" w:sz="0" w:space="0" w:color="auto"/>
        <w:bottom w:val="none" w:sz="0" w:space="0" w:color="auto"/>
        <w:right w:val="none" w:sz="0" w:space="0" w:color="auto"/>
      </w:divBdr>
    </w:div>
    <w:div w:id="2079353921">
      <w:bodyDiv w:val="1"/>
      <w:marLeft w:val="0"/>
      <w:marRight w:val="0"/>
      <w:marTop w:val="0"/>
      <w:marBottom w:val="0"/>
      <w:divBdr>
        <w:top w:val="none" w:sz="0" w:space="0" w:color="auto"/>
        <w:left w:val="none" w:sz="0" w:space="0" w:color="auto"/>
        <w:bottom w:val="none" w:sz="0" w:space="0" w:color="auto"/>
        <w:right w:val="none" w:sz="0" w:space="0" w:color="auto"/>
      </w:divBdr>
      <w:divsChild>
        <w:div w:id="212352107">
          <w:marLeft w:val="0"/>
          <w:marRight w:val="0"/>
          <w:marTop w:val="0"/>
          <w:marBottom w:val="0"/>
          <w:divBdr>
            <w:top w:val="none" w:sz="0" w:space="0" w:color="auto"/>
            <w:left w:val="none" w:sz="0" w:space="0" w:color="auto"/>
            <w:bottom w:val="none" w:sz="0" w:space="0" w:color="auto"/>
            <w:right w:val="none" w:sz="0" w:space="0" w:color="auto"/>
          </w:divBdr>
        </w:div>
      </w:divsChild>
    </w:div>
    <w:div w:id="20817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chel@uoregon.edu" TargetMode="External"/><Relationship Id="rId13" Type="http://schemas.openxmlformats.org/officeDocument/2006/relationships/hyperlink" Target="https://titleix.uoregon.edu/employee-reporting-obligations" TargetMode="External"/><Relationship Id="rId18" Type="http://schemas.openxmlformats.org/officeDocument/2006/relationships/hyperlink" Target="https://safe.uoregon.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itleix.uoregon.edu" TargetMode="External"/><Relationship Id="rId7" Type="http://schemas.openxmlformats.org/officeDocument/2006/relationships/endnotes" Target="endnotes.xml"/><Relationship Id="rId12" Type="http://schemas.openxmlformats.org/officeDocument/2006/relationships/hyperlink" Target="https://titleix.uoregon.edu/syllabus" TargetMode="External"/><Relationship Id="rId17" Type="http://schemas.openxmlformats.org/officeDocument/2006/relationships/hyperlink" Target="https://aaeo.uoregon.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itleix.uoregon.edu" TargetMode="External"/><Relationship Id="rId20" Type="http://schemas.openxmlformats.org/officeDocument/2006/relationships/hyperlink" Target="https://aaeo.uoreg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c.uoregon.edu/students/curren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pect.uoregon.edu" TargetMode="External"/><Relationship Id="rId23" Type="http://schemas.openxmlformats.org/officeDocument/2006/relationships/header" Target="header1.xml"/><Relationship Id="rId10" Type="http://schemas.openxmlformats.org/officeDocument/2006/relationships/hyperlink" Target="mailto:uoaec@uoregon.edu" TargetMode="External"/><Relationship Id="rId19" Type="http://schemas.openxmlformats.org/officeDocument/2006/relationships/hyperlink" Target="https://respect.uoregon.edu" TargetMode="External"/><Relationship Id="rId4" Type="http://schemas.openxmlformats.org/officeDocument/2006/relationships/settings" Target="settings.xml"/><Relationship Id="rId9" Type="http://schemas.openxmlformats.org/officeDocument/2006/relationships/hyperlink" Target="http://www.nytimes.com/interactive/2016/11/08/us/politics/election-exit-polls.html" TargetMode="External"/><Relationship Id="rId14" Type="http://schemas.openxmlformats.org/officeDocument/2006/relationships/hyperlink" Target="https://safe.uoregon.edu" TargetMode="External"/><Relationship Id="rId22" Type="http://schemas.openxmlformats.org/officeDocument/2006/relationships/hyperlink" Target="https://hr.uoregon.edu/policies-leaves/general-information/mandatory-reporting-child-abuse-and-neglec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3B11-BFCF-408D-9E3F-316C8321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syllabus.dotx</Template>
  <TotalTime>665</TotalTime>
  <Pages>8</Pages>
  <Words>14281</Words>
  <Characters>81403</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95494</CharactersWithSpaces>
  <SharedDoc>false</SharedDoc>
  <HLinks>
    <vt:vector size="630" baseType="variant">
      <vt:variant>
        <vt:i4>4456473</vt:i4>
      </vt:variant>
      <vt:variant>
        <vt:i4>511</vt:i4>
      </vt:variant>
      <vt:variant>
        <vt:i4>0</vt:i4>
      </vt:variant>
      <vt:variant>
        <vt:i4>5</vt:i4>
      </vt:variant>
      <vt:variant>
        <vt:lpwstr>http://www.theguardian.com/environment/planet-oz/2014/aug/04/geoengineering-the-earths-climate-sends-policy-debate-down-a-curious-rabbit-hole</vt:lpwstr>
      </vt:variant>
      <vt:variant>
        <vt:lpwstr/>
      </vt:variant>
      <vt:variant>
        <vt:i4>5177428</vt:i4>
      </vt:variant>
      <vt:variant>
        <vt:i4>508</vt:i4>
      </vt:variant>
      <vt:variant>
        <vt:i4>0</vt:i4>
      </vt:variant>
      <vt:variant>
        <vt:i4>5</vt:i4>
      </vt:variant>
      <vt:variant>
        <vt:lpwstr>http://www.washingtonpost.com/news/wonkblog/wp/2012/09/19/how-would-a-carbon-tax-work-lets-ask-british-columbia/</vt:lpwstr>
      </vt:variant>
      <vt:variant>
        <vt:lpwstr/>
      </vt:variant>
      <vt:variant>
        <vt:i4>4521997</vt:i4>
      </vt:variant>
      <vt:variant>
        <vt:i4>505</vt:i4>
      </vt:variant>
      <vt:variant>
        <vt:i4>0</vt:i4>
      </vt:variant>
      <vt:variant>
        <vt:i4>5</vt:i4>
      </vt:variant>
      <vt:variant>
        <vt:lpwstr>http://www.washingtonpost.com/news/wonkblog/wp/2013/05/23/seven-thrilling-facts-about-carbon-taxes-from-the-cbo/</vt:lpwstr>
      </vt:variant>
      <vt:variant>
        <vt:lpwstr/>
      </vt:variant>
      <vt:variant>
        <vt:i4>7077988</vt:i4>
      </vt:variant>
      <vt:variant>
        <vt:i4>502</vt:i4>
      </vt:variant>
      <vt:variant>
        <vt:i4>0</vt:i4>
      </vt:variant>
      <vt:variant>
        <vt:i4>5</vt:i4>
      </vt:variant>
      <vt:variant>
        <vt:lpwstr>http://www.theguardian.com/environment/blog/2012/nov/26/kyoto-protocol-carbon-emissions</vt:lpwstr>
      </vt:variant>
      <vt:variant>
        <vt:lpwstr/>
      </vt:variant>
      <vt:variant>
        <vt:i4>786524</vt:i4>
      </vt:variant>
      <vt:variant>
        <vt:i4>499</vt:i4>
      </vt:variant>
      <vt:variant>
        <vt:i4>0</vt:i4>
      </vt:variant>
      <vt:variant>
        <vt:i4>5</vt:i4>
      </vt:variant>
      <vt:variant>
        <vt:lpwstr>https://www.nytimes.com/interactive/2017/11/06/climate/world-emissions-goals-far-off-course.html</vt:lpwstr>
      </vt:variant>
      <vt:variant>
        <vt:lpwstr/>
      </vt:variant>
      <vt:variant>
        <vt:i4>655427</vt:i4>
      </vt:variant>
      <vt:variant>
        <vt:i4>496</vt:i4>
      </vt:variant>
      <vt:variant>
        <vt:i4>0</vt:i4>
      </vt:variant>
      <vt:variant>
        <vt:i4>5</vt:i4>
      </vt:variant>
      <vt:variant>
        <vt:lpwstr>http://www.paxnatura.org/CostaRicanPESProgram.htm</vt:lpwstr>
      </vt:variant>
      <vt:variant>
        <vt:lpwstr/>
      </vt:variant>
      <vt:variant>
        <vt:i4>7602230</vt:i4>
      </vt:variant>
      <vt:variant>
        <vt:i4>493</vt:i4>
      </vt:variant>
      <vt:variant>
        <vt:i4>0</vt:i4>
      </vt:variant>
      <vt:variant>
        <vt:i4>5</vt:i4>
      </vt:variant>
      <vt:variant>
        <vt:lpwstr>http://www.environmentmagazine.org/Archives/Back Issues/September-October 2008/Leiserowitz-Fernandez-full.html</vt:lpwstr>
      </vt:variant>
      <vt:variant>
        <vt:lpwstr/>
      </vt:variant>
      <vt:variant>
        <vt:i4>4456449</vt:i4>
      </vt:variant>
      <vt:variant>
        <vt:i4>490</vt:i4>
      </vt:variant>
      <vt:variant>
        <vt:i4>0</vt:i4>
      </vt:variant>
      <vt:variant>
        <vt:i4>5</vt:i4>
      </vt:variant>
      <vt:variant>
        <vt:lpwstr>http://www.apa.org/monitor/2014/06/cover-climate.aspx</vt:lpwstr>
      </vt:variant>
      <vt:variant>
        <vt:lpwstr/>
      </vt:variant>
      <vt:variant>
        <vt:i4>5636183</vt:i4>
      </vt:variant>
      <vt:variant>
        <vt:i4>487</vt:i4>
      </vt:variant>
      <vt:variant>
        <vt:i4>0</vt:i4>
      </vt:variant>
      <vt:variant>
        <vt:i4>5</vt:i4>
      </vt:variant>
      <vt:variant>
        <vt:lpwstr>http://www.reuters.com/article/2014/07/29/us-usa-climatechange-idUSKBN0FY0V820140729</vt:lpwstr>
      </vt:variant>
      <vt:variant>
        <vt:lpwstr/>
      </vt:variant>
      <vt:variant>
        <vt:i4>7733295</vt:i4>
      </vt:variant>
      <vt:variant>
        <vt:i4>484</vt:i4>
      </vt:variant>
      <vt:variant>
        <vt:i4>0</vt:i4>
      </vt:variant>
      <vt:variant>
        <vt:i4>5</vt:i4>
      </vt:variant>
      <vt:variant>
        <vt:lpwstr>http://www.whitehouse.gov/sites/default/files/docs/the_cost_of_delaying_action_to_stem_climate_change.pdf</vt:lpwstr>
      </vt:variant>
      <vt:variant>
        <vt:lpwstr/>
      </vt:variant>
      <vt:variant>
        <vt:i4>4063338</vt:i4>
      </vt:variant>
      <vt:variant>
        <vt:i4>481</vt:i4>
      </vt:variant>
      <vt:variant>
        <vt:i4>0</vt:i4>
      </vt:variant>
      <vt:variant>
        <vt:i4>5</vt:i4>
      </vt:variant>
      <vt:variant>
        <vt:lpwstr>https://www.americanprogress.org/issues/green/report/2009/05/19/6042/global-warmings-six-americas/</vt:lpwstr>
      </vt:variant>
      <vt:variant>
        <vt:lpwstr/>
      </vt:variant>
      <vt:variant>
        <vt:i4>2949156</vt:i4>
      </vt:variant>
      <vt:variant>
        <vt:i4>478</vt:i4>
      </vt:variant>
      <vt:variant>
        <vt:i4>0</vt:i4>
      </vt:variant>
      <vt:variant>
        <vt:i4>5</vt:i4>
      </vt:variant>
      <vt:variant>
        <vt:lpwstr>http://www.pbs.org/ombudsman/2012/09/climate_change_creates_a_storm.html</vt:lpwstr>
      </vt:variant>
      <vt:variant>
        <vt:lpwstr/>
      </vt:variant>
      <vt:variant>
        <vt:i4>5308437</vt:i4>
      </vt:variant>
      <vt:variant>
        <vt:i4>475</vt:i4>
      </vt:variant>
      <vt:variant>
        <vt:i4>0</vt:i4>
      </vt:variant>
      <vt:variant>
        <vt:i4>5</vt:i4>
      </vt:variant>
      <vt:variant>
        <vt:lpwstr>https://www.nytimes.com/2017/11/03/opinion/faith-climate-change-justin-welby.html</vt:lpwstr>
      </vt:variant>
      <vt:variant>
        <vt:lpwstr/>
      </vt:variant>
      <vt:variant>
        <vt:i4>3539002</vt:i4>
      </vt:variant>
      <vt:variant>
        <vt:i4>472</vt:i4>
      </vt:variant>
      <vt:variant>
        <vt:i4>0</vt:i4>
      </vt:variant>
      <vt:variant>
        <vt:i4>5</vt:i4>
      </vt:variant>
      <vt:variant>
        <vt:lpwstr>http://w2.vatican.va/content/francesco/en/encyclicals/documents/papa-francesco_20150524_enciclica-laudato-si.html</vt:lpwstr>
      </vt:variant>
      <vt:variant>
        <vt:lpwstr/>
      </vt:variant>
      <vt:variant>
        <vt:i4>7143469</vt:i4>
      </vt:variant>
      <vt:variant>
        <vt:i4>469</vt:i4>
      </vt:variant>
      <vt:variant>
        <vt:i4>0</vt:i4>
      </vt:variant>
      <vt:variant>
        <vt:i4>5</vt:i4>
      </vt:variant>
      <vt:variant>
        <vt:lpwstr>https://www.nytimes.com/2018/01/24/opinion/kiribati-climate-change.html</vt:lpwstr>
      </vt:variant>
      <vt:variant>
        <vt:lpwstr/>
      </vt:variant>
      <vt:variant>
        <vt:i4>5570646</vt:i4>
      </vt:variant>
      <vt:variant>
        <vt:i4>466</vt:i4>
      </vt:variant>
      <vt:variant>
        <vt:i4>0</vt:i4>
      </vt:variant>
      <vt:variant>
        <vt:i4>5</vt:i4>
      </vt:variant>
      <vt:variant>
        <vt:lpwstr>https://www.nytimes.com/2018/01/19/opinion/sunday/climate-change-bangladesh.html</vt:lpwstr>
      </vt:variant>
      <vt:variant>
        <vt:lpwstr/>
      </vt:variant>
      <vt:variant>
        <vt:i4>3080245</vt:i4>
      </vt:variant>
      <vt:variant>
        <vt:i4>463</vt:i4>
      </vt:variant>
      <vt:variant>
        <vt:i4>0</vt:i4>
      </vt:variant>
      <vt:variant>
        <vt:i4>5</vt:i4>
      </vt:variant>
      <vt:variant>
        <vt:lpwstr>http://ipcc-wg2.gov/AR5/images/uploads/WG2AR5_SPM_FINAL.pdf</vt:lpwstr>
      </vt:variant>
      <vt:variant>
        <vt:lpwstr/>
      </vt:variant>
      <vt:variant>
        <vt:i4>6094971</vt:i4>
      </vt:variant>
      <vt:variant>
        <vt:i4>460</vt:i4>
      </vt:variant>
      <vt:variant>
        <vt:i4>0</vt:i4>
      </vt:variant>
      <vt:variant>
        <vt:i4>5</vt:i4>
      </vt:variant>
      <vt:variant>
        <vt:lpwstr>http://www.nsf.gov/news/special_reports/degree/ipcc.jsp</vt:lpwstr>
      </vt:variant>
      <vt:variant>
        <vt:lpwstr/>
      </vt:variant>
      <vt:variant>
        <vt:i4>3932162</vt:i4>
      </vt:variant>
      <vt:variant>
        <vt:i4>457</vt:i4>
      </vt:variant>
      <vt:variant>
        <vt:i4>0</vt:i4>
      </vt:variant>
      <vt:variant>
        <vt:i4>5</vt:i4>
      </vt:variant>
      <vt:variant>
        <vt:lpwstr>http://www.nsf.gov/news/special_reports/degree/belief.jsp</vt:lpwstr>
      </vt:variant>
      <vt:variant>
        <vt:lpwstr/>
      </vt:variant>
      <vt:variant>
        <vt:i4>6029420</vt:i4>
      </vt:variant>
      <vt:variant>
        <vt:i4>454</vt:i4>
      </vt:variant>
      <vt:variant>
        <vt:i4>0</vt:i4>
      </vt:variant>
      <vt:variant>
        <vt:i4>5</vt:i4>
      </vt:variant>
      <vt:variant>
        <vt:lpwstr>http://www.nsf.gov/news/special_reports/degree/modeling.jsp</vt:lpwstr>
      </vt:variant>
      <vt:variant>
        <vt:lpwstr/>
      </vt:variant>
      <vt:variant>
        <vt:i4>1179654</vt:i4>
      </vt:variant>
      <vt:variant>
        <vt:i4>451</vt:i4>
      </vt:variant>
      <vt:variant>
        <vt:i4>0</vt:i4>
      </vt:variant>
      <vt:variant>
        <vt:i4>5</vt:i4>
      </vt:variant>
      <vt:variant>
        <vt:lpwstr>http://www.nsf.gov/news/special_reports/degree/how_do_we_know.jsp</vt:lpwstr>
      </vt:variant>
      <vt:variant>
        <vt:lpwstr/>
      </vt:variant>
      <vt:variant>
        <vt:i4>7798831</vt:i4>
      </vt:variant>
      <vt:variant>
        <vt:i4>448</vt:i4>
      </vt:variant>
      <vt:variant>
        <vt:i4>0</vt:i4>
      </vt:variant>
      <vt:variant>
        <vt:i4>5</vt:i4>
      </vt:variant>
      <vt:variant>
        <vt:lpwstr>http://www.climatechange2013.org/images/report/WG1AR5_SPM_FINAL.pdf</vt:lpwstr>
      </vt:variant>
      <vt:variant>
        <vt:lpwstr/>
      </vt:variant>
      <vt:variant>
        <vt:i4>655377</vt:i4>
      </vt:variant>
      <vt:variant>
        <vt:i4>445</vt:i4>
      </vt:variant>
      <vt:variant>
        <vt:i4>0</vt:i4>
      </vt:variant>
      <vt:variant>
        <vt:i4>5</vt:i4>
      </vt:variant>
      <vt:variant>
        <vt:lpwstr>http://www.newyorker.com/news/daily-comment/if-we-burned-all-the-fossil-fuel-in-the-world</vt:lpwstr>
      </vt:variant>
      <vt:variant>
        <vt:lpwstr/>
      </vt:variant>
      <vt:variant>
        <vt:i4>589831</vt:i4>
      </vt:variant>
      <vt:variant>
        <vt:i4>442</vt:i4>
      </vt:variant>
      <vt:variant>
        <vt:i4>0</vt:i4>
      </vt:variant>
      <vt:variant>
        <vt:i4>5</vt:i4>
      </vt:variant>
      <vt:variant>
        <vt:lpwstr>http://www.newyorker.com/magazine/2015/08/24/the-weight-of-the-world</vt:lpwstr>
      </vt:variant>
      <vt:variant>
        <vt:lpwstr/>
      </vt:variant>
      <vt:variant>
        <vt:i4>1441860</vt:i4>
      </vt:variant>
      <vt:variant>
        <vt:i4>437</vt:i4>
      </vt:variant>
      <vt:variant>
        <vt:i4>0</vt:i4>
      </vt:variant>
      <vt:variant>
        <vt:i4>5</vt:i4>
      </vt:variant>
      <vt:variant>
        <vt:lpwstr>http://www.unfccc.de/fccc/docs/cop3/protocol.html</vt:lpwstr>
      </vt:variant>
      <vt:variant>
        <vt:lpwstr/>
      </vt:variant>
      <vt:variant>
        <vt:i4>1638408</vt:i4>
      </vt:variant>
      <vt:variant>
        <vt:i4>434</vt:i4>
      </vt:variant>
      <vt:variant>
        <vt:i4>0</vt:i4>
      </vt:variant>
      <vt:variant>
        <vt:i4>5</vt:i4>
      </vt:variant>
      <vt:variant>
        <vt:lpwstr>http://iucn.org/themes/ramsar/w.n.nariva.htm</vt:lpwstr>
      </vt:variant>
      <vt:variant>
        <vt:lpwstr/>
      </vt:variant>
      <vt:variant>
        <vt:i4>5308444</vt:i4>
      </vt:variant>
      <vt:variant>
        <vt:i4>422</vt:i4>
      </vt:variant>
      <vt:variant>
        <vt:i4>0</vt:i4>
      </vt:variant>
      <vt:variant>
        <vt:i4>5</vt:i4>
      </vt:variant>
      <vt:variant>
        <vt:lpwstr>http://humansubjects.uoregon.edu/</vt:lpwstr>
      </vt:variant>
      <vt:variant>
        <vt:lpwstr/>
      </vt:variant>
      <vt:variant>
        <vt:i4>4653067</vt:i4>
      </vt:variant>
      <vt:variant>
        <vt:i4>418</vt:i4>
      </vt:variant>
      <vt:variant>
        <vt:i4>0</vt:i4>
      </vt:variant>
      <vt:variant>
        <vt:i4>5</vt:i4>
      </vt:variant>
      <vt:variant>
        <vt:lpwstr/>
      </vt:variant>
      <vt:variant>
        <vt:lpwstr>_ENREF_62</vt:lpwstr>
      </vt:variant>
      <vt:variant>
        <vt:i4>4653067</vt:i4>
      </vt:variant>
      <vt:variant>
        <vt:i4>412</vt:i4>
      </vt:variant>
      <vt:variant>
        <vt:i4>0</vt:i4>
      </vt:variant>
      <vt:variant>
        <vt:i4>5</vt:i4>
      </vt:variant>
      <vt:variant>
        <vt:lpwstr/>
      </vt:variant>
      <vt:variant>
        <vt:lpwstr>_ENREF_61</vt:lpwstr>
      </vt:variant>
      <vt:variant>
        <vt:i4>4653067</vt:i4>
      </vt:variant>
      <vt:variant>
        <vt:i4>406</vt:i4>
      </vt:variant>
      <vt:variant>
        <vt:i4>0</vt:i4>
      </vt:variant>
      <vt:variant>
        <vt:i4>5</vt:i4>
      </vt:variant>
      <vt:variant>
        <vt:lpwstr/>
      </vt:variant>
      <vt:variant>
        <vt:lpwstr>_ENREF_60</vt:lpwstr>
      </vt:variant>
      <vt:variant>
        <vt:i4>4456459</vt:i4>
      </vt:variant>
      <vt:variant>
        <vt:i4>400</vt:i4>
      </vt:variant>
      <vt:variant>
        <vt:i4>0</vt:i4>
      </vt:variant>
      <vt:variant>
        <vt:i4>5</vt:i4>
      </vt:variant>
      <vt:variant>
        <vt:lpwstr/>
      </vt:variant>
      <vt:variant>
        <vt:lpwstr>_ENREF_59</vt:lpwstr>
      </vt:variant>
      <vt:variant>
        <vt:i4>4456459</vt:i4>
      </vt:variant>
      <vt:variant>
        <vt:i4>394</vt:i4>
      </vt:variant>
      <vt:variant>
        <vt:i4>0</vt:i4>
      </vt:variant>
      <vt:variant>
        <vt:i4>5</vt:i4>
      </vt:variant>
      <vt:variant>
        <vt:lpwstr/>
      </vt:variant>
      <vt:variant>
        <vt:lpwstr>_ENREF_58</vt:lpwstr>
      </vt:variant>
      <vt:variant>
        <vt:i4>851997</vt:i4>
      </vt:variant>
      <vt:variant>
        <vt:i4>389</vt:i4>
      </vt:variant>
      <vt:variant>
        <vt:i4>0</vt:i4>
      </vt:variant>
      <vt:variant>
        <vt:i4>5</vt:i4>
      </vt:variant>
      <vt:variant>
        <vt:lpwstr>http://www.cop21.gouv.fr/en/</vt:lpwstr>
      </vt:variant>
      <vt:variant>
        <vt:lpwstr/>
      </vt:variant>
      <vt:variant>
        <vt:i4>2097274</vt:i4>
      </vt:variant>
      <vt:variant>
        <vt:i4>386</vt:i4>
      </vt:variant>
      <vt:variant>
        <vt:i4>0</vt:i4>
      </vt:variant>
      <vt:variant>
        <vt:i4>5</vt:i4>
      </vt:variant>
      <vt:variant>
        <vt:lpwstr>http://climate-l.iisd.org/</vt:lpwstr>
      </vt:variant>
      <vt:variant>
        <vt:lpwstr/>
      </vt:variant>
      <vt:variant>
        <vt:i4>2424888</vt:i4>
      </vt:variant>
      <vt:variant>
        <vt:i4>383</vt:i4>
      </vt:variant>
      <vt:variant>
        <vt:i4>0</vt:i4>
      </vt:variant>
      <vt:variant>
        <vt:i4>5</vt:i4>
      </vt:variant>
      <vt:variant>
        <vt:lpwstr>http://www.npr.org/2015/08/31/434599379/how-are-u-n-climate-talks-like-a-middle-school-cliques-rule</vt:lpwstr>
      </vt:variant>
      <vt:variant>
        <vt:lpwstr/>
      </vt:variant>
      <vt:variant>
        <vt:i4>4456459</vt:i4>
      </vt:variant>
      <vt:variant>
        <vt:i4>379</vt:i4>
      </vt:variant>
      <vt:variant>
        <vt:i4>0</vt:i4>
      </vt:variant>
      <vt:variant>
        <vt:i4>5</vt:i4>
      </vt:variant>
      <vt:variant>
        <vt:lpwstr/>
      </vt:variant>
      <vt:variant>
        <vt:lpwstr>_ENREF_57</vt:lpwstr>
      </vt:variant>
      <vt:variant>
        <vt:i4>4456459</vt:i4>
      </vt:variant>
      <vt:variant>
        <vt:i4>373</vt:i4>
      </vt:variant>
      <vt:variant>
        <vt:i4>0</vt:i4>
      </vt:variant>
      <vt:variant>
        <vt:i4>5</vt:i4>
      </vt:variant>
      <vt:variant>
        <vt:lpwstr/>
      </vt:variant>
      <vt:variant>
        <vt:lpwstr>_ENREF_56</vt:lpwstr>
      </vt:variant>
      <vt:variant>
        <vt:i4>4456459</vt:i4>
      </vt:variant>
      <vt:variant>
        <vt:i4>367</vt:i4>
      </vt:variant>
      <vt:variant>
        <vt:i4>0</vt:i4>
      </vt:variant>
      <vt:variant>
        <vt:i4>5</vt:i4>
      </vt:variant>
      <vt:variant>
        <vt:lpwstr/>
      </vt:variant>
      <vt:variant>
        <vt:lpwstr>_ENREF_55</vt:lpwstr>
      </vt:variant>
      <vt:variant>
        <vt:i4>4456459</vt:i4>
      </vt:variant>
      <vt:variant>
        <vt:i4>361</vt:i4>
      </vt:variant>
      <vt:variant>
        <vt:i4>0</vt:i4>
      </vt:variant>
      <vt:variant>
        <vt:i4>5</vt:i4>
      </vt:variant>
      <vt:variant>
        <vt:lpwstr/>
      </vt:variant>
      <vt:variant>
        <vt:lpwstr>_ENREF_54</vt:lpwstr>
      </vt:variant>
      <vt:variant>
        <vt:i4>4456459</vt:i4>
      </vt:variant>
      <vt:variant>
        <vt:i4>355</vt:i4>
      </vt:variant>
      <vt:variant>
        <vt:i4>0</vt:i4>
      </vt:variant>
      <vt:variant>
        <vt:i4>5</vt:i4>
      </vt:variant>
      <vt:variant>
        <vt:lpwstr/>
      </vt:variant>
      <vt:variant>
        <vt:lpwstr>_ENREF_53</vt:lpwstr>
      </vt:variant>
      <vt:variant>
        <vt:i4>4456459</vt:i4>
      </vt:variant>
      <vt:variant>
        <vt:i4>349</vt:i4>
      </vt:variant>
      <vt:variant>
        <vt:i4>0</vt:i4>
      </vt:variant>
      <vt:variant>
        <vt:i4>5</vt:i4>
      </vt:variant>
      <vt:variant>
        <vt:lpwstr/>
      </vt:variant>
      <vt:variant>
        <vt:lpwstr>_ENREF_52</vt:lpwstr>
      </vt:variant>
      <vt:variant>
        <vt:i4>4456459</vt:i4>
      </vt:variant>
      <vt:variant>
        <vt:i4>343</vt:i4>
      </vt:variant>
      <vt:variant>
        <vt:i4>0</vt:i4>
      </vt:variant>
      <vt:variant>
        <vt:i4>5</vt:i4>
      </vt:variant>
      <vt:variant>
        <vt:lpwstr/>
      </vt:variant>
      <vt:variant>
        <vt:lpwstr>_ENREF_51</vt:lpwstr>
      </vt:variant>
      <vt:variant>
        <vt:i4>4456459</vt:i4>
      </vt:variant>
      <vt:variant>
        <vt:i4>337</vt:i4>
      </vt:variant>
      <vt:variant>
        <vt:i4>0</vt:i4>
      </vt:variant>
      <vt:variant>
        <vt:i4>5</vt:i4>
      </vt:variant>
      <vt:variant>
        <vt:lpwstr/>
      </vt:variant>
      <vt:variant>
        <vt:lpwstr>_ENREF_50</vt:lpwstr>
      </vt:variant>
      <vt:variant>
        <vt:i4>4521995</vt:i4>
      </vt:variant>
      <vt:variant>
        <vt:i4>331</vt:i4>
      </vt:variant>
      <vt:variant>
        <vt:i4>0</vt:i4>
      </vt:variant>
      <vt:variant>
        <vt:i4>5</vt:i4>
      </vt:variant>
      <vt:variant>
        <vt:lpwstr/>
      </vt:variant>
      <vt:variant>
        <vt:lpwstr>_ENREF_49</vt:lpwstr>
      </vt:variant>
      <vt:variant>
        <vt:i4>4521995</vt:i4>
      </vt:variant>
      <vt:variant>
        <vt:i4>325</vt:i4>
      </vt:variant>
      <vt:variant>
        <vt:i4>0</vt:i4>
      </vt:variant>
      <vt:variant>
        <vt:i4>5</vt:i4>
      </vt:variant>
      <vt:variant>
        <vt:lpwstr/>
      </vt:variant>
      <vt:variant>
        <vt:lpwstr>_ENREF_48</vt:lpwstr>
      </vt:variant>
      <vt:variant>
        <vt:i4>4521995</vt:i4>
      </vt:variant>
      <vt:variant>
        <vt:i4>319</vt:i4>
      </vt:variant>
      <vt:variant>
        <vt:i4>0</vt:i4>
      </vt:variant>
      <vt:variant>
        <vt:i4>5</vt:i4>
      </vt:variant>
      <vt:variant>
        <vt:lpwstr/>
      </vt:variant>
      <vt:variant>
        <vt:lpwstr>_ENREF_47</vt:lpwstr>
      </vt:variant>
      <vt:variant>
        <vt:i4>4521995</vt:i4>
      </vt:variant>
      <vt:variant>
        <vt:i4>313</vt:i4>
      </vt:variant>
      <vt:variant>
        <vt:i4>0</vt:i4>
      </vt:variant>
      <vt:variant>
        <vt:i4>5</vt:i4>
      </vt:variant>
      <vt:variant>
        <vt:lpwstr/>
      </vt:variant>
      <vt:variant>
        <vt:lpwstr>_ENREF_46</vt:lpwstr>
      </vt:variant>
      <vt:variant>
        <vt:i4>4521995</vt:i4>
      </vt:variant>
      <vt:variant>
        <vt:i4>307</vt:i4>
      </vt:variant>
      <vt:variant>
        <vt:i4>0</vt:i4>
      </vt:variant>
      <vt:variant>
        <vt:i4>5</vt:i4>
      </vt:variant>
      <vt:variant>
        <vt:lpwstr/>
      </vt:variant>
      <vt:variant>
        <vt:lpwstr>_ENREF_45</vt:lpwstr>
      </vt:variant>
      <vt:variant>
        <vt:i4>4521995</vt:i4>
      </vt:variant>
      <vt:variant>
        <vt:i4>301</vt:i4>
      </vt:variant>
      <vt:variant>
        <vt:i4>0</vt:i4>
      </vt:variant>
      <vt:variant>
        <vt:i4>5</vt:i4>
      </vt:variant>
      <vt:variant>
        <vt:lpwstr/>
      </vt:variant>
      <vt:variant>
        <vt:lpwstr>_ENREF_44</vt:lpwstr>
      </vt:variant>
      <vt:variant>
        <vt:i4>4521995</vt:i4>
      </vt:variant>
      <vt:variant>
        <vt:i4>295</vt:i4>
      </vt:variant>
      <vt:variant>
        <vt:i4>0</vt:i4>
      </vt:variant>
      <vt:variant>
        <vt:i4>5</vt:i4>
      </vt:variant>
      <vt:variant>
        <vt:lpwstr/>
      </vt:variant>
      <vt:variant>
        <vt:lpwstr>_ENREF_43</vt:lpwstr>
      </vt:variant>
      <vt:variant>
        <vt:i4>4521995</vt:i4>
      </vt:variant>
      <vt:variant>
        <vt:i4>289</vt:i4>
      </vt:variant>
      <vt:variant>
        <vt:i4>0</vt:i4>
      </vt:variant>
      <vt:variant>
        <vt:i4>5</vt:i4>
      </vt:variant>
      <vt:variant>
        <vt:lpwstr/>
      </vt:variant>
      <vt:variant>
        <vt:lpwstr>_ENREF_42</vt:lpwstr>
      </vt:variant>
      <vt:variant>
        <vt:i4>4521995</vt:i4>
      </vt:variant>
      <vt:variant>
        <vt:i4>283</vt:i4>
      </vt:variant>
      <vt:variant>
        <vt:i4>0</vt:i4>
      </vt:variant>
      <vt:variant>
        <vt:i4>5</vt:i4>
      </vt:variant>
      <vt:variant>
        <vt:lpwstr/>
      </vt:variant>
      <vt:variant>
        <vt:lpwstr>_ENREF_41</vt:lpwstr>
      </vt:variant>
      <vt:variant>
        <vt:i4>4521995</vt:i4>
      </vt:variant>
      <vt:variant>
        <vt:i4>277</vt:i4>
      </vt:variant>
      <vt:variant>
        <vt:i4>0</vt:i4>
      </vt:variant>
      <vt:variant>
        <vt:i4>5</vt:i4>
      </vt:variant>
      <vt:variant>
        <vt:lpwstr/>
      </vt:variant>
      <vt:variant>
        <vt:lpwstr>_ENREF_40</vt:lpwstr>
      </vt:variant>
      <vt:variant>
        <vt:i4>4325387</vt:i4>
      </vt:variant>
      <vt:variant>
        <vt:i4>271</vt:i4>
      </vt:variant>
      <vt:variant>
        <vt:i4>0</vt:i4>
      </vt:variant>
      <vt:variant>
        <vt:i4>5</vt:i4>
      </vt:variant>
      <vt:variant>
        <vt:lpwstr/>
      </vt:variant>
      <vt:variant>
        <vt:lpwstr>_ENREF_39</vt:lpwstr>
      </vt:variant>
      <vt:variant>
        <vt:i4>4325387</vt:i4>
      </vt:variant>
      <vt:variant>
        <vt:i4>265</vt:i4>
      </vt:variant>
      <vt:variant>
        <vt:i4>0</vt:i4>
      </vt:variant>
      <vt:variant>
        <vt:i4>5</vt:i4>
      </vt:variant>
      <vt:variant>
        <vt:lpwstr/>
      </vt:variant>
      <vt:variant>
        <vt:lpwstr>_ENREF_38</vt:lpwstr>
      </vt:variant>
      <vt:variant>
        <vt:i4>4325387</vt:i4>
      </vt:variant>
      <vt:variant>
        <vt:i4>259</vt:i4>
      </vt:variant>
      <vt:variant>
        <vt:i4>0</vt:i4>
      </vt:variant>
      <vt:variant>
        <vt:i4>5</vt:i4>
      </vt:variant>
      <vt:variant>
        <vt:lpwstr/>
      </vt:variant>
      <vt:variant>
        <vt:lpwstr>_ENREF_37</vt:lpwstr>
      </vt:variant>
      <vt:variant>
        <vt:i4>4325387</vt:i4>
      </vt:variant>
      <vt:variant>
        <vt:i4>253</vt:i4>
      </vt:variant>
      <vt:variant>
        <vt:i4>0</vt:i4>
      </vt:variant>
      <vt:variant>
        <vt:i4>5</vt:i4>
      </vt:variant>
      <vt:variant>
        <vt:lpwstr/>
      </vt:variant>
      <vt:variant>
        <vt:lpwstr>_ENREF_36</vt:lpwstr>
      </vt:variant>
      <vt:variant>
        <vt:i4>4325387</vt:i4>
      </vt:variant>
      <vt:variant>
        <vt:i4>247</vt:i4>
      </vt:variant>
      <vt:variant>
        <vt:i4>0</vt:i4>
      </vt:variant>
      <vt:variant>
        <vt:i4>5</vt:i4>
      </vt:variant>
      <vt:variant>
        <vt:lpwstr/>
      </vt:variant>
      <vt:variant>
        <vt:lpwstr>_ENREF_35</vt:lpwstr>
      </vt:variant>
      <vt:variant>
        <vt:i4>4325387</vt:i4>
      </vt:variant>
      <vt:variant>
        <vt:i4>241</vt:i4>
      </vt:variant>
      <vt:variant>
        <vt:i4>0</vt:i4>
      </vt:variant>
      <vt:variant>
        <vt:i4>5</vt:i4>
      </vt:variant>
      <vt:variant>
        <vt:lpwstr/>
      </vt:variant>
      <vt:variant>
        <vt:lpwstr>_ENREF_34</vt:lpwstr>
      </vt:variant>
      <vt:variant>
        <vt:i4>4325387</vt:i4>
      </vt:variant>
      <vt:variant>
        <vt:i4>235</vt:i4>
      </vt:variant>
      <vt:variant>
        <vt:i4>0</vt:i4>
      </vt:variant>
      <vt:variant>
        <vt:i4>5</vt:i4>
      </vt:variant>
      <vt:variant>
        <vt:lpwstr/>
      </vt:variant>
      <vt:variant>
        <vt:lpwstr>_ENREF_33</vt:lpwstr>
      </vt:variant>
      <vt:variant>
        <vt:i4>4325387</vt:i4>
      </vt:variant>
      <vt:variant>
        <vt:i4>229</vt:i4>
      </vt:variant>
      <vt:variant>
        <vt:i4>0</vt:i4>
      </vt:variant>
      <vt:variant>
        <vt:i4>5</vt:i4>
      </vt:variant>
      <vt:variant>
        <vt:lpwstr/>
      </vt:variant>
      <vt:variant>
        <vt:lpwstr>_ENREF_32</vt:lpwstr>
      </vt:variant>
      <vt:variant>
        <vt:i4>4325387</vt:i4>
      </vt:variant>
      <vt:variant>
        <vt:i4>223</vt:i4>
      </vt:variant>
      <vt:variant>
        <vt:i4>0</vt:i4>
      </vt:variant>
      <vt:variant>
        <vt:i4>5</vt:i4>
      </vt:variant>
      <vt:variant>
        <vt:lpwstr/>
      </vt:variant>
      <vt:variant>
        <vt:lpwstr>_ENREF_31</vt:lpwstr>
      </vt:variant>
      <vt:variant>
        <vt:i4>4325387</vt:i4>
      </vt:variant>
      <vt:variant>
        <vt:i4>217</vt:i4>
      </vt:variant>
      <vt:variant>
        <vt:i4>0</vt:i4>
      </vt:variant>
      <vt:variant>
        <vt:i4>5</vt:i4>
      </vt:variant>
      <vt:variant>
        <vt:lpwstr/>
      </vt:variant>
      <vt:variant>
        <vt:lpwstr>_ENREF_30</vt:lpwstr>
      </vt:variant>
      <vt:variant>
        <vt:i4>4390923</vt:i4>
      </vt:variant>
      <vt:variant>
        <vt:i4>211</vt:i4>
      </vt:variant>
      <vt:variant>
        <vt:i4>0</vt:i4>
      </vt:variant>
      <vt:variant>
        <vt:i4>5</vt:i4>
      </vt:variant>
      <vt:variant>
        <vt:lpwstr/>
      </vt:variant>
      <vt:variant>
        <vt:lpwstr>_ENREF_29</vt:lpwstr>
      </vt:variant>
      <vt:variant>
        <vt:i4>4390923</vt:i4>
      </vt:variant>
      <vt:variant>
        <vt:i4>205</vt:i4>
      </vt:variant>
      <vt:variant>
        <vt:i4>0</vt:i4>
      </vt:variant>
      <vt:variant>
        <vt:i4>5</vt:i4>
      </vt:variant>
      <vt:variant>
        <vt:lpwstr/>
      </vt:variant>
      <vt:variant>
        <vt:lpwstr>_ENREF_28</vt:lpwstr>
      </vt:variant>
      <vt:variant>
        <vt:i4>4390923</vt:i4>
      </vt:variant>
      <vt:variant>
        <vt:i4>199</vt:i4>
      </vt:variant>
      <vt:variant>
        <vt:i4>0</vt:i4>
      </vt:variant>
      <vt:variant>
        <vt:i4>5</vt:i4>
      </vt:variant>
      <vt:variant>
        <vt:lpwstr/>
      </vt:variant>
      <vt:variant>
        <vt:lpwstr>_ENREF_27</vt:lpwstr>
      </vt:variant>
      <vt:variant>
        <vt:i4>4390923</vt:i4>
      </vt:variant>
      <vt:variant>
        <vt:i4>193</vt:i4>
      </vt:variant>
      <vt:variant>
        <vt:i4>0</vt:i4>
      </vt:variant>
      <vt:variant>
        <vt:i4>5</vt:i4>
      </vt:variant>
      <vt:variant>
        <vt:lpwstr/>
      </vt:variant>
      <vt:variant>
        <vt:lpwstr>_ENREF_26</vt:lpwstr>
      </vt:variant>
      <vt:variant>
        <vt:i4>4390923</vt:i4>
      </vt:variant>
      <vt:variant>
        <vt:i4>187</vt:i4>
      </vt:variant>
      <vt:variant>
        <vt:i4>0</vt:i4>
      </vt:variant>
      <vt:variant>
        <vt:i4>5</vt:i4>
      </vt:variant>
      <vt:variant>
        <vt:lpwstr/>
      </vt:variant>
      <vt:variant>
        <vt:lpwstr>_ENREF_25</vt:lpwstr>
      </vt:variant>
      <vt:variant>
        <vt:i4>4390923</vt:i4>
      </vt:variant>
      <vt:variant>
        <vt:i4>181</vt:i4>
      </vt:variant>
      <vt:variant>
        <vt:i4>0</vt:i4>
      </vt:variant>
      <vt:variant>
        <vt:i4>5</vt:i4>
      </vt:variant>
      <vt:variant>
        <vt:lpwstr/>
      </vt:variant>
      <vt:variant>
        <vt:lpwstr>_ENREF_24</vt:lpwstr>
      </vt:variant>
      <vt:variant>
        <vt:i4>4390923</vt:i4>
      </vt:variant>
      <vt:variant>
        <vt:i4>175</vt:i4>
      </vt:variant>
      <vt:variant>
        <vt:i4>0</vt:i4>
      </vt:variant>
      <vt:variant>
        <vt:i4>5</vt:i4>
      </vt:variant>
      <vt:variant>
        <vt:lpwstr/>
      </vt:variant>
      <vt:variant>
        <vt:lpwstr>_ENREF_23</vt:lpwstr>
      </vt:variant>
      <vt:variant>
        <vt:i4>4390923</vt:i4>
      </vt:variant>
      <vt:variant>
        <vt:i4>169</vt:i4>
      </vt:variant>
      <vt:variant>
        <vt:i4>0</vt:i4>
      </vt:variant>
      <vt:variant>
        <vt:i4>5</vt:i4>
      </vt:variant>
      <vt:variant>
        <vt:lpwstr/>
      </vt:variant>
      <vt:variant>
        <vt:lpwstr>_ENREF_22</vt:lpwstr>
      </vt:variant>
      <vt:variant>
        <vt:i4>4390923</vt:i4>
      </vt:variant>
      <vt:variant>
        <vt:i4>163</vt:i4>
      </vt:variant>
      <vt:variant>
        <vt:i4>0</vt:i4>
      </vt:variant>
      <vt:variant>
        <vt:i4>5</vt:i4>
      </vt:variant>
      <vt:variant>
        <vt:lpwstr/>
      </vt:variant>
      <vt:variant>
        <vt:lpwstr>_ENREF_21</vt:lpwstr>
      </vt:variant>
      <vt:variant>
        <vt:i4>4390923</vt:i4>
      </vt:variant>
      <vt:variant>
        <vt:i4>157</vt:i4>
      </vt:variant>
      <vt:variant>
        <vt:i4>0</vt:i4>
      </vt:variant>
      <vt:variant>
        <vt:i4>5</vt:i4>
      </vt:variant>
      <vt:variant>
        <vt:lpwstr/>
      </vt:variant>
      <vt:variant>
        <vt:lpwstr>_ENREF_20</vt:lpwstr>
      </vt:variant>
      <vt:variant>
        <vt:i4>4194315</vt:i4>
      </vt:variant>
      <vt:variant>
        <vt:i4>151</vt:i4>
      </vt:variant>
      <vt:variant>
        <vt:i4>0</vt:i4>
      </vt:variant>
      <vt:variant>
        <vt:i4>5</vt:i4>
      </vt:variant>
      <vt:variant>
        <vt:lpwstr/>
      </vt:variant>
      <vt:variant>
        <vt:lpwstr>_ENREF_19</vt:lpwstr>
      </vt:variant>
      <vt:variant>
        <vt:i4>4194315</vt:i4>
      </vt:variant>
      <vt:variant>
        <vt:i4>145</vt:i4>
      </vt:variant>
      <vt:variant>
        <vt:i4>0</vt:i4>
      </vt:variant>
      <vt:variant>
        <vt:i4>5</vt:i4>
      </vt:variant>
      <vt:variant>
        <vt:lpwstr/>
      </vt:variant>
      <vt:variant>
        <vt:lpwstr>_ENREF_18</vt:lpwstr>
      </vt:variant>
      <vt:variant>
        <vt:i4>4194315</vt:i4>
      </vt:variant>
      <vt:variant>
        <vt:i4>139</vt:i4>
      </vt:variant>
      <vt:variant>
        <vt:i4>0</vt:i4>
      </vt:variant>
      <vt:variant>
        <vt:i4>5</vt:i4>
      </vt:variant>
      <vt:variant>
        <vt:lpwstr/>
      </vt:variant>
      <vt:variant>
        <vt:lpwstr>_ENREF_17</vt:lpwstr>
      </vt:variant>
      <vt:variant>
        <vt:i4>4194315</vt:i4>
      </vt:variant>
      <vt:variant>
        <vt:i4>133</vt:i4>
      </vt:variant>
      <vt:variant>
        <vt:i4>0</vt:i4>
      </vt:variant>
      <vt:variant>
        <vt:i4>5</vt:i4>
      </vt:variant>
      <vt:variant>
        <vt:lpwstr/>
      </vt:variant>
      <vt:variant>
        <vt:lpwstr>_ENREF_16</vt:lpwstr>
      </vt:variant>
      <vt:variant>
        <vt:i4>4194315</vt:i4>
      </vt:variant>
      <vt:variant>
        <vt:i4>127</vt:i4>
      </vt:variant>
      <vt:variant>
        <vt:i4>0</vt:i4>
      </vt:variant>
      <vt:variant>
        <vt:i4>5</vt:i4>
      </vt:variant>
      <vt:variant>
        <vt:lpwstr/>
      </vt:variant>
      <vt:variant>
        <vt:lpwstr>_ENREF_15</vt:lpwstr>
      </vt:variant>
      <vt:variant>
        <vt:i4>4194315</vt:i4>
      </vt:variant>
      <vt:variant>
        <vt:i4>121</vt:i4>
      </vt:variant>
      <vt:variant>
        <vt:i4>0</vt:i4>
      </vt:variant>
      <vt:variant>
        <vt:i4>5</vt:i4>
      </vt:variant>
      <vt:variant>
        <vt:lpwstr/>
      </vt:variant>
      <vt:variant>
        <vt:lpwstr>_ENREF_14</vt:lpwstr>
      </vt:variant>
      <vt:variant>
        <vt:i4>4194315</vt:i4>
      </vt:variant>
      <vt:variant>
        <vt:i4>115</vt:i4>
      </vt:variant>
      <vt:variant>
        <vt:i4>0</vt:i4>
      </vt:variant>
      <vt:variant>
        <vt:i4>5</vt:i4>
      </vt:variant>
      <vt:variant>
        <vt:lpwstr/>
      </vt:variant>
      <vt:variant>
        <vt:lpwstr>_ENREF_13</vt:lpwstr>
      </vt:variant>
      <vt:variant>
        <vt:i4>4194315</vt:i4>
      </vt:variant>
      <vt:variant>
        <vt:i4>109</vt:i4>
      </vt:variant>
      <vt:variant>
        <vt:i4>0</vt:i4>
      </vt:variant>
      <vt:variant>
        <vt:i4>5</vt:i4>
      </vt:variant>
      <vt:variant>
        <vt:lpwstr/>
      </vt:variant>
      <vt:variant>
        <vt:lpwstr>_ENREF_12</vt:lpwstr>
      </vt:variant>
      <vt:variant>
        <vt:i4>4194315</vt:i4>
      </vt:variant>
      <vt:variant>
        <vt:i4>103</vt:i4>
      </vt:variant>
      <vt:variant>
        <vt:i4>0</vt:i4>
      </vt:variant>
      <vt:variant>
        <vt:i4>5</vt:i4>
      </vt:variant>
      <vt:variant>
        <vt:lpwstr/>
      </vt:variant>
      <vt:variant>
        <vt:lpwstr>_ENREF_11</vt:lpwstr>
      </vt:variant>
      <vt:variant>
        <vt:i4>4194315</vt:i4>
      </vt:variant>
      <vt:variant>
        <vt:i4>97</vt:i4>
      </vt:variant>
      <vt:variant>
        <vt:i4>0</vt:i4>
      </vt:variant>
      <vt:variant>
        <vt:i4>5</vt:i4>
      </vt:variant>
      <vt:variant>
        <vt:lpwstr/>
      </vt:variant>
      <vt:variant>
        <vt:lpwstr>_ENREF_10</vt:lpwstr>
      </vt:variant>
      <vt:variant>
        <vt:i4>4718603</vt:i4>
      </vt:variant>
      <vt:variant>
        <vt:i4>91</vt:i4>
      </vt:variant>
      <vt:variant>
        <vt:i4>0</vt:i4>
      </vt:variant>
      <vt:variant>
        <vt:i4>5</vt:i4>
      </vt:variant>
      <vt:variant>
        <vt:lpwstr/>
      </vt:variant>
      <vt:variant>
        <vt:lpwstr>_ENREF_9</vt:lpwstr>
      </vt:variant>
      <vt:variant>
        <vt:i4>4784139</vt:i4>
      </vt:variant>
      <vt:variant>
        <vt:i4>85</vt:i4>
      </vt:variant>
      <vt:variant>
        <vt:i4>0</vt:i4>
      </vt:variant>
      <vt:variant>
        <vt:i4>5</vt:i4>
      </vt:variant>
      <vt:variant>
        <vt:lpwstr/>
      </vt:variant>
      <vt:variant>
        <vt:lpwstr>_ENREF_8</vt:lpwstr>
      </vt:variant>
      <vt:variant>
        <vt:i4>4587531</vt:i4>
      </vt:variant>
      <vt:variant>
        <vt:i4>79</vt:i4>
      </vt:variant>
      <vt:variant>
        <vt:i4>0</vt:i4>
      </vt:variant>
      <vt:variant>
        <vt:i4>5</vt:i4>
      </vt:variant>
      <vt:variant>
        <vt:lpwstr/>
      </vt:variant>
      <vt:variant>
        <vt:lpwstr>_ENREF_7</vt:lpwstr>
      </vt:variant>
      <vt:variant>
        <vt:i4>4653067</vt:i4>
      </vt:variant>
      <vt:variant>
        <vt:i4>73</vt:i4>
      </vt:variant>
      <vt:variant>
        <vt:i4>0</vt:i4>
      </vt:variant>
      <vt:variant>
        <vt:i4>5</vt:i4>
      </vt:variant>
      <vt:variant>
        <vt:lpwstr/>
      </vt:variant>
      <vt:variant>
        <vt:lpwstr>_ENREF_6</vt:lpwstr>
      </vt:variant>
      <vt:variant>
        <vt:i4>4456459</vt:i4>
      </vt:variant>
      <vt:variant>
        <vt:i4>67</vt:i4>
      </vt:variant>
      <vt:variant>
        <vt:i4>0</vt:i4>
      </vt:variant>
      <vt:variant>
        <vt:i4>5</vt:i4>
      </vt:variant>
      <vt:variant>
        <vt:lpwstr/>
      </vt:variant>
      <vt:variant>
        <vt:lpwstr>_ENREF_5</vt:lpwstr>
      </vt:variant>
      <vt:variant>
        <vt:i4>4521995</vt:i4>
      </vt:variant>
      <vt:variant>
        <vt:i4>61</vt:i4>
      </vt:variant>
      <vt:variant>
        <vt:i4>0</vt:i4>
      </vt:variant>
      <vt:variant>
        <vt:i4>5</vt:i4>
      </vt:variant>
      <vt:variant>
        <vt:lpwstr/>
      </vt:variant>
      <vt:variant>
        <vt:lpwstr>_ENREF_4</vt:lpwstr>
      </vt:variant>
      <vt:variant>
        <vt:i4>4325387</vt:i4>
      </vt:variant>
      <vt:variant>
        <vt:i4>55</vt:i4>
      </vt:variant>
      <vt:variant>
        <vt:i4>0</vt:i4>
      </vt:variant>
      <vt:variant>
        <vt:i4>5</vt:i4>
      </vt:variant>
      <vt:variant>
        <vt:lpwstr/>
      </vt:variant>
      <vt:variant>
        <vt:lpwstr>_ENREF_3</vt:lpwstr>
      </vt:variant>
      <vt:variant>
        <vt:i4>4390923</vt:i4>
      </vt:variant>
      <vt:variant>
        <vt:i4>49</vt:i4>
      </vt:variant>
      <vt:variant>
        <vt:i4>0</vt:i4>
      </vt:variant>
      <vt:variant>
        <vt:i4>5</vt:i4>
      </vt:variant>
      <vt:variant>
        <vt:lpwstr/>
      </vt:variant>
      <vt:variant>
        <vt:lpwstr>_ENREF_2</vt:lpwstr>
      </vt:variant>
      <vt:variant>
        <vt:i4>4194315</vt:i4>
      </vt:variant>
      <vt:variant>
        <vt:i4>43</vt:i4>
      </vt:variant>
      <vt:variant>
        <vt:i4>0</vt:i4>
      </vt:variant>
      <vt:variant>
        <vt:i4>5</vt:i4>
      </vt:variant>
      <vt:variant>
        <vt:lpwstr/>
      </vt:variant>
      <vt:variant>
        <vt:lpwstr>_ENREF_1</vt:lpwstr>
      </vt:variant>
      <vt:variant>
        <vt:i4>393227</vt:i4>
      </vt:variant>
      <vt:variant>
        <vt:i4>36</vt:i4>
      </vt:variant>
      <vt:variant>
        <vt:i4>0</vt:i4>
      </vt:variant>
      <vt:variant>
        <vt:i4>5</vt:i4>
      </vt:variant>
      <vt:variant>
        <vt:lpwstr>https://safe.uoregon.edu/services</vt:lpwstr>
      </vt:variant>
      <vt:variant>
        <vt:lpwstr/>
      </vt:variant>
      <vt:variant>
        <vt:i4>5242954</vt:i4>
      </vt:variant>
      <vt:variant>
        <vt:i4>33</vt:i4>
      </vt:variant>
      <vt:variant>
        <vt:i4>0</vt:i4>
      </vt:variant>
      <vt:variant>
        <vt:i4>5</vt:i4>
      </vt:variant>
      <vt:variant>
        <vt:lpwstr>http://aec.uoregon.edu/students/current.html</vt:lpwstr>
      </vt:variant>
      <vt:variant>
        <vt:lpwstr/>
      </vt:variant>
      <vt:variant>
        <vt:i4>720943</vt:i4>
      </vt:variant>
      <vt:variant>
        <vt:i4>30</vt:i4>
      </vt:variant>
      <vt:variant>
        <vt:i4>0</vt:i4>
      </vt:variant>
      <vt:variant>
        <vt:i4>5</vt:i4>
      </vt:variant>
      <vt:variant>
        <vt:lpwstr>mailto:uoaec@uoregon.edu</vt:lpwstr>
      </vt:variant>
      <vt:variant>
        <vt:lpwstr/>
      </vt:variant>
      <vt:variant>
        <vt:i4>5177367</vt:i4>
      </vt:variant>
      <vt:variant>
        <vt:i4>27</vt:i4>
      </vt:variant>
      <vt:variant>
        <vt:i4>0</vt:i4>
      </vt:variant>
      <vt:variant>
        <vt:i4>5</vt:i4>
      </vt:variant>
      <vt:variant>
        <vt:lpwstr>http://livestream.com/accounts/3723851/events/4783560</vt:lpwstr>
      </vt:variant>
      <vt:variant>
        <vt:lpwstr/>
      </vt:variant>
      <vt:variant>
        <vt:i4>1835035</vt:i4>
      </vt:variant>
      <vt:variant>
        <vt:i4>24</vt:i4>
      </vt:variant>
      <vt:variant>
        <vt:i4>0</vt:i4>
      </vt:variant>
      <vt:variant>
        <vt:i4>5</vt:i4>
      </vt:variant>
      <vt:variant>
        <vt:lpwstr>http://www.bu.edu/pardee/2016/02/09/french-ambassador-gives-inside-account-of-paris-climate-deal/</vt:lpwstr>
      </vt:variant>
      <vt:variant>
        <vt:lpwstr/>
      </vt:variant>
      <vt:variant>
        <vt:i4>2424868</vt:i4>
      </vt:variant>
      <vt:variant>
        <vt:i4>21</vt:i4>
      </vt:variant>
      <vt:variant>
        <vt:i4>0</vt:i4>
      </vt:variant>
      <vt:variant>
        <vt:i4>5</vt:i4>
      </vt:variant>
      <vt:variant>
        <vt:lpwstr>https://mooin.oncampus.de/local/ildcourseinfo/index.php?id=oncampus-WB-2017-004141</vt:lpwstr>
      </vt:variant>
      <vt:variant>
        <vt:lpwstr/>
      </vt:variant>
      <vt:variant>
        <vt:i4>786524</vt:i4>
      </vt:variant>
      <vt:variant>
        <vt:i4>18</vt:i4>
      </vt:variant>
      <vt:variant>
        <vt:i4>0</vt:i4>
      </vt:variant>
      <vt:variant>
        <vt:i4>5</vt:i4>
      </vt:variant>
      <vt:variant>
        <vt:lpwstr>https://www.nytimes.com/interactive/2017/11/06/climate/world-emissions-goals-far-off-course.html</vt:lpwstr>
      </vt:variant>
      <vt:variant>
        <vt:lpwstr/>
      </vt:variant>
      <vt:variant>
        <vt:i4>5308437</vt:i4>
      </vt:variant>
      <vt:variant>
        <vt:i4>15</vt:i4>
      </vt:variant>
      <vt:variant>
        <vt:i4>0</vt:i4>
      </vt:variant>
      <vt:variant>
        <vt:i4>5</vt:i4>
      </vt:variant>
      <vt:variant>
        <vt:lpwstr>https://www.nytimes.com/2017/11/03/opinion/faith-climate-change-justin-welby.html</vt:lpwstr>
      </vt:variant>
      <vt:variant>
        <vt:lpwstr/>
      </vt:variant>
      <vt:variant>
        <vt:i4>4784212</vt:i4>
      </vt:variant>
      <vt:variant>
        <vt:i4>12</vt:i4>
      </vt:variant>
      <vt:variant>
        <vt:i4>0</vt:i4>
      </vt:variant>
      <vt:variant>
        <vt:i4>5</vt:i4>
      </vt:variant>
      <vt:variant>
        <vt:lpwstr>https://www.nytimes.com/2018/01/23/business/economy/fighting-climate-change.html</vt:lpwstr>
      </vt:variant>
      <vt:variant>
        <vt:lpwstr/>
      </vt:variant>
      <vt:variant>
        <vt:i4>7143469</vt:i4>
      </vt:variant>
      <vt:variant>
        <vt:i4>9</vt:i4>
      </vt:variant>
      <vt:variant>
        <vt:i4>0</vt:i4>
      </vt:variant>
      <vt:variant>
        <vt:i4>5</vt:i4>
      </vt:variant>
      <vt:variant>
        <vt:lpwstr>https://www.nytimes.com/2018/01/24/opinion/kiribati-climate-change.html</vt:lpwstr>
      </vt:variant>
      <vt:variant>
        <vt:lpwstr/>
      </vt:variant>
      <vt:variant>
        <vt:i4>5570646</vt:i4>
      </vt:variant>
      <vt:variant>
        <vt:i4>6</vt:i4>
      </vt:variant>
      <vt:variant>
        <vt:i4>0</vt:i4>
      </vt:variant>
      <vt:variant>
        <vt:i4>5</vt:i4>
      </vt:variant>
      <vt:variant>
        <vt:lpwstr>https://www.nytimes.com/2018/01/19/opinion/sunday/climate-change-bangladesh.html</vt:lpwstr>
      </vt:variant>
      <vt:variant>
        <vt:lpwstr/>
      </vt:variant>
      <vt:variant>
        <vt:i4>3801190</vt:i4>
      </vt:variant>
      <vt:variant>
        <vt:i4>3</vt:i4>
      </vt:variant>
      <vt:variant>
        <vt:i4>0</vt:i4>
      </vt:variant>
      <vt:variant>
        <vt:i4>5</vt:i4>
      </vt:variant>
      <vt:variant>
        <vt:lpwstr>https://www.youtube.com/watch?v=hC3VTgIPoGU</vt:lpwstr>
      </vt:variant>
      <vt:variant>
        <vt:lpwstr/>
      </vt:variant>
      <vt:variant>
        <vt:i4>1048636</vt:i4>
      </vt:variant>
      <vt:variant>
        <vt:i4>0</vt:i4>
      </vt:variant>
      <vt:variant>
        <vt:i4>0</vt:i4>
      </vt:variant>
      <vt:variant>
        <vt:i4>5</vt:i4>
      </vt:variant>
      <vt:variant>
        <vt:lpwstr>mailto:rmitchel@uoregon.edu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 Mitchell</dc:creator>
  <cp:keywords/>
  <cp:lastModifiedBy>Ronald Mitchell</cp:lastModifiedBy>
  <cp:revision>126</cp:revision>
  <cp:lastPrinted>2019-09-23T18:27:00Z</cp:lastPrinted>
  <dcterms:created xsi:type="dcterms:W3CDTF">2019-04-30T17:51:00Z</dcterms:created>
  <dcterms:modified xsi:type="dcterms:W3CDTF">2019-09-30T20:00:00Z</dcterms:modified>
</cp:coreProperties>
</file>