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34" w:rsidRDefault="001B6A34" w:rsidP="001B6A34">
      <w:pPr>
        <w:pStyle w:val="Title"/>
      </w:pPr>
      <w:proofErr w:type="spellStart"/>
      <w:r w:rsidRPr="00D85DF6">
        <w:t>PS477</w:t>
      </w:r>
      <w:proofErr w:type="spellEnd"/>
      <w:r w:rsidRPr="00D85DF6">
        <w:t>/577: International Environmental Politics</w:t>
      </w:r>
    </w:p>
    <w:p w:rsidR="00BB4A95" w:rsidRDefault="00BB4A95" w:rsidP="00BB4A95">
      <w:pPr>
        <w:jc w:val="center"/>
      </w:pPr>
      <w:r w:rsidRPr="003043DB">
        <w:t>Ronald Mitchell</w:t>
      </w:r>
      <w:r>
        <w:br/>
        <w:t>Professor of Political Science and Environmental Studies</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429"/>
        <w:gridCol w:w="5949"/>
      </w:tblGrid>
      <w:tr w:rsidR="00BB4A95" w:rsidRPr="00D85DF6" w:rsidTr="00D478BD">
        <w:trPr>
          <w:jc w:val="center"/>
        </w:trPr>
        <w:tc>
          <w:tcPr>
            <w:tcW w:w="3429" w:type="dxa"/>
            <w:shd w:val="clear" w:color="auto" w:fill="auto"/>
          </w:tcPr>
          <w:p w:rsidR="00BB4A95" w:rsidRPr="005919B4" w:rsidRDefault="00A52082" w:rsidP="00B05D1F">
            <w:r w:rsidRPr="009C213D">
              <w:t xml:space="preserve">Time: </w:t>
            </w:r>
            <w:r w:rsidRPr="00D85DF6">
              <w:t>T-</w:t>
            </w:r>
            <w:proofErr w:type="spellStart"/>
            <w:r w:rsidRPr="00D85DF6">
              <w:t>Th</w:t>
            </w:r>
            <w:proofErr w:type="spellEnd"/>
            <w:r w:rsidRPr="00D85DF6">
              <w:t xml:space="preserve"> </w:t>
            </w:r>
            <w:proofErr w:type="spellStart"/>
            <w:r w:rsidR="00B05D1F">
              <w:t>8:30-9:50am</w:t>
            </w:r>
            <w:proofErr w:type="spellEnd"/>
          </w:p>
        </w:tc>
        <w:tc>
          <w:tcPr>
            <w:tcW w:w="5949" w:type="dxa"/>
            <w:shd w:val="clear" w:color="auto" w:fill="auto"/>
          </w:tcPr>
          <w:p w:rsidR="00BB4A95" w:rsidRPr="00D85DF6" w:rsidRDefault="00D478BD" w:rsidP="009A3E95">
            <w:pPr>
              <w:jc w:val="right"/>
            </w:pPr>
            <w:r>
              <w:t xml:space="preserve">Office </w:t>
            </w:r>
            <w:r w:rsidRPr="00D85DF6">
              <w:t xml:space="preserve">Hours: </w:t>
            </w:r>
            <w:r>
              <w:t>PLC-</w:t>
            </w:r>
            <w:proofErr w:type="spellStart"/>
            <w:r>
              <w:t>921,Tues</w:t>
            </w:r>
            <w:proofErr w:type="spellEnd"/>
            <w:r>
              <w:t>/Thurs 1</w:t>
            </w:r>
            <w:r w:rsidR="009A3E95">
              <w:t>0</w:t>
            </w:r>
            <w:r>
              <w:t>:</w:t>
            </w:r>
            <w:r w:rsidR="009A3E95">
              <w:t>0</w:t>
            </w:r>
            <w:r>
              <w:t>0-1</w:t>
            </w:r>
            <w:r w:rsidR="009A3E95">
              <w:t>1</w:t>
            </w:r>
            <w:r>
              <w:t>:</w:t>
            </w:r>
            <w:r w:rsidR="009A3E95">
              <w:t>3</w:t>
            </w:r>
            <w:r>
              <w:t>0, by signup and app</w:t>
            </w:r>
            <w:r w:rsidRPr="00D85DF6">
              <w:t>t</w:t>
            </w:r>
            <w:r>
              <w:t>.</w:t>
            </w:r>
          </w:p>
        </w:tc>
      </w:tr>
      <w:tr w:rsidR="00BB4A95" w:rsidRPr="00D85DF6" w:rsidTr="00D478BD">
        <w:trPr>
          <w:jc w:val="center"/>
        </w:trPr>
        <w:tc>
          <w:tcPr>
            <w:tcW w:w="3429" w:type="dxa"/>
            <w:shd w:val="clear" w:color="auto" w:fill="auto"/>
          </w:tcPr>
          <w:p w:rsidR="00BB4A95" w:rsidRPr="00D85DF6" w:rsidRDefault="00E818E8" w:rsidP="00406C95">
            <w:hyperlink r:id="rId8" w:history="1">
              <w:r w:rsidR="00BB4A95" w:rsidRPr="00556962">
                <w:rPr>
                  <w:rStyle w:val="Hyperlink"/>
                </w:rPr>
                <w:t>rmitchel@uoregon.edu</w:t>
              </w:r>
            </w:hyperlink>
            <w:r w:rsidR="00BB4A95">
              <w:t xml:space="preserve">; </w:t>
            </w:r>
            <w:r w:rsidR="009A3E95">
              <w:t>541-</w:t>
            </w:r>
            <w:r w:rsidR="00BB4A95" w:rsidRPr="00D85DF6">
              <w:t>346-4880</w:t>
            </w:r>
          </w:p>
        </w:tc>
        <w:tc>
          <w:tcPr>
            <w:tcW w:w="5949" w:type="dxa"/>
            <w:shd w:val="clear" w:color="auto" w:fill="auto"/>
          </w:tcPr>
          <w:p w:rsidR="00BB4A95" w:rsidRPr="00D85DF6" w:rsidRDefault="00BB4A95" w:rsidP="00087A9A">
            <w:pPr>
              <w:jc w:val="right"/>
            </w:pPr>
            <w:r w:rsidRPr="00D85DF6">
              <w:t>Course web</w:t>
            </w:r>
            <w:r>
              <w:t xml:space="preserve">site on </w:t>
            </w:r>
            <w:r w:rsidR="00F708EF">
              <w:t>Canvas</w:t>
            </w:r>
          </w:p>
        </w:tc>
      </w:tr>
    </w:tbl>
    <w:p w:rsidR="008F6985" w:rsidRPr="00D85DF6" w:rsidRDefault="002A7FD4" w:rsidP="00992204">
      <w:pPr>
        <w:pStyle w:val="Heading1"/>
      </w:pPr>
      <w:r>
        <w:t>Course Description</w:t>
      </w:r>
    </w:p>
    <w:p w:rsidR="00D45F3D" w:rsidRDefault="008F6985" w:rsidP="003B4C50">
      <w:r>
        <w:tab/>
      </w:r>
      <w:r w:rsidR="005477CB">
        <w:t>N</w:t>
      </w:r>
      <w:r w:rsidRPr="00D85DF6">
        <w:t xml:space="preserve">ations </w:t>
      </w:r>
      <w:r>
        <w:t xml:space="preserve">cannot </w:t>
      </w:r>
      <w:r w:rsidRPr="00D85DF6">
        <w:t xml:space="preserve">solve environmental problems through </w:t>
      </w:r>
      <w:r w:rsidR="00AF67EB">
        <w:t xml:space="preserve">unilateral action and </w:t>
      </w:r>
      <w:r w:rsidR="00B32094">
        <w:t>domestic policies</w:t>
      </w:r>
      <w:r w:rsidRPr="00D85DF6">
        <w:t xml:space="preserve"> alone. Government</w:t>
      </w:r>
      <w:r>
        <w:t>s</w:t>
      </w:r>
      <w:r w:rsidRPr="00D85DF6">
        <w:t xml:space="preserve">, nongovernmental organizations, and editorial pundits frequently </w:t>
      </w:r>
      <w:r w:rsidR="00B32094">
        <w:t xml:space="preserve">call </w:t>
      </w:r>
      <w:r w:rsidRPr="00D85DF6">
        <w:t xml:space="preserve">for international solutions to environmental problems ranging from preserving wetlands and wildlife to protecting the global atmosphere. </w:t>
      </w:r>
      <w:r w:rsidR="00F5418D">
        <w:t xml:space="preserve">For </w:t>
      </w:r>
      <w:r w:rsidRPr="00D85DF6">
        <w:t xml:space="preserve">some </w:t>
      </w:r>
      <w:r w:rsidR="00F5418D">
        <w:t>environmental problems</w:t>
      </w:r>
      <w:r w:rsidRPr="00D85DF6">
        <w:t xml:space="preserve">, nations have </w:t>
      </w:r>
      <w:r w:rsidR="00973E70">
        <w:t xml:space="preserve">signed </w:t>
      </w:r>
      <w:r w:rsidR="00F5418D">
        <w:t xml:space="preserve">strong </w:t>
      </w:r>
      <w:r w:rsidR="00973E70">
        <w:t>treaties</w:t>
      </w:r>
      <w:r w:rsidRPr="00D85DF6">
        <w:t xml:space="preserve"> </w:t>
      </w:r>
      <w:r w:rsidR="00973E70">
        <w:t xml:space="preserve">but </w:t>
      </w:r>
      <w:r w:rsidR="00B32094">
        <w:t xml:space="preserve">for </w:t>
      </w:r>
      <w:r w:rsidRPr="00D85DF6">
        <w:t xml:space="preserve">others </w:t>
      </w:r>
      <w:r w:rsidR="00973E70">
        <w:t>they have not</w:t>
      </w:r>
      <w:r w:rsidRPr="00D85DF6">
        <w:t xml:space="preserve">. </w:t>
      </w:r>
      <w:r w:rsidR="001105DA">
        <w:t>E</w:t>
      </w:r>
      <w:r w:rsidRPr="00D85DF6">
        <w:t>nvironmental problems certainly will increase in number in the future</w:t>
      </w:r>
      <w:r w:rsidR="001105DA">
        <w:t>. International s</w:t>
      </w:r>
      <w:r w:rsidRPr="00D85DF6">
        <w:t xml:space="preserve">olutions to </w:t>
      </w:r>
      <w:r w:rsidR="001105DA">
        <w:t xml:space="preserve">past </w:t>
      </w:r>
      <w:r w:rsidRPr="00D85DF6">
        <w:t xml:space="preserve">problems provide </w:t>
      </w:r>
      <w:r w:rsidR="00745DBD">
        <w:t xml:space="preserve">the </w:t>
      </w:r>
      <w:r w:rsidRPr="00D85DF6">
        <w:t xml:space="preserve">experience to understand </w:t>
      </w:r>
      <w:r w:rsidR="00B32094">
        <w:t xml:space="preserve">the </w:t>
      </w:r>
      <w:r w:rsidRPr="00D85DF6">
        <w:t xml:space="preserve">solutions available, </w:t>
      </w:r>
      <w:r w:rsidR="001105DA">
        <w:t xml:space="preserve">how those solutions </w:t>
      </w:r>
      <w:r w:rsidRPr="00D85DF6">
        <w:t xml:space="preserve">can be </w:t>
      </w:r>
      <w:r w:rsidR="004156BD">
        <w:t>created</w:t>
      </w:r>
      <w:r w:rsidRPr="00D85DF6">
        <w:t>, and how effective th</w:t>
      </w:r>
      <w:r w:rsidR="004875BE">
        <w:t xml:space="preserve">ey </w:t>
      </w:r>
      <w:r w:rsidRPr="00D85DF6">
        <w:t>have been at solving environmental problems.</w:t>
      </w:r>
    </w:p>
    <w:p w:rsidR="00D45F3D" w:rsidRDefault="008F6985" w:rsidP="003807D3">
      <w:r>
        <w:tab/>
      </w:r>
      <w:r w:rsidRPr="00D85DF6">
        <w:t xml:space="preserve">This course </w:t>
      </w:r>
      <w:r w:rsidR="009A76F2">
        <w:t xml:space="preserve">starts by outlining </w:t>
      </w:r>
      <w:r w:rsidRPr="00D85DF6">
        <w:t xml:space="preserve">five perspectives </w:t>
      </w:r>
      <w:r>
        <w:t xml:space="preserve">on </w:t>
      </w:r>
      <w:r w:rsidRPr="00D85DF6">
        <w:t>why environmental problems arise and how we can solve them. It then explores three processes of international policy development: identifying problems, designing and negotiating solutions, and implementing policies to change national behavior.</w:t>
      </w:r>
      <w:r w:rsidR="004400E9">
        <w:t xml:space="preserve"> </w:t>
      </w:r>
      <w:r w:rsidRPr="00D85DF6">
        <w:t>We will use case studies to develop</w:t>
      </w:r>
      <w:r w:rsidR="0005392A">
        <w:t xml:space="preserve"> our understanding</w:t>
      </w:r>
      <w:r w:rsidRPr="00D85DF6">
        <w:t xml:space="preserve"> of these processes</w:t>
      </w:r>
      <w:r w:rsidR="00F77E41">
        <w:t xml:space="preserve"> and </w:t>
      </w:r>
      <w:r>
        <w:t xml:space="preserve">ask </w:t>
      </w:r>
      <w:r w:rsidRPr="00D85DF6">
        <w:t xml:space="preserve">questions such as: What conditions </w:t>
      </w:r>
      <w:r>
        <w:t xml:space="preserve">help countries negotiate treaties </w:t>
      </w:r>
      <w:r w:rsidRPr="00D85DF6">
        <w:t xml:space="preserve">to resolve problems? What types of rules </w:t>
      </w:r>
      <w:r>
        <w:t>work best</w:t>
      </w:r>
      <w:r w:rsidRPr="00D85DF6">
        <w:t xml:space="preserve">? How do we evaluate whether a treaty has been effective or successful? In short, we want to identify </w:t>
      </w:r>
      <w:r w:rsidR="0005392A">
        <w:t xml:space="preserve">how </w:t>
      </w:r>
      <w:r w:rsidRPr="00D85DF6">
        <w:t xml:space="preserve">nations </w:t>
      </w:r>
      <w:r w:rsidR="0005392A">
        <w:t xml:space="preserve">will </w:t>
      </w:r>
      <w:r w:rsidRPr="00D85DF6">
        <w:t xml:space="preserve">solve </w:t>
      </w:r>
      <w:r w:rsidR="0005392A">
        <w:t xml:space="preserve">global </w:t>
      </w:r>
      <w:r w:rsidRPr="00D85DF6">
        <w:t>environmental problems.</w:t>
      </w:r>
    </w:p>
    <w:p w:rsidR="00D45F3D" w:rsidRDefault="008F6985" w:rsidP="00B04E90">
      <w:r>
        <w:tab/>
      </w:r>
      <w:r w:rsidRPr="00D85DF6">
        <w:t xml:space="preserve">These questions require careful attention to causal analysis, i.e., to showing that one or more factors caused the outcome we observe and that </w:t>
      </w:r>
      <w:r w:rsidR="000C7640">
        <w:t xml:space="preserve">if </w:t>
      </w:r>
      <w:r w:rsidRPr="00D85DF6">
        <w:t>that factor</w:t>
      </w:r>
      <w:r w:rsidR="000C7640">
        <w:t xml:space="preserve"> </w:t>
      </w:r>
      <w:r w:rsidR="00790828">
        <w:t>were missing</w:t>
      </w:r>
      <w:r w:rsidRPr="00D85DF6">
        <w:t xml:space="preserve">, the observed outcome would not have occurred. Thus, a major element of this course will require that you identify and skeptically evaluate all causal claims (your own, mine, and those of authors you read). </w:t>
      </w:r>
      <w:r w:rsidR="00E1115E">
        <w:t xml:space="preserve">As an </w:t>
      </w:r>
      <w:r w:rsidRPr="00D85DF6">
        <w:t>example, this require</w:t>
      </w:r>
      <w:r w:rsidR="00E1115E">
        <w:t>s</w:t>
      </w:r>
      <w:r w:rsidRPr="00D85DF6">
        <w:t xml:space="preserve"> </w:t>
      </w:r>
      <w:r w:rsidR="00E1115E">
        <w:t xml:space="preserve">that you are </w:t>
      </w:r>
      <w:r w:rsidRPr="00D85DF6">
        <w:t xml:space="preserve">initially dubious of claims that the International Whaling Commission has </w:t>
      </w:r>
      <w:r w:rsidR="0046084A">
        <w:t xml:space="preserve">led to </w:t>
      </w:r>
      <w:r w:rsidR="00C41B3D">
        <w:t xml:space="preserve">fewer </w:t>
      </w:r>
      <w:r w:rsidRPr="00D85DF6">
        <w:t xml:space="preserve">whales </w:t>
      </w:r>
      <w:r w:rsidR="00C41B3D">
        <w:t xml:space="preserve">being killed </w:t>
      </w:r>
      <w:r w:rsidRPr="00D85DF6">
        <w:t xml:space="preserve">since </w:t>
      </w:r>
      <w:r w:rsidR="00C41B3D">
        <w:t>1980</w:t>
      </w:r>
      <w:r w:rsidRPr="00D85DF6">
        <w:t xml:space="preserve">, that growing scientific knowledge </w:t>
      </w:r>
      <w:r w:rsidR="00C41B3D">
        <w:t xml:space="preserve">caused </w:t>
      </w:r>
      <w:r w:rsidR="0046084A">
        <w:t xml:space="preserve">countries to sign </w:t>
      </w:r>
      <w:r w:rsidRPr="00D85DF6">
        <w:t xml:space="preserve">the ozone treaty, or </w:t>
      </w:r>
      <w:r w:rsidR="007623DB">
        <w:t xml:space="preserve">even </w:t>
      </w:r>
      <w:r w:rsidRPr="00D85DF6">
        <w:t xml:space="preserve">that treaties ever </w:t>
      </w:r>
      <w:r w:rsidR="007623DB">
        <w:t xml:space="preserve">change </w:t>
      </w:r>
      <w:r w:rsidRPr="00D85DF6">
        <w:t xml:space="preserve">behavior. I hope that developing your ability to think causally will be </w:t>
      </w:r>
      <w:r w:rsidR="003D6AE2">
        <w:t xml:space="preserve">this course's </w:t>
      </w:r>
      <w:r w:rsidRPr="00D85DF6">
        <w:t>most important contribution to your education.</w:t>
      </w:r>
    </w:p>
    <w:p w:rsidR="00D45F3D" w:rsidRDefault="008F6985" w:rsidP="00B04E90">
      <w:r>
        <w:tab/>
      </w:r>
      <w:r w:rsidRPr="00E22C7F">
        <w:rPr>
          <w:b/>
          <w:bCs/>
          <w:i/>
          <w:iCs/>
          <w:u w:val="single"/>
        </w:rPr>
        <w:t>Word of warning:</w:t>
      </w:r>
      <w:r>
        <w:t xml:space="preserve"> </w:t>
      </w:r>
      <w:r w:rsidR="0005392A">
        <w:t xml:space="preserve">Most past </w:t>
      </w:r>
      <w:r>
        <w:t xml:space="preserve">students have found </w:t>
      </w:r>
      <w:r w:rsidR="0005392A">
        <w:t xml:space="preserve">this </w:t>
      </w:r>
      <w:r w:rsidR="000A09DC">
        <w:t>course—</w:t>
      </w:r>
      <w:r>
        <w:t>and particularly the final paper</w:t>
      </w:r>
      <w:r w:rsidR="000A09DC">
        <w:t>—</w:t>
      </w:r>
      <w:r>
        <w:t xml:space="preserve">to be </w:t>
      </w:r>
      <w:r w:rsidR="000A09DC">
        <w:t xml:space="preserve">particularly </w:t>
      </w:r>
      <w:r>
        <w:t>difficult</w:t>
      </w:r>
      <w:r w:rsidR="0005392A">
        <w:t xml:space="preserve"> but </w:t>
      </w:r>
      <w:r>
        <w:t>also rewarding.</w:t>
      </w:r>
      <w:r w:rsidR="004400E9">
        <w:t xml:space="preserve"> </w:t>
      </w:r>
      <w:r w:rsidR="00E24300">
        <w:t>Be aware that t</w:t>
      </w:r>
      <w:r>
        <w:t xml:space="preserve">he requirements </w:t>
      </w:r>
      <w:r w:rsidR="00E24300">
        <w:t xml:space="preserve">for </w:t>
      </w:r>
      <w:r w:rsidR="008739D0">
        <w:t xml:space="preserve">this </w:t>
      </w:r>
      <w:r>
        <w:t>course are quite demanding.</w:t>
      </w:r>
    </w:p>
    <w:p w:rsidR="00833FA9" w:rsidRPr="00D85DF6" w:rsidRDefault="00833FA9" w:rsidP="00833FA9">
      <w:pPr>
        <w:pStyle w:val="Heading1"/>
      </w:pPr>
      <w:r>
        <w:t xml:space="preserve">Required </w:t>
      </w:r>
      <w:r w:rsidR="0078497E">
        <w:t>Texts</w:t>
      </w:r>
    </w:p>
    <w:p w:rsidR="00833FA9" w:rsidRPr="002E3636" w:rsidRDefault="00833FA9" w:rsidP="00FF652B">
      <w:pPr>
        <w:pStyle w:val="ListBullet2"/>
      </w:pPr>
      <w:r>
        <w:t>Ronald B. Mitchell. 2010</w:t>
      </w:r>
      <w:r w:rsidRPr="002E3636">
        <w:t xml:space="preserve">. </w:t>
      </w:r>
      <w:r w:rsidRPr="00FF652B">
        <w:rPr>
          <w:rStyle w:val="Emphasis"/>
        </w:rPr>
        <w:t>International politics and the environment</w:t>
      </w:r>
      <w:r w:rsidRPr="002E3636">
        <w:t xml:space="preserve">. </w:t>
      </w:r>
      <w:r>
        <w:t>New York</w:t>
      </w:r>
      <w:r w:rsidRPr="002E3636">
        <w:t xml:space="preserve">: </w:t>
      </w:r>
      <w:r>
        <w:t>Sage Publications</w:t>
      </w:r>
      <w:r w:rsidRPr="002E3636">
        <w:t xml:space="preserve">. ISBN: </w:t>
      </w:r>
      <w:r>
        <w:t>9781412919753</w:t>
      </w:r>
      <w:r w:rsidRPr="002E3636">
        <w:t xml:space="preserve">. Referred to as </w:t>
      </w:r>
      <w:r>
        <w:t>Mitchell</w:t>
      </w:r>
      <w:r w:rsidRPr="002E3636">
        <w:t>.</w:t>
      </w:r>
    </w:p>
    <w:p w:rsidR="00833FA9" w:rsidRDefault="00833FA9" w:rsidP="00FF652B">
      <w:pPr>
        <w:pStyle w:val="ListBullet2"/>
      </w:pPr>
      <w:r w:rsidRPr="002E3636">
        <w:t xml:space="preserve">Geoffrey </w:t>
      </w:r>
      <w:proofErr w:type="spellStart"/>
      <w:r w:rsidRPr="002E3636">
        <w:t>Dabelko</w:t>
      </w:r>
      <w:proofErr w:type="spellEnd"/>
      <w:r>
        <w:t xml:space="preserve"> and </w:t>
      </w:r>
      <w:r w:rsidRPr="002E3636">
        <w:t xml:space="preserve">Ken Conca. </w:t>
      </w:r>
      <w:r>
        <w:t>2014</w:t>
      </w:r>
      <w:r w:rsidRPr="002E3636">
        <w:t xml:space="preserve">. </w:t>
      </w:r>
      <w:r w:rsidRPr="00FF652B">
        <w:rPr>
          <w:rStyle w:val="Emphasis"/>
        </w:rPr>
        <w:t>Green Planet Blues: Critical Perspectives on Global Environmental Politics</w:t>
      </w:r>
      <w:r w:rsidRPr="002E3636">
        <w:t xml:space="preserve">, </w:t>
      </w:r>
      <w:r>
        <w:t xml:space="preserve">5th </w:t>
      </w:r>
      <w:r w:rsidRPr="002E3636">
        <w:t xml:space="preserve">Edition. </w:t>
      </w:r>
      <w:smartTag w:uri="urn:schemas-microsoft-com:office:smarttags" w:element="place">
        <w:smartTag w:uri="urn:schemas-microsoft-com:office:smarttags" w:element="City">
          <w:r w:rsidRPr="002E3636">
            <w:t>Boulder</w:t>
          </w:r>
        </w:smartTag>
      </w:smartTag>
      <w:r w:rsidRPr="002E3636">
        <w:t xml:space="preserve">: Westview Press. ISBN: </w:t>
      </w:r>
      <w:r>
        <w:rPr>
          <w:rStyle w:val="isbn"/>
        </w:rPr>
        <w:t xml:space="preserve">9780813349527 </w:t>
      </w:r>
      <w:r w:rsidRPr="00AF6A7B">
        <w:t>Referred to</w:t>
      </w:r>
      <w:r w:rsidRPr="002E3636">
        <w:t xml:space="preserve"> as </w:t>
      </w:r>
      <w:r w:rsidR="00964BA0">
        <w:t xml:space="preserve">Conca and </w:t>
      </w:r>
      <w:proofErr w:type="spellStart"/>
      <w:r w:rsidR="00964BA0">
        <w:t>Dabelko</w:t>
      </w:r>
      <w:proofErr w:type="spellEnd"/>
      <w:r w:rsidRPr="002E3636">
        <w:t>.</w:t>
      </w:r>
      <w:r>
        <w:t xml:space="preserve"> Purchasing an </w:t>
      </w:r>
      <w:proofErr w:type="spellStart"/>
      <w:r>
        <w:t>eTextbook</w:t>
      </w:r>
      <w:proofErr w:type="spellEnd"/>
      <w:r>
        <w:t xml:space="preserve"> is fine (and cheaper).</w:t>
      </w:r>
    </w:p>
    <w:p w:rsidR="00833FA9" w:rsidRDefault="00833FA9" w:rsidP="00FF652B">
      <w:pPr>
        <w:pStyle w:val="ListBullet2"/>
      </w:pPr>
      <w:r>
        <w:t>Online readings</w:t>
      </w:r>
      <w:r w:rsidR="009A3E95">
        <w:t xml:space="preserve"> </w:t>
      </w:r>
      <w:r>
        <w:t xml:space="preserve">are available on </w:t>
      </w:r>
      <w:r w:rsidR="00F708EF">
        <w:t>Canvas</w:t>
      </w:r>
      <w:r>
        <w:t xml:space="preserve">. </w:t>
      </w:r>
      <w:r w:rsidR="009A3E95">
        <w:t xml:space="preserve">They </w:t>
      </w:r>
      <w:r>
        <w:t xml:space="preserve">are sorted </w:t>
      </w:r>
      <w:r w:rsidR="009A3E95">
        <w:t xml:space="preserve">by when they are on </w:t>
      </w:r>
      <w:r>
        <w:t xml:space="preserve">the syllabus, though there may </w:t>
      </w:r>
      <w:r w:rsidR="009A3E95">
        <w:t xml:space="preserve">some </w:t>
      </w:r>
      <w:r>
        <w:t>sequencing errors.</w:t>
      </w:r>
    </w:p>
    <w:p w:rsidR="00A76940" w:rsidRDefault="00C641B4" w:rsidP="00A76940">
      <w:pPr>
        <w:pStyle w:val="Heading1"/>
      </w:pPr>
      <w:r>
        <w:t xml:space="preserve">Expected </w:t>
      </w:r>
      <w:r w:rsidR="00A76940">
        <w:t xml:space="preserve">Learning </w:t>
      </w:r>
      <w:r>
        <w:t>Outcomes</w:t>
      </w:r>
    </w:p>
    <w:p w:rsidR="00A76940" w:rsidRDefault="00CC3CC3" w:rsidP="00FF652B">
      <w:pPr>
        <w:pStyle w:val="ListBullet2"/>
      </w:pPr>
      <w:r>
        <w:t xml:space="preserve">Identify distinctions among 5 </w:t>
      </w:r>
      <w:r w:rsidR="00F071D5">
        <w:t>theoretical perspectives on why international environmental problems arise.</w:t>
      </w:r>
    </w:p>
    <w:p w:rsidR="00F071D5" w:rsidRDefault="00421A70" w:rsidP="00FF652B">
      <w:pPr>
        <w:pStyle w:val="ListBullet2"/>
      </w:pPr>
      <w:r>
        <w:t>Understand the primary policy processes by which such problems are identifie</w:t>
      </w:r>
      <w:r w:rsidR="00DF4184">
        <w:t>d</w:t>
      </w:r>
      <w:r>
        <w:t>,</w:t>
      </w:r>
      <w:r w:rsidR="00DF4184">
        <w:t xml:space="preserve"> international agreements are negotiated, and efforts </w:t>
      </w:r>
      <w:r w:rsidR="004B5C2E">
        <w:t xml:space="preserve">are made to induce </w:t>
      </w:r>
      <w:r w:rsidR="00DF4184">
        <w:t xml:space="preserve">compliance and implementation. </w:t>
      </w:r>
    </w:p>
    <w:p w:rsidR="00D56D70" w:rsidRDefault="00D56D70" w:rsidP="00FF652B">
      <w:pPr>
        <w:pStyle w:val="ListBullet2"/>
      </w:pPr>
      <w:r w:rsidRPr="00AD6A39">
        <w:t>Demonstrate critical thinking and communication skills</w:t>
      </w:r>
      <w:r>
        <w:t xml:space="preserve">, including the use of counterfactuals, by </w:t>
      </w:r>
      <w:r w:rsidR="007B2507">
        <w:t xml:space="preserve">writing a major research paper that </w:t>
      </w:r>
      <w:r w:rsidR="00180C79">
        <w:t>links</w:t>
      </w:r>
      <w:r w:rsidR="007B2507">
        <w:t xml:space="preserve"> clear theories regarding the influence of international environmental treaties to clear empirical evidence relevant to evaluating a particular treaty of interest to the student.</w:t>
      </w:r>
    </w:p>
    <w:p w:rsidR="0001339F" w:rsidRDefault="0001339F" w:rsidP="0001339F">
      <w:pPr>
        <w:pStyle w:val="Heading1"/>
      </w:pPr>
      <w:r w:rsidRPr="00BB3DFA">
        <w:t>Estimated Student Workload</w:t>
      </w:r>
      <w:r>
        <w:t xml:space="preserve"> / How Grades Will Be Determined</w:t>
      </w:r>
    </w:p>
    <w:p w:rsidR="00833FA9" w:rsidRDefault="0001339F" w:rsidP="0001339F">
      <w:r>
        <w:t>Student workload involves 120 hours for this 4-credit course. Time and percent for components are detailed below.</w:t>
      </w:r>
    </w:p>
    <w:tbl>
      <w:tblPr>
        <w:tblStyle w:val="TableGrid"/>
        <w:tblW w:w="0" w:type="auto"/>
        <w:tblLayout w:type="fixed"/>
        <w:tblLook w:val="04A0" w:firstRow="1" w:lastRow="0" w:firstColumn="1" w:lastColumn="0" w:noHBand="0" w:noVBand="1"/>
      </w:tblPr>
      <w:tblGrid>
        <w:gridCol w:w="7218"/>
        <w:gridCol w:w="1350"/>
        <w:gridCol w:w="900"/>
      </w:tblGrid>
      <w:tr w:rsidR="00C51502" w:rsidTr="007B0729">
        <w:tc>
          <w:tcPr>
            <w:tcW w:w="7218" w:type="dxa"/>
          </w:tcPr>
          <w:p w:rsidR="00C51502" w:rsidRPr="003275EA" w:rsidRDefault="00C51502" w:rsidP="00D8165F">
            <w:pPr>
              <w:pStyle w:val="TableColumn"/>
              <w:ind w:left="0"/>
              <w:jc w:val="left"/>
            </w:pPr>
            <w:r w:rsidRPr="003275EA">
              <w:t>Class component</w:t>
            </w:r>
          </w:p>
        </w:tc>
        <w:tc>
          <w:tcPr>
            <w:tcW w:w="1350" w:type="dxa"/>
          </w:tcPr>
          <w:p w:rsidR="00C51502" w:rsidRPr="003275EA" w:rsidRDefault="00C51502" w:rsidP="007B0729">
            <w:pPr>
              <w:pStyle w:val="TableColumn"/>
              <w:ind w:left="0"/>
            </w:pPr>
            <w:r w:rsidRPr="003275EA">
              <w:t>Percent</w:t>
            </w:r>
          </w:p>
        </w:tc>
        <w:tc>
          <w:tcPr>
            <w:tcW w:w="900" w:type="dxa"/>
          </w:tcPr>
          <w:p w:rsidR="00C51502" w:rsidRPr="003275EA" w:rsidRDefault="00C51502" w:rsidP="007B0729">
            <w:pPr>
              <w:pStyle w:val="TableColumn"/>
              <w:ind w:left="0"/>
            </w:pPr>
            <w:r w:rsidRPr="003275EA">
              <w:t>Hours</w:t>
            </w:r>
          </w:p>
        </w:tc>
      </w:tr>
      <w:tr w:rsidR="003275EA" w:rsidTr="007B0729">
        <w:tc>
          <w:tcPr>
            <w:tcW w:w="7218" w:type="dxa"/>
          </w:tcPr>
          <w:p w:rsidR="003275EA" w:rsidRPr="004D4416" w:rsidRDefault="003275EA" w:rsidP="007B0729">
            <w:pPr>
              <w:pStyle w:val="Tablecellleft"/>
              <w:ind w:left="0"/>
            </w:pPr>
            <w:r>
              <w:rPr>
                <w:rStyle w:val="RunInHeader"/>
              </w:rPr>
              <w:t>Class attendance and participation</w:t>
            </w:r>
            <w:r w:rsidR="001E1063">
              <w:rPr>
                <w:rStyle w:val="RunInHeader"/>
              </w:rPr>
              <w:t>:</w:t>
            </w:r>
            <w:r w:rsidR="00D8165F">
              <w:rPr>
                <w:rStyle w:val="RunInHeader"/>
              </w:rPr>
              <w:t xml:space="preserve"> </w:t>
            </w:r>
            <w:r>
              <w:t>Those who ask questions and make comments will get better grades. Shy people cannot waive this requirement.</w:t>
            </w:r>
          </w:p>
        </w:tc>
        <w:tc>
          <w:tcPr>
            <w:tcW w:w="1350" w:type="dxa"/>
          </w:tcPr>
          <w:p w:rsidR="003275EA" w:rsidRPr="004D4416" w:rsidRDefault="003275EA" w:rsidP="007B0729">
            <w:pPr>
              <w:ind w:left="0"/>
              <w:jc w:val="center"/>
            </w:pPr>
            <w:r>
              <w:t>1</w:t>
            </w:r>
            <w:r w:rsidRPr="004D4416">
              <w:t>0%</w:t>
            </w:r>
          </w:p>
        </w:tc>
        <w:tc>
          <w:tcPr>
            <w:tcW w:w="900" w:type="dxa"/>
          </w:tcPr>
          <w:p w:rsidR="003275EA" w:rsidRPr="004D4416" w:rsidRDefault="003275EA" w:rsidP="007B0729">
            <w:pPr>
              <w:ind w:left="0"/>
              <w:jc w:val="center"/>
            </w:pPr>
            <w:r w:rsidRPr="004D4416">
              <w:t>30</w:t>
            </w:r>
          </w:p>
        </w:tc>
      </w:tr>
      <w:tr w:rsidR="003275EA" w:rsidTr="007B0729">
        <w:tc>
          <w:tcPr>
            <w:tcW w:w="7218" w:type="dxa"/>
          </w:tcPr>
          <w:p w:rsidR="003275EA" w:rsidRPr="00FE3A50" w:rsidRDefault="003275EA" w:rsidP="003275EA">
            <w:pPr>
              <w:ind w:left="0"/>
              <w:rPr>
                <w:rStyle w:val="RunInHeader"/>
              </w:rPr>
            </w:pPr>
            <w:r w:rsidRPr="00FE3A50">
              <w:rPr>
                <w:rStyle w:val="RunInHeader"/>
              </w:rPr>
              <w:t>Reading</w:t>
            </w:r>
          </w:p>
        </w:tc>
        <w:tc>
          <w:tcPr>
            <w:tcW w:w="1350" w:type="dxa"/>
          </w:tcPr>
          <w:p w:rsidR="003275EA" w:rsidRPr="003275EA" w:rsidRDefault="003275EA" w:rsidP="007B0729">
            <w:pPr>
              <w:ind w:left="0"/>
              <w:jc w:val="center"/>
            </w:pPr>
            <w:r w:rsidRPr="003275EA">
              <w:t>0%</w:t>
            </w:r>
          </w:p>
        </w:tc>
        <w:tc>
          <w:tcPr>
            <w:tcW w:w="900" w:type="dxa"/>
          </w:tcPr>
          <w:p w:rsidR="003275EA" w:rsidRDefault="003275EA" w:rsidP="007B0729">
            <w:pPr>
              <w:ind w:left="0"/>
              <w:jc w:val="center"/>
            </w:pPr>
            <w:r>
              <w:t>30</w:t>
            </w:r>
          </w:p>
        </w:tc>
      </w:tr>
      <w:tr w:rsidR="00FE3A50" w:rsidTr="007B0729">
        <w:tc>
          <w:tcPr>
            <w:tcW w:w="7218" w:type="dxa"/>
          </w:tcPr>
          <w:p w:rsidR="00FE3A50" w:rsidRPr="004D4416" w:rsidRDefault="00FE3A50" w:rsidP="00F708EF">
            <w:pPr>
              <w:pStyle w:val="Tablecellleft"/>
              <w:ind w:left="0"/>
            </w:pPr>
            <w:r w:rsidRPr="00A12BFA">
              <w:rPr>
                <w:rStyle w:val="RunInHeader"/>
              </w:rPr>
              <w:t>Plagiarism assignmen</w:t>
            </w:r>
            <w:r>
              <w:rPr>
                <w:rStyle w:val="RunInHeader"/>
              </w:rPr>
              <w:t xml:space="preserve">t: </w:t>
            </w:r>
            <w:r>
              <w:t>re</w:t>
            </w:r>
            <w:r w:rsidRPr="004D4416">
              <w:t xml:space="preserve">quired but no points: Read </w:t>
            </w:r>
            <w:r w:rsidR="00F708EF">
              <w:t xml:space="preserve">Canvas </w:t>
            </w:r>
            <w:r>
              <w:t xml:space="preserve">assignment and </w:t>
            </w:r>
            <w:r w:rsidRPr="004D4416">
              <w:t>my plagiarism policy (below)</w:t>
            </w:r>
            <w:r>
              <w:t xml:space="preserve">, Come </w:t>
            </w:r>
            <w:r w:rsidRPr="004D4416">
              <w:t>in with questions.</w:t>
            </w:r>
          </w:p>
        </w:tc>
        <w:tc>
          <w:tcPr>
            <w:tcW w:w="1350" w:type="dxa"/>
          </w:tcPr>
          <w:p w:rsidR="00FE3A50" w:rsidRPr="004D4416" w:rsidRDefault="00FE3A50" w:rsidP="00F3470E">
            <w:pPr>
              <w:ind w:left="0"/>
              <w:jc w:val="center"/>
            </w:pPr>
            <w:r w:rsidRPr="004D4416">
              <w:t>0%</w:t>
            </w:r>
          </w:p>
        </w:tc>
        <w:tc>
          <w:tcPr>
            <w:tcW w:w="900" w:type="dxa"/>
          </w:tcPr>
          <w:p w:rsidR="00FE3A50" w:rsidRPr="004D4416" w:rsidRDefault="00FE3A50" w:rsidP="00F3470E">
            <w:pPr>
              <w:ind w:left="0"/>
              <w:jc w:val="center"/>
            </w:pPr>
            <w:r w:rsidRPr="004D4416">
              <w:t>1</w:t>
            </w:r>
          </w:p>
        </w:tc>
      </w:tr>
      <w:tr w:rsidR="003275EA" w:rsidTr="007B0729">
        <w:tc>
          <w:tcPr>
            <w:tcW w:w="7218" w:type="dxa"/>
          </w:tcPr>
          <w:p w:rsidR="00FE3A50" w:rsidRDefault="003275EA" w:rsidP="00FE3A50">
            <w:pPr>
              <w:ind w:left="0"/>
            </w:pPr>
            <w:r w:rsidRPr="00FE3A50">
              <w:rPr>
                <w:rStyle w:val="RunInHeader"/>
              </w:rPr>
              <w:lastRenderedPageBreak/>
              <w:t>Discussion Paper #1: Tragedy of the Commons</w:t>
            </w:r>
            <w:r w:rsidR="00FE3A50">
              <w:t xml:space="preserve"> </w:t>
            </w:r>
          </w:p>
          <w:p w:rsidR="003275EA" w:rsidRDefault="00F54042" w:rsidP="00F54042">
            <w:pPr>
              <w:ind w:left="0"/>
            </w:pPr>
            <w:r>
              <w:t>3-4 page paper r</w:t>
            </w:r>
            <w:r w:rsidR="00FE3A50">
              <w:t>espond</w:t>
            </w:r>
            <w:r>
              <w:t>ing</w:t>
            </w:r>
            <w:r w:rsidR="00FE3A50" w:rsidRPr="00D85DF6">
              <w:t xml:space="preserve"> to question regarding reading</w:t>
            </w:r>
            <w:r w:rsidR="00FE3A50">
              <w:t>s</w:t>
            </w:r>
            <w:r w:rsidR="00FE3A50" w:rsidRPr="00D85DF6">
              <w:t xml:space="preserve"> and material in lecture.</w:t>
            </w:r>
          </w:p>
        </w:tc>
        <w:tc>
          <w:tcPr>
            <w:tcW w:w="1350" w:type="dxa"/>
          </w:tcPr>
          <w:p w:rsidR="003275EA" w:rsidRDefault="003275EA" w:rsidP="007B0729">
            <w:pPr>
              <w:ind w:left="0"/>
              <w:jc w:val="center"/>
            </w:pPr>
            <w:r>
              <w:t>10%</w:t>
            </w:r>
          </w:p>
        </w:tc>
        <w:tc>
          <w:tcPr>
            <w:tcW w:w="900" w:type="dxa"/>
          </w:tcPr>
          <w:p w:rsidR="003275EA" w:rsidRDefault="003275EA" w:rsidP="007B0729">
            <w:pPr>
              <w:ind w:left="0"/>
              <w:jc w:val="center"/>
            </w:pPr>
            <w:r>
              <w:t>2</w:t>
            </w:r>
          </w:p>
        </w:tc>
      </w:tr>
      <w:tr w:rsidR="003275EA" w:rsidTr="007B0729">
        <w:tc>
          <w:tcPr>
            <w:tcW w:w="7218" w:type="dxa"/>
          </w:tcPr>
          <w:p w:rsidR="00FE3A50" w:rsidRDefault="00FE3A50" w:rsidP="00FE3A50">
            <w:pPr>
              <w:ind w:left="0"/>
            </w:pPr>
            <w:r w:rsidRPr="00FE3A50">
              <w:rPr>
                <w:rStyle w:val="RunInHeader"/>
              </w:rPr>
              <w:t>Discussion Paper #</w:t>
            </w:r>
            <w:r>
              <w:rPr>
                <w:rStyle w:val="RunInHeader"/>
              </w:rPr>
              <w:t>2</w:t>
            </w:r>
            <w:r w:rsidRPr="00FE3A50">
              <w:rPr>
                <w:rStyle w:val="RunInHeader"/>
              </w:rPr>
              <w:t xml:space="preserve">: </w:t>
            </w:r>
            <w:r>
              <w:rPr>
                <w:rStyle w:val="RunInHeader"/>
              </w:rPr>
              <w:t>Relative Treaty Effectiveness</w:t>
            </w:r>
          </w:p>
          <w:p w:rsidR="003275EA" w:rsidRDefault="00F54042" w:rsidP="00FE3A50">
            <w:pPr>
              <w:ind w:left="0"/>
            </w:pPr>
            <w:r>
              <w:t>3-4 page paper responding</w:t>
            </w:r>
            <w:r w:rsidRPr="00D85DF6">
              <w:t xml:space="preserve"> to question regarding reading</w:t>
            </w:r>
            <w:r>
              <w:t>s</w:t>
            </w:r>
            <w:r w:rsidRPr="00D85DF6">
              <w:t xml:space="preserve"> and material in lecture.</w:t>
            </w:r>
          </w:p>
        </w:tc>
        <w:tc>
          <w:tcPr>
            <w:tcW w:w="1350" w:type="dxa"/>
          </w:tcPr>
          <w:p w:rsidR="003275EA" w:rsidRDefault="003275EA" w:rsidP="007B0729">
            <w:pPr>
              <w:ind w:left="0"/>
              <w:jc w:val="center"/>
            </w:pPr>
            <w:r>
              <w:t>20%</w:t>
            </w:r>
          </w:p>
        </w:tc>
        <w:tc>
          <w:tcPr>
            <w:tcW w:w="900" w:type="dxa"/>
          </w:tcPr>
          <w:p w:rsidR="003275EA" w:rsidRDefault="003275EA" w:rsidP="007B0729">
            <w:pPr>
              <w:ind w:left="0"/>
              <w:jc w:val="center"/>
            </w:pPr>
            <w:r>
              <w:t>3</w:t>
            </w:r>
          </w:p>
        </w:tc>
      </w:tr>
      <w:tr w:rsidR="003275EA" w:rsidTr="007B0729">
        <w:tc>
          <w:tcPr>
            <w:tcW w:w="7218" w:type="dxa"/>
          </w:tcPr>
          <w:p w:rsidR="00F54042" w:rsidRPr="00F54042" w:rsidRDefault="003275EA" w:rsidP="003275EA">
            <w:pPr>
              <w:ind w:left="0"/>
              <w:rPr>
                <w:rStyle w:val="RunInHeader"/>
              </w:rPr>
            </w:pPr>
            <w:r w:rsidRPr="00F54042">
              <w:rPr>
                <w:rStyle w:val="RunInHeader"/>
              </w:rPr>
              <w:t>Treaty Assignment #1</w:t>
            </w:r>
            <w:r w:rsidR="00F54042" w:rsidRPr="00F54042">
              <w:rPr>
                <w:rStyle w:val="RunInHeader"/>
              </w:rPr>
              <w:t xml:space="preserve">: </w:t>
            </w:r>
          </w:p>
          <w:p w:rsidR="003275EA" w:rsidRDefault="00F54042" w:rsidP="00F54042">
            <w:pPr>
              <w:ind w:left="0"/>
            </w:pPr>
            <w:r>
              <w:t>Details in Assignment Packet. M</w:t>
            </w:r>
            <w:r w:rsidRPr="00D85DF6">
              <w:t xml:space="preserve">ain value </w:t>
            </w:r>
            <w:r>
              <w:t>is to provide</w:t>
            </w:r>
            <w:r w:rsidRPr="00D85DF6">
              <w:t xml:space="preserve"> feedback </w:t>
            </w:r>
            <w:r>
              <w:t xml:space="preserve">for your </w:t>
            </w:r>
            <w:r w:rsidRPr="00D85DF6">
              <w:t>final paper</w:t>
            </w:r>
            <w:r>
              <w:t>.</w:t>
            </w:r>
          </w:p>
        </w:tc>
        <w:tc>
          <w:tcPr>
            <w:tcW w:w="1350" w:type="dxa"/>
          </w:tcPr>
          <w:p w:rsidR="003275EA" w:rsidRDefault="003275EA" w:rsidP="007B0729">
            <w:pPr>
              <w:ind w:left="0"/>
              <w:jc w:val="center"/>
            </w:pPr>
            <w:r>
              <w:t>5%</w:t>
            </w:r>
          </w:p>
        </w:tc>
        <w:tc>
          <w:tcPr>
            <w:tcW w:w="900" w:type="dxa"/>
          </w:tcPr>
          <w:p w:rsidR="003275EA" w:rsidRDefault="003275EA" w:rsidP="007B0729">
            <w:pPr>
              <w:ind w:left="0"/>
              <w:jc w:val="center"/>
            </w:pPr>
            <w:r>
              <w:t>2</w:t>
            </w:r>
          </w:p>
        </w:tc>
      </w:tr>
      <w:tr w:rsidR="00F54042" w:rsidTr="007B0729">
        <w:tc>
          <w:tcPr>
            <w:tcW w:w="7218" w:type="dxa"/>
          </w:tcPr>
          <w:p w:rsidR="00F54042" w:rsidRPr="00F54042" w:rsidRDefault="00F54042" w:rsidP="00406C95">
            <w:pPr>
              <w:ind w:left="0"/>
              <w:rPr>
                <w:rStyle w:val="RunInHeader"/>
              </w:rPr>
            </w:pPr>
            <w:r w:rsidRPr="00F54042">
              <w:rPr>
                <w:rStyle w:val="RunInHeader"/>
              </w:rPr>
              <w:t>Treaty Assignment #</w:t>
            </w:r>
            <w:r>
              <w:rPr>
                <w:rStyle w:val="RunInHeader"/>
              </w:rPr>
              <w:t>2</w:t>
            </w:r>
            <w:r w:rsidRPr="00F54042">
              <w:rPr>
                <w:rStyle w:val="RunInHeader"/>
              </w:rPr>
              <w:t xml:space="preserve">: </w:t>
            </w:r>
          </w:p>
          <w:p w:rsidR="00F54042" w:rsidRDefault="00F54042" w:rsidP="00406C95">
            <w:pPr>
              <w:ind w:left="0"/>
            </w:pPr>
            <w:r>
              <w:t>Details in Assignment Packet. M</w:t>
            </w:r>
            <w:r w:rsidRPr="00D85DF6">
              <w:t xml:space="preserve">ain value </w:t>
            </w:r>
            <w:r>
              <w:t>is to provide</w:t>
            </w:r>
            <w:r w:rsidRPr="00D85DF6">
              <w:t xml:space="preserve"> feedback </w:t>
            </w:r>
            <w:r>
              <w:t xml:space="preserve">for your </w:t>
            </w:r>
            <w:r w:rsidRPr="00D85DF6">
              <w:t>final paper</w:t>
            </w:r>
            <w:r>
              <w:t>.</w:t>
            </w:r>
          </w:p>
        </w:tc>
        <w:tc>
          <w:tcPr>
            <w:tcW w:w="1350" w:type="dxa"/>
          </w:tcPr>
          <w:p w:rsidR="00F54042" w:rsidRDefault="00F54042" w:rsidP="007B0729">
            <w:pPr>
              <w:ind w:left="0"/>
              <w:jc w:val="center"/>
            </w:pPr>
            <w:r>
              <w:t>10%</w:t>
            </w:r>
          </w:p>
        </w:tc>
        <w:tc>
          <w:tcPr>
            <w:tcW w:w="900" w:type="dxa"/>
          </w:tcPr>
          <w:p w:rsidR="00F54042" w:rsidRDefault="00F54042" w:rsidP="007B0729">
            <w:pPr>
              <w:ind w:left="0"/>
              <w:jc w:val="center"/>
            </w:pPr>
            <w:r>
              <w:t>5</w:t>
            </w:r>
          </w:p>
        </w:tc>
      </w:tr>
      <w:tr w:rsidR="00F54042" w:rsidTr="007B0729">
        <w:tc>
          <w:tcPr>
            <w:tcW w:w="7218" w:type="dxa"/>
          </w:tcPr>
          <w:p w:rsidR="00F54042" w:rsidRPr="00F54042" w:rsidRDefault="00F54042" w:rsidP="00406C95">
            <w:pPr>
              <w:ind w:left="0"/>
              <w:rPr>
                <w:rStyle w:val="RunInHeader"/>
              </w:rPr>
            </w:pPr>
            <w:r w:rsidRPr="00F54042">
              <w:rPr>
                <w:rStyle w:val="RunInHeader"/>
              </w:rPr>
              <w:t>Treaty Assignment #</w:t>
            </w:r>
            <w:r>
              <w:rPr>
                <w:rStyle w:val="RunInHeader"/>
              </w:rPr>
              <w:t>3</w:t>
            </w:r>
            <w:r w:rsidRPr="00F54042">
              <w:rPr>
                <w:rStyle w:val="RunInHeader"/>
              </w:rPr>
              <w:t xml:space="preserve">: </w:t>
            </w:r>
          </w:p>
          <w:p w:rsidR="00F54042" w:rsidRDefault="00F54042" w:rsidP="00406C95">
            <w:pPr>
              <w:ind w:left="0"/>
            </w:pPr>
            <w:r>
              <w:t>Details in Assignment Packet. M</w:t>
            </w:r>
            <w:r w:rsidRPr="00D85DF6">
              <w:t xml:space="preserve">ain value </w:t>
            </w:r>
            <w:r>
              <w:t>is to provide</w:t>
            </w:r>
            <w:r w:rsidRPr="00D85DF6">
              <w:t xml:space="preserve"> feedback </w:t>
            </w:r>
            <w:r>
              <w:t xml:space="preserve">for your </w:t>
            </w:r>
            <w:r w:rsidRPr="00D85DF6">
              <w:t>final paper</w:t>
            </w:r>
            <w:r>
              <w:t>.</w:t>
            </w:r>
          </w:p>
        </w:tc>
        <w:tc>
          <w:tcPr>
            <w:tcW w:w="1350" w:type="dxa"/>
          </w:tcPr>
          <w:p w:rsidR="00F54042" w:rsidRDefault="00F54042" w:rsidP="007B0729">
            <w:pPr>
              <w:ind w:left="0"/>
              <w:jc w:val="center"/>
            </w:pPr>
            <w:r>
              <w:t>10%</w:t>
            </w:r>
          </w:p>
        </w:tc>
        <w:tc>
          <w:tcPr>
            <w:tcW w:w="900" w:type="dxa"/>
          </w:tcPr>
          <w:p w:rsidR="00F54042" w:rsidRDefault="00F54042" w:rsidP="007B0729">
            <w:pPr>
              <w:ind w:left="0"/>
              <w:jc w:val="center"/>
            </w:pPr>
            <w:r>
              <w:t>12</w:t>
            </w:r>
          </w:p>
        </w:tc>
      </w:tr>
      <w:tr w:rsidR="00F54042" w:rsidTr="007B0729">
        <w:tc>
          <w:tcPr>
            <w:tcW w:w="7218" w:type="dxa"/>
          </w:tcPr>
          <w:p w:rsidR="00F54042" w:rsidRPr="00F54042" w:rsidRDefault="00F54042" w:rsidP="003275EA">
            <w:pPr>
              <w:ind w:left="0"/>
              <w:rPr>
                <w:rStyle w:val="RunInHeader"/>
              </w:rPr>
            </w:pPr>
            <w:r w:rsidRPr="00F54042">
              <w:rPr>
                <w:rStyle w:val="RunInHeader"/>
              </w:rPr>
              <w:t xml:space="preserve">Final research paper: </w:t>
            </w:r>
          </w:p>
          <w:p w:rsidR="00F54042" w:rsidRDefault="00F54042" w:rsidP="00F54042">
            <w:pPr>
              <w:ind w:left="0"/>
            </w:pPr>
            <w:r w:rsidRPr="00CD088B">
              <w:rPr>
                <w:b/>
                <w:i/>
                <w:u w:val="single"/>
              </w:rPr>
              <w:t>Undergraduates:</w:t>
            </w:r>
            <w:r>
              <w:t xml:space="preserve"> Write a research paper (15-20 double-spaced pages) evaluating whether a particular environmental treaty was effective. </w:t>
            </w:r>
            <w:r w:rsidR="00CD088B" w:rsidRPr="00CD088B">
              <w:rPr>
                <w:i/>
              </w:rPr>
              <w:t>Details in Assignment Packet.</w:t>
            </w:r>
          </w:p>
          <w:p w:rsidR="00F54042" w:rsidRDefault="00F54042" w:rsidP="004B75F8">
            <w:pPr>
              <w:ind w:left="0"/>
            </w:pPr>
            <w:r w:rsidRPr="00CA5ADE">
              <w:rPr>
                <w:b/>
                <w:i/>
                <w:u w:val="single"/>
              </w:rPr>
              <w:t>Grad students</w:t>
            </w:r>
            <w:r>
              <w:t>: Write a research paper (25-30 double-spaced pages) that carefully and rigorously evaluates whether a particular environmental treaty was effective, including</w:t>
            </w:r>
            <w:r w:rsidR="004B75F8">
              <w:t xml:space="preserve"> a</w:t>
            </w:r>
            <w:r>
              <w:t xml:space="preserve"> thoughtful lit review (</w:t>
            </w:r>
            <w:r w:rsidR="004B75F8">
              <w:t>&gt;</w:t>
            </w:r>
            <w:r>
              <w:t xml:space="preserve">20 citations), hypotheses, and evaluation of hypotheses with empirical evidence. Should be comparable to a first draft of a </w:t>
            </w:r>
            <w:proofErr w:type="spellStart"/>
            <w:r>
              <w:t>Masters</w:t>
            </w:r>
            <w:proofErr w:type="spellEnd"/>
            <w:r>
              <w:t xml:space="preserve"> thesis.</w:t>
            </w:r>
          </w:p>
        </w:tc>
        <w:tc>
          <w:tcPr>
            <w:tcW w:w="1350" w:type="dxa"/>
          </w:tcPr>
          <w:p w:rsidR="00F54042" w:rsidRDefault="00F54042" w:rsidP="007B0729">
            <w:pPr>
              <w:ind w:left="0"/>
              <w:jc w:val="center"/>
            </w:pPr>
            <w:r>
              <w:t>35%</w:t>
            </w:r>
          </w:p>
        </w:tc>
        <w:tc>
          <w:tcPr>
            <w:tcW w:w="900" w:type="dxa"/>
          </w:tcPr>
          <w:p w:rsidR="00F54042" w:rsidRDefault="00F54042" w:rsidP="007B0729">
            <w:pPr>
              <w:ind w:left="0"/>
              <w:jc w:val="center"/>
            </w:pPr>
            <w:r>
              <w:t>35</w:t>
            </w:r>
          </w:p>
        </w:tc>
      </w:tr>
      <w:tr w:rsidR="00F54042" w:rsidTr="007B0729">
        <w:tc>
          <w:tcPr>
            <w:tcW w:w="7218" w:type="dxa"/>
          </w:tcPr>
          <w:p w:rsidR="00F54042" w:rsidRPr="00E37D89" w:rsidRDefault="00F54042" w:rsidP="003275EA">
            <w:pPr>
              <w:ind w:left="0"/>
              <w:rPr>
                <w:rStyle w:val="RunInHeader"/>
              </w:rPr>
            </w:pPr>
            <w:r w:rsidRPr="00E37D89">
              <w:rPr>
                <w:rStyle w:val="RunInHeader"/>
              </w:rPr>
              <w:t>Extra credit</w:t>
            </w:r>
            <w:r w:rsidR="00E37D89" w:rsidRPr="00E37D89">
              <w:rPr>
                <w:rStyle w:val="RunInHeader"/>
              </w:rPr>
              <w:t>:</w:t>
            </w:r>
          </w:p>
          <w:p w:rsidR="00E37D89" w:rsidRDefault="00E37D89" w:rsidP="00E37D89">
            <w:pPr>
              <w:ind w:left="0"/>
            </w:pPr>
            <w:r>
              <w:t xml:space="preserve">Present research on last day of class. Receiving </w:t>
            </w:r>
            <w:r w:rsidRPr="00E37D89">
              <w:rPr>
                <w:b/>
                <w:i/>
                <w:u w:val="single"/>
              </w:rPr>
              <w:t>full</w:t>
            </w:r>
            <w:r>
              <w:t xml:space="preserve"> extra credit requires: </w:t>
            </w:r>
          </w:p>
          <w:p w:rsidR="00E37D89" w:rsidRDefault="00E37D89" w:rsidP="00E37D89">
            <w:pPr>
              <w:ind w:left="0"/>
            </w:pPr>
            <w:r>
              <w:t>a) email graph of dependent variable (with counterfactual line) by 5 pm, Tuesday of Week 10. Include name and treaty title on slide. Extra credit only if meet deadline.</w:t>
            </w:r>
          </w:p>
          <w:p w:rsidR="00E37D89" w:rsidRDefault="00E37D89" w:rsidP="00E37D89">
            <w:pPr>
              <w:ind w:left="0"/>
            </w:pPr>
            <w:r>
              <w:t>b) present research for 2 to 3 minutes on Thursday of Week 10, including explaining WHY you think your treaty was OR was not effective.</w:t>
            </w:r>
          </w:p>
        </w:tc>
        <w:tc>
          <w:tcPr>
            <w:tcW w:w="1350" w:type="dxa"/>
          </w:tcPr>
          <w:p w:rsidR="00F54042" w:rsidRDefault="00F54042" w:rsidP="007B0729">
            <w:pPr>
              <w:ind w:left="0"/>
              <w:jc w:val="center"/>
            </w:pPr>
            <w:r>
              <w:t>possible 2%</w:t>
            </w:r>
          </w:p>
        </w:tc>
        <w:tc>
          <w:tcPr>
            <w:tcW w:w="900" w:type="dxa"/>
          </w:tcPr>
          <w:p w:rsidR="00F54042" w:rsidRDefault="00F54042" w:rsidP="007B0729">
            <w:pPr>
              <w:ind w:left="0"/>
              <w:jc w:val="center"/>
            </w:pPr>
            <w:r>
              <w:t>2</w:t>
            </w:r>
          </w:p>
        </w:tc>
      </w:tr>
      <w:tr w:rsidR="00815BA2" w:rsidTr="007B0729">
        <w:tc>
          <w:tcPr>
            <w:tcW w:w="7218" w:type="dxa"/>
          </w:tcPr>
          <w:p w:rsidR="00815BA2" w:rsidRPr="00815BA2" w:rsidRDefault="00815BA2" w:rsidP="00815BA2">
            <w:pPr>
              <w:ind w:left="0"/>
              <w:rPr>
                <w:rStyle w:val="RunInHeader"/>
              </w:rPr>
            </w:pPr>
            <w:r w:rsidRPr="00815BA2">
              <w:rPr>
                <w:rStyle w:val="RunInHeader"/>
              </w:rPr>
              <w:t>Important Note for Graduate Students:</w:t>
            </w:r>
          </w:p>
          <w:p w:rsidR="00815BA2" w:rsidRPr="00E37D89" w:rsidRDefault="00815BA2" w:rsidP="00E26746">
            <w:pPr>
              <w:ind w:left="0"/>
              <w:rPr>
                <w:rStyle w:val="RunInHeader"/>
              </w:rPr>
            </w:pPr>
            <w:r>
              <w:t>Graduate students enro</w:t>
            </w:r>
            <w:r w:rsidR="00E26746">
              <w:t xml:space="preserve">lled in </w:t>
            </w:r>
            <w:proofErr w:type="spellStart"/>
            <w:r w:rsidR="00E26746">
              <w:t>PS577</w:t>
            </w:r>
            <w:proofErr w:type="spellEnd"/>
            <w:r w:rsidR="00E26746">
              <w:t xml:space="preserve"> must do more work, of higher quality, </w:t>
            </w:r>
            <w:r>
              <w:t xml:space="preserve">than undergraduates. Read the syllabus carefully and </w:t>
            </w:r>
            <w:r w:rsidR="00E26746">
              <w:t xml:space="preserve">ensure you </w:t>
            </w:r>
            <w:r>
              <w:t>complete all readings and assignments required of graduate students.</w:t>
            </w:r>
          </w:p>
        </w:tc>
        <w:tc>
          <w:tcPr>
            <w:tcW w:w="1350" w:type="dxa"/>
          </w:tcPr>
          <w:p w:rsidR="00815BA2" w:rsidRDefault="00815BA2" w:rsidP="007B0729">
            <w:pPr>
              <w:jc w:val="center"/>
            </w:pPr>
          </w:p>
        </w:tc>
        <w:tc>
          <w:tcPr>
            <w:tcW w:w="900" w:type="dxa"/>
          </w:tcPr>
          <w:p w:rsidR="00815BA2" w:rsidRDefault="00815BA2" w:rsidP="007B0729">
            <w:pPr>
              <w:jc w:val="center"/>
            </w:pPr>
          </w:p>
        </w:tc>
      </w:tr>
    </w:tbl>
    <w:p w:rsidR="0001339F" w:rsidRDefault="0001339F" w:rsidP="0001339F">
      <w:pPr>
        <w:pStyle w:val="Heading3"/>
      </w:pPr>
      <w:r>
        <w:t>Assignment of final grades</w:t>
      </w:r>
    </w:p>
    <w:p w:rsidR="0001339F" w:rsidRDefault="0001339F" w:rsidP="0001339F">
      <w:r>
        <w:t>Students will receive grades based on the following criteria:</w:t>
      </w:r>
    </w:p>
    <w:p w:rsidR="00E474FF" w:rsidRDefault="001D57C0" w:rsidP="003E7961">
      <w:pPr>
        <w:pStyle w:val="ListBullet2"/>
      </w:pPr>
      <w:r>
        <w:t xml:space="preserve">A+: if given at all, given to 1 or 2 students whose performance </w:t>
      </w:r>
      <w:r w:rsidR="00E474FF">
        <w:t xml:space="preserve">is </w:t>
      </w:r>
      <w:r>
        <w:t xml:space="preserve">significantly stronger than other students </w:t>
      </w:r>
    </w:p>
    <w:p w:rsidR="001D57C0" w:rsidRDefault="001D57C0" w:rsidP="003E7961">
      <w:pPr>
        <w:pStyle w:val="ListBullet2"/>
      </w:pPr>
      <w:r>
        <w:t xml:space="preserve">A: all assignments demonstrate a strong and nuanced understanding of almost all course concepts and the ability to </w:t>
      </w:r>
      <w:r w:rsidR="004C7D42">
        <w:t xml:space="preserve">convincingly </w:t>
      </w:r>
      <w:r w:rsidR="00B92EB5">
        <w:t>describe theories from the course and evaluate them with empirical evidence</w:t>
      </w:r>
    </w:p>
    <w:p w:rsidR="001D57C0" w:rsidRDefault="001D57C0" w:rsidP="00FF652B">
      <w:pPr>
        <w:pStyle w:val="ListBullet2"/>
      </w:pPr>
      <w:r>
        <w:t xml:space="preserve">B: all assignments demonstrate solid understanding of most course concepts and the ability to adequately </w:t>
      </w:r>
      <w:r w:rsidR="00B92EB5">
        <w:t>describe theories from the course and evaluate them with empirical evidence</w:t>
      </w:r>
    </w:p>
    <w:p w:rsidR="001D57C0" w:rsidRDefault="001D57C0" w:rsidP="00FF652B">
      <w:pPr>
        <w:pStyle w:val="ListBullet2"/>
      </w:pPr>
      <w:r>
        <w:t>C: completed assignments demonstrate only a basic understanding of course concepts and/or one or more assignments missing</w:t>
      </w:r>
    </w:p>
    <w:p w:rsidR="001D57C0" w:rsidRDefault="001D57C0" w:rsidP="00FF652B">
      <w:pPr>
        <w:pStyle w:val="ListBullet2"/>
      </w:pPr>
      <w:r>
        <w:t xml:space="preserve">D: missing many assignments and completed assignments demonstrate little understanding of material covered </w:t>
      </w:r>
    </w:p>
    <w:p w:rsidR="001D57C0" w:rsidRDefault="001D57C0" w:rsidP="00FF652B">
      <w:pPr>
        <w:pStyle w:val="ListBullet2"/>
      </w:pPr>
      <w:r>
        <w:t>F: assignments completed account for less than 80% of total grade.</w:t>
      </w:r>
    </w:p>
    <w:p w:rsidR="001D57C0" w:rsidRDefault="001D57C0" w:rsidP="001D57C0">
      <w:r w:rsidRPr="00A307DC">
        <w:t>Expected distribution of grades</w:t>
      </w:r>
      <w:r>
        <w:t xml:space="preserve">: ~20% As, ~35% </w:t>
      </w:r>
      <w:proofErr w:type="spellStart"/>
      <w:r>
        <w:t>Bs</w:t>
      </w:r>
      <w:proofErr w:type="spellEnd"/>
      <w:r>
        <w:t>, ~35% Cs, ~7</w:t>
      </w:r>
      <w:r w:rsidRPr="00A307DC">
        <w:t>% Ds</w:t>
      </w:r>
      <w:r>
        <w:t xml:space="preserve">, ~3% </w:t>
      </w:r>
      <w:r w:rsidRPr="00A307DC">
        <w:t>Fs.</w:t>
      </w:r>
    </w:p>
    <w:p w:rsidR="001D4A11" w:rsidRDefault="001D4A11" w:rsidP="001D4A11"/>
    <w:p w:rsidR="00E90CC1" w:rsidRDefault="00E90CC1" w:rsidP="00E90CC1"/>
    <w:p w:rsidR="003E75D6" w:rsidRDefault="003E75D6">
      <w:pPr>
        <w:rPr>
          <w:rFonts w:eastAsia="Times"/>
          <w:b/>
          <w:bCs/>
          <w:smallCaps/>
          <w:sz w:val="28"/>
          <w:szCs w:val="28"/>
        </w:rPr>
      </w:pPr>
      <w:r>
        <w:rPr>
          <w:rFonts w:eastAsia="Times"/>
          <w:b/>
          <w:bCs/>
          <w:smallCaps/>
          <w:sz w:val="28"/>
          <w:szCs w:val="28"/>
        </w:rPr>
        <w:br w:type="page"/>
      </w:r>
    </w:p>
    <w:p w:rsidR="008F6985" w:rsidRPr="00D85DF6" w:rsidRDefault="008F6985" w:rsidP="00B04E90">
      <w:pPr>
        <w:pStyle w:val="Heading1"/>
      </w:pPr>
      <w:r w:rsidRPr="00D85DF6">
        <w:lastRenderedPageBreak/>
        <w:t>Introduction</w:t>
      </w:r>
    </w:p>
    <w:p w:rsidR="00833FA9" w:rsidRPr="00D85DF6" w:rsidRDefault="00833FA9" w:rsidP="00833FA9">
      <w:pPr>
        <w:pStyle w:val="Heading2"/>
      </w:pPr>
      <w:r>
        <w:t>Some Thoughts as You Begin the Course</w:t>
      </w:r>
    </w:p>
    <w:p w:rsidR="00833FA9" w:rsidRDefault="00833FA9" w:rsidP="00FF652B">
      <w:pPr>
        <w:pStyle w:val="ListBullet2"/>
      </w:pPr>
      <w:r>
        <w:t>Sustainable development means “treating the earth as if we intended to stay” -- (Robert Gray, 1993).</w:t>
      </w:r>
    </w:p>
    <w:p w:rsidR="00833FA9" w:rsidRDefault="00833FA9" w:rsidP="00FF652B">
      <w:pPr>
        <w:pStyle w:val="ListBullet2"/>
      </w:pPr>
      <w:r w:rsidRPr="00770C8A">
        <w:t xml:space="preserve">When asked whether he would like </w:t>
      </w:r>
      <w:r>
        <w:t xml:space="preserve">people in </w:t>
      </w:r>
      <w:smartTag w:uri="urn:schemas-microsoft-com:office:smarttags" w:element="country-region">
        <w:r>
          <w:t>India</w:t>
        </w:r>
      </w:smartTag>
      <w:r w:rsidRPr="00770C8A">
        <w:t xml:space="preserve"> to have the same standard of living as the British, </w:t>
      </w:r>
      <w:r>
        <w:t xml:space="preserve">Mahatma Gandhi </w:t>
      </w:r>
      <w:r w:rsidRPr="00770C8A">
        <w:t xml:space="preserve">responded </w:t>
      </w:r>
      <w:r>
        <w:t>“</w:t>
      </w:r>
      <w:r w:rsidRPr="00770C8A">
        <w:t xml:space="preserve">It took </w:t>
      </w:r>
      <w:smartTag w:uri="urn:schemas-microsoft-com:office:smarttags" w:element="place">
        <w:smartTag w:uri="urn:schemas-microsoft-com:office:smarttags" w:element="country-region">
          <w:r w:rsidRPr="00770C8A">
            <w:t>Britain</w:t>
          </w:r>
        </w:smartTag>
      </w:smartTag>
      <w:r w:rsidRPr="00770C8A">
        <w:t xml:space="preserve"> half the resources of the planet to achieve this prosperity.</w:t>
      </w:r>
      <w:r>
        <w:t xml:space="preserve"> </w:t>
      </w:r>
      <w:r w:rsidRPr="00770C8A">
        <w:t xml:space="preserve">How many planets will a country like </w:t>
      </w:r>
      <w:smartTag w:uri="urn:schemas-microsoft-com:office:smarttags" w:element="place">
        <w:smartTag w:uri="urn:schemas-microsoft-com:office:smarttags" w:element="country-region">
          <w:r w:rsidRPr="00770C8A">
            <w:t>India</w:t>
          </w:r>
        </w:smartTag>
      </w:smartTag>
      <w:r w:rsidRPr="00770C8A">
        <w:t xml:space="preserve"> require?</w:t>
      </w:r>
      <w:r>
        <w:t>”</w:t>
      </w:r>
      <w:r w:rsidRPr="00770C8A">
        <w:t xml:space="preserve"> </w:t>
      </w:r>
      <w:r>
        <w:t xml:space="preserve">-- (T. N. </w:t>
      </w:r>
      <w:proofErr w:type="spellStart"/>
      <w:r>
        <w:t>Khoshoo</w:t>
      </w:r>
      <w:proofErr w:type="spellEnd"/>
      <w:r>
        <w:t>, 1995).</w:t>
      </w:r>
    </w:p>
    <w:p w:rsidR="00833FA9" w:rsidRDefault="00833FA9" w:rsidP="00FF652B">
      <w:pPr>
        <w:pStyle w:val="ListBullet2"/>
      </w:pPr>
      <w:r w:rsidRPr="00764A25">
        <w:t xml:space="preserve">A serious research study is </w:t>
      </w:r>
      <w:r>
        <w:t>“</w:t>
      </w:r>
      <w:r w:rsidRPr="00764A25">
        <w:t>a study by someone whose mind could conceivably have been changed by the evidence</w:t>
      </w:r>
      <w:r>
        <w:t>”</w:t>
      </w:r>
      <w:r w:rsidRPr="00764A25">
        <w:t xml:space="preserve"> -- </w:t>
      </w:r>
      <w:r>
        <w:t>(Paul Krugman, 1993).</w:t>
      </w:r>
    </w:p>
    <w:p w:rsidR="004151CB" w:rsidRDefault="004151CB" w:rsidP="00170819"/>
    <w:p w:rsidR="008F6985" w:rsidRPr="00D85DF6" w:rsidRDefault="00BC0913" w:rsidP="00B04E90">
      <w:pPr>
        <w:pStyle w:val="Heading3"/>
      </w:pPr>
      <w:r>
        <w:t>Week 1: Tuesday</w:t>
      </w:r>
    </w:p>
    <w:p w:rsidR="008F6985" w:rsidRPr="00D85DF6" w:rsidRDefault="008F6985" w:rsidP="00B04E90">
      <w:pPr>
        <w:pStyle w:val="Heading4"/>
      </w:pPr>
      <w:r w:rsidRPr="00D85DF6">
        <w:t>Introduction</w:t>
      </w:r>
    </w:p>
    <w:p w:rsidR="008F6985" w:rsidRPr="00D85DF6" w:rsidRDefault="008F6985" w:rsidP="00B04E90">
      <w:pPr>
        <w:pStyle w:val="Heading3"/>
      </w:pPr>
      <w:r w:rsidRPr="00D85DF6">
        <w:t>Week 1: Thursday</w:t>
      </w:r>
    </w:p>
    <w:p w:rsidR="008F6985" w:rsidRPr="00D85DF6" w:rsidRDefault="008F6985" w:rsidP="00B04E90">
      <w:pPr>
        <w:pStyle w:val="Heading4"/>
      </w:pPr>
      <w:r w:rsidRPr="00D85DF6">
        <w:t>Introduction (continued)</w:t>
      </w:r>
    </w:p>
    <w:p w:rsidR="00AE6C77" w:rsidRDefault="00FF4282" w:rsidP="00EF6416">
      <w:pPr>
        <w:pStyle w:val="Heading5"/>
      </w:pPr>
      <w:r>
        <w:t xml:space="preserve">PLAGIARISM </w:t>
      </w:r>
      <w:r w:rsidR="000A476D" w:rsidRPr="000A476D">
        <w:t>ASSIGNMENT</w:t>
      </w:r>
      <w:r w:rsidR="006669EF" w:rsidRPr="000A476D">
        <w:t xml:space="preserve">: </w:t>
      </w:r>
      <w:r w:rsidR="000A3049">
        <w:t xml:space="preserve">By enrolling in this course, you </w:t>
      </w:r>
      <w:r w:rsidR="001838C8">
        <w:t xml:space="preserve">commit </w:t>
      </w:r>
      <w:r w:rsidR="000A3049">
        <w:t xml:space="preserve">to abide by the University’s Student Conduct Code. You must read the websites linked </w:t>
      </w:r>
      <w:r w:rsidR="00300B71">
        <w:t xml:space="preserve">in the Announcements on </w:t>
      </w:r>
      <w:r w:rsidR="000A3049">
        <w:t xml:space="preserve">the </w:t>
      </w:r>
      <w:r w:rsidR="00F708EF">
        <w:t xml:space="preserve">Canvas </w:t>
      </w:r>
      <w:r w:rsidR="000A3049">
        <w:t>site.</w:t>
      </w:r>
      <w:r w:rsidR="00070F86">
        <w:t xml:space="preserve"> </w:t>
      </w:r>
      <w:r w:rsidR="0094554E">
        <w:t>A</w:t>
      </w:r>
      <w:r w:rsidR="000A3049">
        <w:t xml:space="preserve">lso read the whole assignment packet. This will clarify expectations of the course and its level of difficulty. Make sure you read these by </w:t>
      </w:r>
      <w:r w:rsidR="001838C8">
        <w:t>Thurs</w:t>
      </w:r>
      <w:r w:rsidR="000A3049">
        <w:t xml:space="preserve">day </w:t>
      </w:r>
      <w:r w:rsidR="001838C8">
        <w:t xml:space="preserve">of week 1 </w:t>
      </w:r>
      <w:r w:rsidR="000A3049">
        <w:t>and understand what they imply about your conduct in this class</w:t>
      </w:r>
      <w:r w:rsidR="003B7609">
        <w:t xml:space="preserve"> regarding </w:t>
      </w:r>
      <w:r w:rsidR="000A3049">
        <w:t>plagiarism and cheating. Raise any questions with the professor.</w:t>
      </w:r>
    </w:p>
    <w:p w:rsidR="008F6985" w:rsidRDefault="00146111" w:rsidP="00FF652B">
      <w:pPr>
        <w:pStyle w:val="ListBullet2"/>
      </w:pPr>
      <w:r>
        <w:t>Mitchell</w:t>
      </w:r>
      <w:r w:rsidR="007A15FF">
        <w:t>, Chapter</w:t>
      </w:r>
      <w:r w:rsidR="008F6985">
        <w:t xml:space="preserve"> 1.</w:t>
      </w:r>
    </w:p>
    <w:p w:rsidR="00CE54CF" w:rsidRDefault="00813FF0" w:rsidP="00FF652B">
      <w:pPr>
        <w:pStyle w:val="ListBullet2"/>
      </w:pPr>
      <w:hyperlink w:anchor="_ENREF_1" w:tooltip="Mitchell, 2013 #7505" w:history="1">
        <w:r>
          <w:fldChar w:fldCharType="begin"/>
        </w:r>
        <w:r>
          <w:instrText xml:space="preserve"> ADDIN EN.CITE &lt;EndNote&gt;&lt;Cite&gt;&lt;Author&gt;Mitchell&lt;/Author&gt;&lt;Year&gt;2013&lt;/Year&gt;&lt;RecNum&gt;7505&lt;/RecNum&gt;&lt;DisplayText&gt;Mitchell, R. B. 2013. &lt;style face="underline"&gt;International environment&lt;/style&gt;. &lt;style face="italic"&gt;Handbook of International Relations, 2nd ed.&lt;/style&gt;, edited by W. Carlsnaes, T. Risse and B. Simmons: 801-826.Thousand Oaks, CA: Sage. &lt;/DisplayText&gt;&lt;record&gt;&lt;rec-number&gt;7505&lt;/rec-number&gt;&lt;foreign-keys&gt;&lt;key app="EN" db-id="995twxaxpw59zweta99xzvp20ew9drx2evra" timestamp="1422168146"&gt;7505&lt;/key&gt;&lt;/foreign-keys&gt;&lt;ref-type name="Book Section"&gt;5&lt;/ref-type&gt;&lt;contributors&gt;&lt;authors&gt;&lt;author&gt;Mitchell, Ronald B.&lt;/author&gt;&lt;/authors&gt;&lt;secondary-authors&gt;&lt;author&gt;Carlsnaes, Walter&lt;/author&gt;&lt;author&gt;Risse, Thomas&lt;/author&gt;&lt;author&gt;Simmons, Beth&lt;/author&gt;&lt;/secondary-authors&gt;&lt;/contributors&gt;&lt;titles&gt;&lt;title&gt;International environment&lt;/title&gt;&lt;secondary-title&gt;Handbook of International Relations, 2nd ed.&lt;/secondary-title&gt;&lt;/titles&gt;&lt;pages&gt;801-826&lt;/pages&gt;&lt;dates&gt;&lt;year&gt;2013&lt;/year&gt;&lt;/dates&gt;&lt;pub-location&gt;Thousand Oaks, CA&lt;/pub-location&gt;&lt;publisher&gt;Sage&lt;/publisher&gt;&lt;urls&gt;&lt;/urls&gt;&lt;custom6&gt;2013-HandbookofIR-For477.pdf&lt;/custom6&gt;&lt;/record&gt;&lt;/Cite&gt;&lt;/EndNote&gt;</w:instrText>
        </w:r>
        <w:r>
          <w:fldChar w:fldCharType="separate"/>
        </w:r>
        <w:r>
          <w:rPr>
            <w:noProof/>
          </w:rPr>
          <w:t xml:space="preserve">Mitchell, R. B. 2013. </w:t>
        </w:r>
        <w:r w:rsidRPr="003E7961">
          <w:rPr>
            <w:noProof/>
            <w:u w:val="single"/>
          </w:rPr>
          <w:t>International environment</w:t>
        </w:r>
        <w:r>
          <w:rPr>
            <w:noProof/>
          </w:rPr>
          <w:t xml:space="preserve">. </w:t>
        </w:r>
        <w:r w:rsidRPr="003E7961">
          <w:rPr>
            <w:i/>
            <w:noProof/>
          </w:rPr>
          <w:t>Handbook of International Relations, 2nd ed.</w:t>
        </w:r>
        <w:r>
          <w:rPr>
            <w:noProof/>
          </w:rPr>
          <w:t xml:space="preserve">, edited by W. Carlsnaes, T. Risse and B. Simmons: 801-826.Thousand Oaks, CA: Sage. </w:t>
        </w:r>
        <w:r>
          <w:fldChar w:fldCharType="end"/>
        </w:r>
      </w:hyperlink>
    </w:p>
    <w:p w:rsidR="0041217E" w:rsidRDefault="00813FF0" w:rsidP="00FF652B">
      <w:pPr>
        <w:pStyle w:val="ListBullet2"/>
      </w:pPr>
      <w:hyperlink w:anchor="_ENREF_2" w:tooltip="Rick, 2009 #8998" w:history="1">
        <w:r>
          <w:fldChar w:fldCharType="begin"/>
        </w:r>
        <w:r>
          <w:instrText xml:space="preserve"> ADDIN EN.CITE &lt;EndNote&gt;&lt;Cite&gt;&lt;Author&gt;Rick&lt;/Author&gt;&lt;Year&gt;2009&lt;/Year&gt;&lt;RecNum&gt;8998&lt;/RecNum&gt;&lt;DisplayText&gt;Rick, T. C. and J. M. Erlandson. 2009. &lt;style face="underline"&gt;Coastal Exploitation&lt;/style&gt;. &lt;style face="italic"&gt;Science&lt;/style&gt; 325: 952-953. &lt;/DisplayText&gt;&lt;record&gt;&lt;rec-number&gt;8998&lt;/rec-number&gt;&lt;foreign-keys&gt;&lt;key app="EN" db-id="995twxaxpw59zweta99xzvp20ew9drx2evra" timestamp="1568485777"&gt;8998&lt;/key&gt;&lt;/foreign-keys&gt;&lt;ref-type name="Journal Article"&gt;17&lt;/ref-type&gt;&lt;contributors&gt;&lt;authors&gt;&lt;author&gt;Rick, Torben C.&lt;/author&gt;&lt;author&gt;Erlandson, Jon M.&lt;/author&gt;&lt;/authors&gt;&lt;/contributors&gt;&lt;titles&gt;&lt;title&gt;Coastal Exploitation&lt;/title&gt;&lt;secondary-title&gt;Science&lt;/secondary-title&gt;&lt;/titles&gt;&lt;periodical&gt;&lt;full-title&gt;Science&lt;/full-title&gt;&lt;/periodical&gt;&lt;pages&gt;952-953&lt;/pages&gt;&lt;volume&gt;325&lt;/volume&gt;&lt;dates&gt;&lt;year&gt;2009&lt;/year&gt;&lt;/dates&gt;&lt;urls&gt;&lt;related-urls&gt;&lt;url&gt;10.1126/science.1178539&lt;/url&gt;&lt;/related-urls&gt;&lt;/urls&gt;&lt;custom6&gt;2009-RickErlandson-Science-AncientCivilizationHarmingEnvironment.pdf&lt;/custom6&gt;&lt;/record&gt;&lt;/Cite&gt;&lt;/EndNote&gt;</w:instrText>
        </w:r>
        <w:r>
          <w:fldChar w:fldCharType="separate"/>
        </w:r>
        <w:r>
          <w:rPr>
            <w:noProof/>
          </w:rPr>
          <w:t xml:space="preserve">Rick, T. C. and J. M. Erlandson. 2009. </w:t>
        </w:r>
        <w:r w:rsidRPr="00813FF0">
          <w:rPr>
            <w:noProof/>
            <w:u w:val="single"/>
          </w:rPr>
          <w:t>Coastal Exploitation</w:t>
        </w:r>
        <w:r>
          <w:rPr>
            <w:noProof/>
          </w:rPr>
          <w:t xml:space="preserve">. </w:t>
        </w:r>
        <w:r w:rsidRPr="00813FF0">
          <w:rPr>
            <w:i/>
            <w:noProof/>
          </w:rPr>
          <w:t>Science</w:t>
        </w:r>
        <w:r>
          <w:rPr>
            <w:noProof/>
          </w:rPr>
          <w:t xml:space="preserve"> 325: 952-953. </w:t>
        </w:r>
        <w:r>
          <w:fldChar w:fldCharType="end"/>
        </w:r>
      </w:hyperlink>
    </w:p>
    <w:p w:rsidR="00037559" w:rsidRPr="00D85DF6" w:rsidRDefault="00BC0913" w:rsidP="00B04E90">
      <w:pPr>
        <w:pStyle w:val="Heading3"/>
      </w:pPr>
      <w:r>
        <w:t>Week 2: Tuesday</w:t>
      </w:r>
    </w:p>
    <w:p w:rsidR="00B42A81" w:rsidRPr="00D85DF6" w:rsidRDefault="001317CC" w:rsidP="00B04E90">
      <w:pPr>
        <w:pStyle w:val="Heading4"/>
      </w:pPr>
      <w:r>
        <w:t>Causal thinking and i</w:t>
      </w:r>
      <w:r w:rsidR="00881F94">
        <w:t>dentifying policy solutions</w:t>
      </w:r>
      <w:r>
        <w:t xml:space="preserve"> </w:t>
      </w:r>
      <w:r w:rsidR="00CA5276">
        <w:t xml:space="preserve">that </w:t>
      </w:r>
      <w:r>
        <w:t>work</w:t>
      </w:r>
      <w:r w:rsidR="005902FB">
        <w:t>: preparing for your paper</w:t>
      </w:r>
    </w:p>
    <w:p w:rsidR="00C76E18" w:rsidRDefault="00C76E18" w:rsidP="00FF652B">
      <w:pPr>
        <w:pStyle w:val="ListBullet2"/>
      </w:pPr>
      <w:r>
        <w:t xml:space="preserve">These readings are crucial for </w:t>
      </w:r>
      <w:r w:rsidR="0031302C">
        <w:t xml:space="preserve">writing a strong </w:t>
      </w:r>
      <w:r w:rsidR="00670A65">
        <w:t xml:space="preserve">final </w:t>
      </w:r>
      <w:r>
        <w:t xml:space="preserve">paper </w:t>
      </w:r>
      <w:r w:rsidR="0031302C">
        <w:t xml:space="preserve">and accurately </w:t>
      </w:r>
      <w:r>
        <w:t xml:space="preserve">evaluating the </w:t>
      </w:r>
      <w:r w:rsidR="00E6224F">
        <w:t>treaty you choose to study.</w:t>
      </w:r>
      <w:r w:rsidR="004400E9">
        <w:t xml:space="preserve"> </w:t>
      </w:r>
      <w:r w:rsidR="00333290" w:rsidRPr="00FF652B">
        <w:rPr>
          <w:rStyle w:val="Emphasis"/>
        </w:rPr>
        <w:t xml:space="preserve">Read </w:t>
      </w:r>
      <w:r w:rsidR="00E6224F" w:rsidRPr="00FF652B">
        <w:rPr>
          <w:rStyle w:val="Emphasis"/>
        </w:rPr>
        <w:t xml:space="preserve">these for this class </w:t>
      </w:r>
      <w:r w:rsidR="0050725D">
        <w:rPr>
          <w:rStyle w:val="Emphasis"/>
        </w:rPr>
        <w:t xml:space="preserve">and </w:t>
      </w:r>
      <w:r w:rsidR="00573C75" w:rsidRPr="00FF652B">
        <w:rPr>
          <w:rStyle w:val="Emphasis"/>
        </w:rPr>
        <w:t xml:space="preserve">re-read </w:t>
      </w:r>
      <w:r w:rsidR="00E6224F" w:rsidRPr="00FF652B">
        <w:rPr>
          <w:rStyle w:val="Emphasis"/>
        </w:rPr>
        <w:t>them several times during the term.</w:t>
      </w:r>
    </w:p>
    <w:p w:rsidR="00ED02A2" w:rsidRDefault="00ED02A2" w:rsidP="00FF652B">
      <w:pPr>
        <w:pStyle w:val="ListBullet2"/>
      </w:pPr>
      <w:r>
        <w:t xml:space="preserve">Mitchell, </w:t>
      </w:r>
      <w:r w:rsidR="007A15FF">
        <w:t xml:space="preserve">Chapter </w:t>
      </w:r>
      <w:r>
        <w:t>2.</w:t>
      </w:r>
    </w:p>
    <w:p w:rsidR="00AE6C77" w:rsidRDefault="00813FF0" w:rsidP="00FF652B">
      <w:pPr>
        <w:pStyle w:val="ListBullet2"/>
      </w:pPr>
      <w:hyperlink w:anchor="_ENREF_3" w:tooltip="Mitchell, 1998 #2198" w:history="1">
        <w:r>
          <w:fldChar w:fldCharType="begin"/>
        </w:r>
        <w:r>
          <w:instrText xml:space="preserve"> ADDIN EN.CITE &lt;EndNote&gt;&lt;Cite&gt;&lt;Author&gt;Mitchell&lt;/Author&gt;&lt;Year&gt;1998&lt;/Year&gt;&lt;RecNum&gt;2198&lt;/RecNum&gt;&lt;DisplayText&gt;Mitchell, R. B. and T. Bernauer. 1998. &lt;style face="underline"&gt;Empirical research on international environmental policy: designing qualitative case studies&lt;/style&gt;. &lt;style face="italic"&gt;Journal of Environment and Development&lt;/style&gt; 7(1): 4-31. &lt;/DisplayText&gt;&lt;record&gt;&lt;rec-number&gt;2198&lt;/rec-number&gt;&lt;foreign-keys&gt;&lt;key app="EN" db-id="995twxaxpw59zweta99xzvp20ew9drx2evra" timestamp="0"&gt;2198&lt;/key&gt;&lt;/foreign-keys&gt;&lt;ref-type name="Journal Article"&gt;17&lt;/ref-type&gt;&lt;contributors&gt;&lt;authors&gt;&lt;author&gt;Mitchell, Ronald B.&lt;/author&gt;&lt;author&gt;Bernauer, Thomas&lt;/author&gt;&lt;/authors&gt;&lt;/contributors&gt;&lt;titles&gt;&lt;title&gt;Empirical research on international environmental policy: designing qualitative case studies&lt;/title&gt;&lt;secondary-title&gt;Journal of Environment and Development&lt;/secondary-title&gt;&lt;/titles&gt;&lt;periodical&gt;&lt;full-title&gt;Journal of Environment and Development&lt;/full-title&gt;&lt;abbr-1&gt;The Journal of Environment and Development&lt;/abbr-1&gt;&lt;/periodical&gt;&lt;pages&gt;4-31&lt;/pages&gt;&lt;volume&gt;7&lt;/volume&gt;&lt;number&gt;1&lt;/number&gt;&lt;dates&gt;&lt;year&gt;1998&lt;/year&gt;&lt;pub-dates&gt;&lt;date&gt;March&lt;/date&gt;&lt;/pub-dates&gt;&lt;/dates&gt;&lt;urls&gt;&lt;/urls&gt;&lt;custom6&gt;1998-MitchellBernauer-DesigningCaseStudies.pdf&lt;/custom6&gt;&lt;/record&gt;&lt;/Cite&gt;&lt;/EndNote&gt;</w:instrText>
        </w:r>
        <w:r>
          <w:fldChar w:fldCharType="separate"/>
        </w:r>
        <w:r>
          <w:rPr>
            <w:noProof/>
          </w:rPr>
          <w:t xml:space="preserve">Mitchell, R. B. and T. Bernauer. 1998. </w:t>
        </w:r>
        <w:r w:rsidRPr="003E7961">
          <w:rPr>
            <w:noProof/>
            <w:u w:val="single"/>
          </w:rPr>
          <w:t>Empirical research on international environmental policy: designing qualitative case studies</w:t>
        </w:r>
        <w:r>
          <w:rPr>
            <w:noProof/>
          </w:rPr>
          <w:t xml:space="preserve">. </w:t>
        </w:r>
        <w:r w:rsidRPr="003E7961">
          <w:rPr>
            <w:i/>
            <w:noProof/>
          </w:rPr>
          <w:t>Journal of Environment and Development</w:t>
        </w:r>
        <w:r>
          <w:rPr>
            <w:noProof/>
          </w:rPr>
          <w:t xml:space="preserve"> 7(1): 4-31. </w:t>
        </w:r>
        <w:r>
          <w:fldChar w:fldCharType="end"/>
        </w:r>
      </w:hyperlink>
    </w:p>
    <w:p w:rsidR="00AE6C77" w:rsidRDefault="00813FF0" w:rsidP="00FF652B">
      <w:pPr>
        <w:pStyle w:val="ListBullet2"/>
      </w:pPr>
      <w:hyperlink w:anchor="_ENREF_4" w:tooltip="Jacobson, 1998 #3973" w:history="1">
        <w:r>
          <w:fldChar w:fldCharType="begin"/>
        </w:r>
        <w:r>
          <w:instrText xml:space="preserve"> ADDIN EN.CITE &lt;EndNote&gt;&lt;Cite&gt;&lt;Author&gt;Jacobson&lt;/Author&gt;&lt;Year&gt;1998&lt;/Year&gt;&lt;RecNum&gt;3973&lt;/RecNum&gt;&lt;DisplayText&gt;Jacobson, H. K. and E. Brown Weiss. 1998. &lt;style face="underline"&gt;A framework for analysis&lt;/style&gt;. &lt;style face="italic"&gt;Engaging countries: strengthening compliance with international environmental accords&lt;/style&gt;, edited by E. Brown Weiss and H. K. Jacobson: 1-18.Cambridge, MA: MIT Press. &lt;/DisplayText&gt;&lt;record&gt;&lt;rec-number&gt;3973&lt;/rec-number&gt;&lt;foreign-keys&gt;&lt;key app="EN" db-id="995twxaxpw59zweta99xzvp20ew9drx2evra" timestamp="0"&gt;3973&lt;/key&gt;&lt;/foreign-keys&gt;&lt;ref-type name="Book Section"&gt;5&lt;/ref-type&gt;&lt;contributors&gt;&lt;authors&gt;&lt;author&gt;Jacobson, Harold K.&lt;/author&gt;&lt;author&gt;Brown Weiss, Edith&lt;/author&gt;&lt;/authors&gt;&lt;secondary-authors&gt;&lt;author&gt;Brown Weiss, Edith&lt;/author&gt;&lt;author&gt;Jacobson, Harold K.&lt;/author&gt;&lt;/secondary-authors&gt;&lt;/contributors&gt;&lt;titles&gt;&lt;title&gt;A framework for analysis&lt;/title&gt;&lt;secondary-title&gt;Engaging countries: strengthening compliance with international environmental accords&lt;/secondary-title&gt;&lt;/titles&gt;&lt;pages&gt;1-18&lt;/pages&gt;&lt;keywords&gt;&lt;keyword&gt;compliance&lt;/keyword&gt;&lt;keyword&gt;theory&lt;/keyword&gt;&lt;/keywords&gt;&lt;dates&gt;&lt;year&gt;1998&lt;/year&gt;&lt;/dates&gt;&lt;pub-location&gt;Cambridge, MA&lt;/pub-location&gt;&lt;publisher&gt;MIT Press&lt;/publisher&gt;&lt;urls&gt;&lt;/urls&gt;&lt;custom6&gt;3-Jacobson &amp;amp; Weiss Chapter 1.pdf&lt;/custom6&gt;&lt;/record&gt;&lt;/Cite&gt;&lt;/EndNote&gt;</w:instrText>
        </w:r>
        <w:r>
          <w:fldChar w:fldCharType="separate"/>
        </w:r>
        <w:r>
          <w:rPr>
            <w:noProof/>
          </w:rPr>
          <w:t xml:space="preserve">Jacobson, H. K. and E. Brown Weiss. 1998. </w:t>
        </w:r>
        <w:r w:rsidRPr="003E7961">
          <w:rPr>
            <w:noProof/>
            <w:u w:val="single"/>
          </w:rPr>
          <w:t>A framework for analysis</w:t>
        </w:r>
        <w:r>
          <w:rPr>
            <w:noProof/>
          </w:rPr>
          <w:t xml:space="preserve">. </w:t>
        </w:r>
        <w:r w:rsidRPr="003E7961">
          <w:rPr>
            <w:i/>
            <w:noProof/>
          </w:rPr>
          <w:t>Engaging countries: strengthening compliance with international environmental accords</w:t>
        </w:r>
        <w:r>
          <w:rPr>
            <w:noProof/>
          </w:rPr>
          <w:t xml:space="preserve">, edited by E. Brown Weiss and H. K. Jacobson: 1-18.Cambridge, MA: MIT Press. </w:t>
        </w:r>
        <w:r>
          <w:fldChar w:fldCharType="end"/>
        </w:r>
      </w:hyperlink>
    </w:p>
    <w:p w:rsidR="00AE6C77" w:rsidRDefault="00813FF0" w:rsidP="00FF652B">
      <w:pPr>
        <w:pStyle w:val="ListBullet2"/>
      </w:pPr>
      <w:hyperlink w:anchor="_ENREF_5" w:tooltip="Jacobson, 1998 #3970" w:history="1">
        <w:r>
          <w:fldChar w:fldCharType="begin"/>
        </w:r>
        <w:r>
          <w:instrText xml:space="preserve"> ADDIN EN.CITE &lt;EndNote&gt;&lt;Cite&gt;&lt;Author&gt;Jacobson&lt;/Author&gt;&lt;Year&gt;1998&lt;/Year&gt;&lt;RecNum&gt;3970&lt;/RecNum&gt;&lt;DisplayText&gt;Jacobson, H. K. and E. Brown Weiss. 1998. &lt;style face="underline"&gt;Assessing the record and designing strategies to engage countries&lt;/style&gt;. &lt;style face="italic"&gt;Engaging countries: strengthening compliance with international environmental accords&lt;/style&gt;, edited by E. Brown Weiss and H. K. Jacobson: 511-554.Cambridge, MA: MIT Press. &lt;/DisplayText&gt;&lt;record&gt;&lt;rec-number&gt;3970&lt;/rec-number&gt;&lt;foreign-keys&gt;&lt;key app="EN" db-id="995twxaxpw59zweta99xzvp20ew9drx2evra" timestamp="0"&gt;3970&lt;/key&gt;&lt;/foreign-keys&gt;&lt;ref-type name="Book Section"&gt;5&lt;/ref-type&gt;&lt;contributors&gt;&lt;authors&gt;&lt;author&gt;Jacobson, Harold K.&lt;/author&gt;&lt;author&gt;Brown Weiss, Edith&lt;/author&gt;&lt;/authors&gt;&lt;secondary-authors&gt;&lt;author&gt;Brown Weiss, Edith&lt;/author&gt;&lt;author&gt;Jacobson, Harold K.&lt;/author&gt;&lt;/secondary-authors&gt;&lt;/contributors&gt;&lt;titles&gt;&lt;title&gt;Assessing the record and designing strategies to engage countries&lt;/title&gt;&lt;secondary-title&gt;Engaging countries: strengthening compliance with international environmental accords&lt;/secondary-title&gt;&lt;/titles&gt;&lt;pages&gt;511-554&lt;/pages&gt;&lt;keywords&gt;&lt;keyword&gt;compliance&lt;/keyword&gt;&lt;keyword&gt;theory&lt;/keyword&gt;&lt;/keywords&gt;&lt;dates&gt;&lt;year&gt;1998&lt;/year&gt;&lt;/dates&gt;&lt;pub-location&gt;Cambridge, MA&lt;/pub-location&gt;&lt;publisher&gt;MIT Press&lt;/publisher&gt;&lt;urls&gt;&lt;/urls&gt;&lt;custom6&gt;4-Jacobson &amp;amp; Weiss Chapter 15.pdf&lt;/custom6&gt;&lt;/record&gt;&lt;/Cite&gt;&lt;/EndNote&gt;</w:instrText>
        </w:r>
        <w:r>
          <w:fldChar w:fldCharType="separate"/>
        </w:r>
        <w:r>
          <w:rPr>
            <w:noProof/>
          </w:rPr>
          <w:t xml:space="preserve">Jacobson, H. K. and E. Brown Weiss. 1998. </w:t>
        </w:r>
        <w:r w:rsidRPr="003E7961">
          <w:rPr>
            <w:noProof/>
            <w:u w:val="single"/>
          </w:rPr>
          <w:t>Assessing the record and designing strategies to engage countries</w:t>
        </w:r>
        <w:r>
          <w:rPr>
            <w:noProof/>
          </w:rPr>
          <w:t xml:space="preserve">. </w:t>
        </w:r>
        <w:r w:rsidRPr="003E7961">
          <w:rPr>
            <w:i/>
            <w:noProof/>
          </w:rPr>
          <w:t>Engaging countries: strengthening compliance with international environmental accords</w:t>
        </w:r>
        <w:r>
          <w:rPr>
            <w:noProof/>
          </w:rPr>
          <w:t xml:space="preserve">, edited by E. Brown Weiss and H. K. Jacobson: 511-554.Cambridge, MA: MIT Press. </w:t>
        </w:r>
        <w:r>
          <w:fldChar w:fldCharType="end"/>
        </w:r>
      </w:hyperlink>
    </w:p>
    <w:p w:rsidR="0079561E" w:rsidRPr="00D85DF6" w:rsidRDefault="0079561E" w:rsidP="00B04E90">
      <w:pPr>
        <w:pStyle w:val="Heading1"/>
      </w:pPr>
      <w:r w:rsidRPr="00D85DF6">
        <w:t>Perspectives on environmental problems</w:t>
      </w:r>
    </w:p>
    <w:p w:rsidR="00037559" w:rsidRPr="00D85DF6" w:rsidRDefault="00037559" w:rsidP="00B04E90">
      <w:pPr>
        <w:pStyle w:val="Heading3"/>
      </w:pPr>
      <w:r w:rsidRPr="00D85DF6">
        <w:t>Week 2: Thursday</w:t>
      </w:r>
      <w:r w:rsidR="00210B25">
        <w:t xml:space="preserve"> -- If you have a Laptop PLEASE bring it to class for use in the simulation!</w:t>
      </w:r>
    </w:p>
    <w:p w:rsidR="00B61BEE" w:rsidRDefault="00B61BEE" w:rsidP="00B61BEE">
      <w:pPr>
        <w:pStyle w:val="Heading4"/>
      </w:pPr>
      <w:r>
        <w:t>E</w:t>
      </w:r>
      <w:r w:rsidRPr="00D85DF6">
        <w:t xml:space="preserve">conomic </w:t>
      </w:r>
      <w:r>
        <w:t xml:space="preserve">and Legal </w:t>
      </w:r>
      <w:r w:rsidRPr="00D85DF6">
        <w:t>Perspective</w:t>
      </w:r>
      <w:r>
        <w:t>s</w:t>
      </w:r>
    </w:p>
    <w:p w:rsidR="00B61BEE" w:rsidRDefault="00B61BEE" w:rsidP="00B61BEE">
      <w:pPr>
        <w:pStyle w:val="Heading5"/>
      </w:pPr>
      <w:r w:rsidRPr="00D85DF6">
        <w:t xml:space="preserve">DISCUSSION PAPER: </w:t>
      </w:r>
      <w:r>
        <w:t>“</w:t>
      </w:r>
      <w:r w:rsidRPr="00D85DF6">
        <w:t>Tragedy of the Commons</w:t>
      </w:r>
      <w:r>
        <w:t>”</w:t>
      </w:r>
      <w:r w:rsidRPr="00D85DF6">
        <w:t xml:space="preserve"> due </w:t>
      </w:r>
      <w:r>
        <w:t xml:space="preserve">at </w:t>
      </w:r>
      <w:r w:rsidRPr="00D85DF6">
        <w:t>beginning of class (&lt; 1</w:t>
      </w:r>
      <w:r>
        <w:t>5</w:t>
      </w:r>
      <w:r w:rsidRPr="00D85DF6">
        <w:t xml:space="preserve">00 words – provide a word </w:t>
      </w:r>
      <w:r>
        <w:t>count). See Assignment Packet.</w:t>
      </w:r>
    </w:p>
    <w:p w:rsidR="00B61BEE" w:rsidRPr="00D85DF6" w:rsidRDefault="00B61BEE" w:rsidP="00FF652B">
      <w:pPr>
        <w:pStyle w:val="ListBullet2"/>
      </w:pPr>
      <w:r w:rsidRPr="00D85DF6">
        <w:t xml:space="preserve">Garrett Hardin, </w:t>
      </w:r>
      <w:r>
        <w:t>“</w:t>
      </w:r>
      <w:r w:rsidRPr="00D85DF6">
        <w:t>The Tragedy of the Commons</w:t>
      </w:r>
      <w:r>
        <w:t>”</w:t>
      </w:r>
      <w:r w:rsidR="00725809">
        <w:t xml:space="preserve"> </w:t>
      </w:r>
      <w:r w:rsidR="00964BA0">
        <w:t xml:space="preserve">Conca and </w:t>
      </w:r>
      <w:proofErr w:type="spellStart"/>
      <w:r w:rsidR="00964BA0">
        <w:t>Dabelko</w:t>
      </w:r>
      <w:proofErr w:type="spellEnd"/>
      <w:r w:rsidR="00725809">
        <w:t xml:space="preserve">: </w:t>
      </w:r>
      <w:proofErr w:type="spellStart"/>
      <w:r w:rsidR="00725809">
        <w:t>ch</w:t>
      </w:r>
      <w:r w:rsidRPr="00D85DF6">
        <w:t>03</w:t>
      </w:r>
      <w:proofErr w:type="spellEnd"/>
      <w:r w:rsidRPr="00D85DF6">
        <w:t>.</w:t>
      </w:r>
    </w:p>
    <w:p w:rsidR="00B61BEE" w:rsidRPr="00D85DF6" w:rsidRDefault="00EB224B" w:rsidP="00FF652B">
      <w:pPr>
        <w:pStyle w:val="ListBullet2"/>
      </w:pPr>
      <w:r w:rsidRPr="00EB224B">
        <w:t xml:space="preserve">Xavier </w:t>
      </w:r>
      <w:proofErr w:type="spellStart"/>
      <w:r w:rsidRPr="00EB224B">
        <w:t>Basurto</w:t>
      </w:r>
      <w:proofErr w:type="spellEnd"/>
      <w:r w:rsidRPr="00EB224B">
        <w:t xml:space="preserve"> and </w:t>
      </w:r>
      <w:proofErr w:type="spellStart"/>
      <w:r w:rsidRPr="00EB224B">
        <w:t>Elinor</w:t>
      </w:r>
      <w:proofErr w:type="spellEnd"/>
      <w:r w:rsidRPr="00EB224B">
        <w:t xml:space="preserve"> </w:t>
      </w:r>
      <w:proofErr w:type="spellStart"/>
      <w:r w:rsidRPr="00EB224B">
        <w:t>Ostrom</w:t>
      </w:r>
      <w:proofErr w:type="spellEnd"/>
      <w:r w:rsidR="00B61BEE" w:rsidRPr="00D85DF6">
        <w:t xml:space="preserve">, </w:t>
      </w:r>
      <w:r w:rsidR="00B61BEE">
        <w:t>“</w:t>
      </w:r>
      <w:r w:rsidRPr="00EB224B">
        <w:t>Be</w:t>
      </w:r>
      <w:r>
        <w:t>yond the Tragedy of the Commons</w:t>
      </w:r>
      <w:r w:rsidR="00B61BEE">
        <w:t>”</w:t>
      </w:r>
      <w:r w:rsidR="00725809">
        <w:t xml:space="preserve"> </w:t>
      </w:r>
      <w:r w:rsidR="00964BA0">
        <w:t xml:space="preserve">Conca and </w:t>
      </w:r>
      <w:proofErr w:type="spellStart"/>
      <w:r w:rsidR="00964BA0">
        <w:t>Dabelko</w:t>
      </w:r>
      <w:proofErr w:type="spellEnd"/>
      <w:r w:rsidR="00725809">
        <w:t xml:space="preserve">: </w:t>
      </w:r>
      <w:proofErr w:type="spellStart"/>
      <w:r w:rsidR="00725809">
        <w:t>ch</w:t>
      </w:r>
      <w:r>
        <w:t>05</w:t>
      </w:r>
      <w:proofErr w:type="spellEnd"/>
      <w:r w:rsidR="00B61BEE" w:rsidRPr="00D85DF6">
        <w:t>.</w:t>
      </w:r>
    </w:p>
    <w:p w:rsidR="00B61BEE" w:rsidRDefault="00B61BEE" w:rsidP="00B61BEE">
      <w:pPr>
        <w:pStyle w:val="Heading5"/>
      </w:pPr>
      <w:r w:rsidRPr="00D85DF6">
        <w:t xml:space="preserve">We will </w:t>
      </w:r>
      <w:r>
        <w:t>simulate</w:t>
      </w:r>
      <w:r w:rsidRPr="00D85DF6">
        <w:t xml:space="preserve"> the Tragedy of the Commons online during class.</w:t>
      </w:r>
      <w:r>
        <w:t xml:space="preserve"> </w:t>
      </w:r>
      <w:r w:rsidRPr="00D85DF6">
        <w:t>Prepare your strategy BEFORE class.</w:t>
      </w:r>
      <w:r>
        <w:t xml:space="preserve"> </w:t>
      </w:r>
      <w:r w:rsidRPr="00D85DF6">
        <w:t xml:space="preserve">Start by playing the </w:t>
      </w:r>
      <w:r>
        <w:t>“</w:t>
      </w:r>
      <w:r w:rsidRPr="00D85DF6">
        <w:t>Optimizing a Private Farm</w:t>
      </w:r>
      <w:r>
        <w:t>”</w:t>
      </w:r>
      <w:r w:rsidRPr="00D85DF6">
        <w:t xml:space="preserve"> game on the website.</w:t>
      </w:r>
      <w:r>
        <w:t xml:space="preserve"> </w:t>
      </w:r>
      <w:r w:rsidRPr="00D85DF6">
        <w:t xml:space="preserve">During the </w:t>
      </w:r>
      <w:r>
        <w:t xml:space="preserve">in-class </w:t>
      </w:r>
      <w:r w:rsidRPr="00D85DF6">
        <w:t xml:space="preserve">game, you will decide how many cows you want to put on </w:t>
      </w:r>
      <w:proofErr w:type="gramStart"/>
      <w:r w:rsidRPr="00D85DF6">
        <w:t>a commons</w:t>
      </w:r>
      <w:proofErr w:type="gramEnd"/>
      <w:r w:rsidRPr="00D85DF6">
        <w:t xml:space="preserve"> to which all other</w:t>
      </w:r>
      <w:r>
        <w:t xml:space="preserve"> students </w:t>
      </w:r>
      <w:r w:rsidRPr="00D85DF6">
        <w:t>have access.</w:t>
      </w:r>
      <w:r>
        <w:t xml:space="preserve"> </w:t>
      </w:r>
      <w:r w:rsidRPr="00D85DF6">
        <w:t>Your goal is to maximize the milk your cows produce (so you can share that milk with homeless people).</w:t>
      </w:r>
      <w:r>
        <w:t xml:space="preserve"> </w:t>
      </w:r>
      <w:r w:rsidRPr="00D85DF6">
        <w:t xml:space="preserve">What strategy </w:t>
      </w:r>
      <w:r w:rsidRPr="00EF6416">
        <w:t>will</w:t>
      </w:r>
      <w:r>
        <w:t xml:space="preserve"> you use to ensure</w:t>
      </w:r>
      <w:r w:rsidRPr="00D85DF6">
        <w:t xml:space="preserve"> that you and the rest of the class do not overgraze the commons?</w:t>
      </w:r>
      <w:r>
        <w:t xml:space="preserve"> </w:t>
      </w:r>
      <w:r w:rsidRPr="00D85DF6">
        <w:t>How will you convince othe</w:t>
      </w:r>
      <w:r>
        <w:t xml:space="preserve">rs </w:t>
      </w:r>
      <w:r w:rsidRPr="00D85DF6">
        <w:t>to adopt your strategy?</w:t>
      </w:r>
      <w:r>
        <w:t xml:space="preserve"> </w:t>
      </w:r>
      <w:r w:rsidRPr="00D85DF6">
        <w:t>What should you do in the meantime to make sure you still can give milk to homeless people this year?</w:t>
      </w:r>
    </w:p>
    <w:p w:rsidR="00AE6C77" w:rsidRDefault="00BC0913" w:rsidP="00AE5B22">
      <w:pPr>
        <w:pStyle w:val="Heading3"/>
      </w:pPr>
      <w:r>
        <w:t>Week 3: Tuesday</w:t>
      </w:r>
      <w:r w:rsidR="00F01A25">
        <w:t xml:space="preserve"> </w:t>
      </w:r>
    </w:p>
    <w:p w:rsidR="00B61BEE" w:rsidRDefault="00B61BEE" w:rsidP="00B61BEE">
      <w:pPr>
        <w:pStyle w:val="Heading4"/>
      </w:pPr>
      <w:proofErr w:type="spellStart"/>
      <w:r>
        <w:t>Ecophilosophical</w:t>
      </w:r>
      <w:proofErr w:type="spellEnd"/>
      <w:r>
        <w:t xml:space="preserve"> </w:t>
      </w:r>
      <w:r w:rsidRPr="00D85DF6">
        <w:t>and Political Perspective</w:t>
      </w:r>
      <w:r>
        <w:t>s</w:t>
      </w:r>
    </w:p>
    <w:p w:rsidR="00B61BEE" w:rsidRDefault="00B61BEE" w:rsidP="00FF652B">
      <w:pPr>
        <w:pStyle w:val="ListBullet2"/>
      </w:pPr>
      <w:r>
        <w:t>Mitchell, Chapter 3.</w:t>
      </w:r>
    </w:p>
    <w:p w:rsidR="00B61BEE" w:rsidRPr="00D85DF6" w:rsidRDefault="00B61BEE" w:rsidP="00FF652B">
      <w:pPr>
        <w:pStyle w:val="ListBullet2"/>
      </w:pPr>
      <w:proofErr w:type="spellStart"/>
      <w:r w:rsidRPr="00D85DF6">
        <w:t>Donella</w:t>
      </w:r>
      <w:proofErr w:type="spellEnd"/>
      <w:r w:rsidRPr="00D85DF6">
        <w:t xml:space="preserve"> H. Meadows, et. al., </w:t>
      </w:r>
      <w:r>
        <w:t>“Limits to Growth”</w:t>
      </w:r>
      <w:r w:rsidR="00725809">
        <w:t xml:space="preserve"> </w:t>
      </w:r>
      <w:r w:rsidR="00964BA0">
        <w:t xml:space="preserve">Conca and </w:t>
      </w:r>
      <w:proofErr w:type="spellStart"/>
      <w:r w:rsidR="00964BA0">
        <w:t>Dabelko</w:t>
      </w:r>
      <w:proofErr w:type="spellEnd"/>
      <w:r w:rsidR="00725809">
        <w:t xml:space="preserve">: </w:t>
      </w:r>
      <w:proofErr w:type="spellStart"/>
      <w:r w:rsidR="00725809">
        <w:t>ch</w:t>
      </w:r>
      <w:r w:rsidRPr="00D85DF6">
        <w:t>01</w:t>
      </w:r>
      <w:proofErr w:type="spellEnd"/>
      <w:r w:rsidRPr="00D85DF6">
        <w:t>.</w:t>
      </w:r>
    </w:p>
    <w:p w:rsidR="00B61BEE" w:rsidRDefault="00B61BEE" w:rsidP="00FF652B">
      <w:pPr>
        <w:pStyle w:val="ListBullet2"/>
      </w:pPr>
      <w:r w:rsidRPr="00D85DF6">
        <w:t xml:space="preserve">Ken </w:t>
      </w:r>
      <w:r w:rsidR="006C7972">
        <w:t>Conca</w:t>
      </w:r>
      <w:r w:rsidRPr="00D85DF6">
        <w:t xml:space="preserve">, </w:t>
      </w:r>
      <w:r>
        <w:t>“</w:t>
      </w:r>
      <w:r w:rsidRPr="00D85DF6">
        <w:t>Rethinking</w:t>
      </w:r>
      <w:r>
        <w:t xml:space="preserve"> the Ecology-Sov</w:t>
      </w:r>
      <w:r w:rsidR="00EB224B">
        <w:t>ereignty Debate”</w:t>
      </w:r>
      <w:r w:rsidR="00725809">
        <w:t xml:space="preserve"> </w:t>
      </w:r>
      <w:r w:rsidR="00964BA0">
        <w:t xml:space="preserve">Conca and </w:t>
      </w:r>
      <w:proofErr w:type="spellStart"/>
      <w:r w:rsidR="00964BA0">
        <w:t>Dabelko</w:t>
      </w:r>
      <w:proofErr w:type="spellEnd"/>
      <w:r w:rsidR="00725809">
        <w:t xml:space="preserve">: </w:t>
      </w:r>
      <w:proofErr w:type="spellStart"/>
      <w:r w:rsidR="00725809">
        <w:t>ch</w:t>
      </w:r>
      <w:r w:rsidR="00EB224B">
        <w:t>09</w:t>
      </w:r>
      <w:proofErr w:type="spellEnd"/>
      <w:r w:rsidR="00EB224B">
        <w:t>.</w:t>
      </w:r>
    </w:p>
    <w:p w:rsidR="00D45F3D" w:rsidRDefault="008F6985" w:rsidP="00B04E90">
      <w:pPr>
        <w:pStyle w:val="Heading1"/>
      </w:pPr>
      <w:r w:rsidRPr="00D85DF6">
        <w:lastRenderedPageBreak/>
        <w:t>Processes of International Environmental Management</w:t>
      </w:r>
    </w:p>
    <w:p w:rsidR="008F6985" w:rsidRPr="00D85DF6" w:rsidRDefault="008F6985" w:rsidP="00B04E90">
      <w:pPr>
        <w:pStyle w:val="Heading2"/>
      </w:pPr>
      <w:r w:rsidRPr="00D85DF6">
        <w:t>Identifying Environmental Problems</w:t>
      </w:r>
    </w:p>
    <w:p w:rsidR="00037559" w:rsidRDefault="00037559" w:rsidP="00B04E90">
      <w:pPr>
        <w:pStyle w:val="Heading3"/>
      </w:pPr>
      <w:r w:rsidRPr="00D85DF6">
        <w:t>Week 3: Thursday</w:t>
      </w:r>
    </w:p>
    <w:p w:rsidR="00554B90" w:rsidRDefault="00554B90" w:rsidP="00B04E90">
      <w:pPr>
        <w:pStyle w:val="Heading4"/>
      </w:pPr>
      <w:r>
        <w:t xml:space="preserve">Guest lecture by Prof. Jennifer </w:t>
      </w:r>
      <w:proofErr w:type="spellStart"/>
      <w:r>
        <w:t>Hadden</w:t>
      </w:r>
      <w:proofErr w:type="spellEnd"/>
      <w:r>
        <w:t>, University of Maryland</w:t>
      </w:r>
    </w:p>
    <w:p w:rsidR="00554B90" w:rsidRDefault="00554B90" w:rsidP="00B04E90">
      <w:pPr>
        <w:pStyle w:val="Heading4"/>
      </w:pPr>
      <w:r>
        <w:t>Identifying and Classifying Environmental Problems</w:t>
      </w:r>
    </w:p>
    <w:p w:rsidR="00554B90" w:rsidRDefault="00554B90" w:rsidP="00554B90">
      <w:pPr>
        <w:pStyle w:val="ListBullet2"/>
      </w:pPr>
      <w:r>
        <w:t>Mitchell, Chapter 4.</w:t>
      </w:r>
    </w:p>
    <w:p w:rsidR="00554B90" w:rsidRDefault="00813FF0" w:rsidP="00554B90">
      <w:pPr>
        <w:pStyle w:val="ListBullet2"/>
      </w:pPr>
      <w:hyperlink w:anchor="_ENREF_6" w:tooltip="Young, 1994 #3329" w:history="1">
        <w:r>
          <w:fldChar w:fldCharType="begin"/>
        </w:r>
        <w:r>
          <w:instrText xml:space="preserve"> ADDIN EN.CITE &lt;EndNote&gt;&lt;Cite&gt;&lt;Author&gt;Young&lt;/Author&gt;&lt;Year&gt;1994&lt;/Year&gt;&lt;RecNum&gt;3329&lt;/RecNum&gt;&lt;DisplayText&gt;Young, O. R. 1994. &lt;style face="underline"&gt;International governance: protecting the environment in a stateless society (chapter &amp;quot;International Environmental Governance&amp;quot;)&lt;/style&gt;. Ithaca, NY: Cornell University Press. &lt;/DisplayText&gt;&lt;record&gt;&lt;rec-number&gt;3329&lt;/rec-number&gt;&lt;foreign-keys&gt;&lt;key app="EN" db-id="995twxaxpw59zweta99xzvp20ew9drx2evra" timestamp="0"&gt;3329&lt;/key&gt;&lt;/foreign-keys&gt;&lt;ref-type name="Book"&gt;6&lt;/ref-type&gt;&lt;contributors&gt;&lt;authors&gt;&lt;author&gt;Young, Oran R.&lt;/author&gt;&lt;/authors&gt;&lt;/contributors&gt;&lt;titles&gt;&lt;title&gt;International governance: protecting the environment in a stateless society (chapter &amp;quot;International Environmental Governance&amp;quot;)&lt;/title&gt;&lt;/titles&gt;&lt;keywords&gt;&lt;keyword&gt;international environmental politics&lt;/keyword&gt;&lt;keyword&gt;international governance&lt;/keyword&gt;&lt;/keywords&gt;&lt;dates&gt;&lt;year&gt;1994&lt;/year&gt;&lt;/dates&gt;&lt;pub-location&gt;Ithaca, NY&lt;/pub-location&gt;&lt;publisher&gt;Cornell University Press&lt;/publisher&gt;&lt;urls&gt;&lt;/urls&gt;&lt;custom6&gt;1994-Young-IntlEnvlGovernance.pdf&lt;/custom6&gt;&lt;/record&gt;&lt;/Cite&gt;&lt;/EndNote&gt;</w:instrText>
        </w:r>
        <w:r>
          <w:fldChar w:fldCharType="separate"/>
        </w:r>
        <w:r>
          <w:rPr>
            <w:noProof/>
          </w:rPr>
          <w:t xml:space="preserve">Young, O. R. 1994. </w:t>
        </w:r>
        <w:r w:rsidRPr="003E7961">
          <w:rPr>
            <w:noProof/>
            <w:u w:val="single"/>
          </w:rPr>
          <w:t>International governance: protecting the environment in a stateless society (chapter "International Environmental Governance")</w:t>
        </w:r>
        <w:r>
          <w:rPr>
            <w:noProof/>
          </w:rPr>
          <w:t xml:space="preserve">. Ithaca, NY: Cornell University Press. </w:t>
        </w:r>
        <w:r>
          <w:fldChar w:fldCharType="end"/>
        </w:r>
      </w:hyperlink>
    </w:p>
    <w:p w:rsidR="00554B90" w:rsidRDefault="00813FF0" w:rsidP="00554B90">
      <w:pPr>
        <w:pStyle w:val="ListBullet2"/>
      </w:pPr>
      <w:hyperlink w:anchor="_ENREF_7" w:tooltip="Economist, 2012 #8996" w:history="1">
        <w:r>
          <w:fldChar w:fldCharType="begin"/>
        </w:r>
        <w:r>
          <w:instrText xml:space="preserve"> ADDIN EN.CITE &lt;EndNote&gt;&lt;Cite&gt;&lt;Author&gt;Economist&lt;/Author&gt;&lt;Year&gt;2012&lt;/Year&gt;&lt;RecNum&gt;8996&lt;/RecNum&gt;&lt;DisplayText&gt;Economist, T. 2012. &lt;style face="underline"&gt;Atmospheric governance&lt;/style&gt;. &lt;/DisplayText&gt;&lt;record&gt;&lt;rec-number&gt;8996&lt;/rec-number&gt;&lt;foreign-keys&gt;&lt;key app="EN" db-id="995twxaxpw59zweta99xzvp20ew9drx2evra" timestamp="1568160289"&gt;8996&lt;/key&gt;&lt;/foreign-keys&gt;&lt;ref-type name="Web Page"&gt;12&lt;/ref-type&gt;&lt;contributors&gt;&lt;authors&gt;&lt;author&gt;The Economist&lt;/author&gt;&lt;/authors&gt;&lt;/contributors&gt;&lt;titles&gt;&lt;title&gt;Atmospheric governance&lt;/title&gt;&lt;/titles&gt;&lt;dates&gt;&lt;year&gt;2012&lt;/year&gt;&lt;/dates&gt;&lt;urls&gt;&lt;related-urls&gt;&lt;url&gt;http://www.economist.com/blogs/freeexchange/2012/12/anthropocene?zid=313&amp;amp;ah=fe2aac0b11adef572d67aed9273b6e55&lt;/url&gt;&lt;/related-urls&gt;&lt;/urls&gt;&lt;custom6&gt;http://www.economist.com/blogs/freeexchange/2012/12/anthropocene?zid=313&amp;amp;ah=fe2aac0b11adef572d67aed9273b6e55&lt;/custom6&gt;&lt;/record&gt;&lt;/Cite&gt;&lt;/EndNote&gt;</w:instrText>
        </w:r>
        <w:r>
          <w:fldChar w:fldCharType="separate"/>
        </w:r>
        <w:r>
          <w:rPr>
            <w:noProof/>
          </w:rPr>
          <w:t xml:space="preserve">Economist, T. 2012. </w:t>
        </w:r>
        <w:r w:rsidRPr="003E7961">
          <w:rPr>
            <w:noProof/>
            <w:u w:val="single"/>
          </w:rPr>
          <w:t>Atmospheric governance</w:t>
        </w:r>
        <w:r>
          <w:rPr>
            <w:noProof/>
          </w:rPr>
          <w:t xml:space="preserve">. </w:t>
        </w:r>
        <w:r>
          <w:fldChar w:fldCharType="end"/>
        </w:r>
      </w:hyperlink>
    </w:p>
    <w:p w:rsidR="00B05D1F" w:rsidRPr="006F5EE6" w:rsidRDefault="00813FF0" w:rsidP="00554B90">
      <w:pPr>
        <w:pStyle w:val="ListBullet2"/>
      </w:pPr>
      <w:hyperlink w:anchor="_ENREF_8" w:tooltip="Hannibal, 2019 #8997" w:history="1">
        <w:r>
          <w:fldChar w:fldCharType="begin"/>
        </w:r>
        <w:r>
          <w:instrText xml:space="preserve"> ADDIN EN.CITE &lt;EndNote&gt;&lt;Cite&gt;&lt;Author&gt;Hannibal&lt;/Author&gt;&lt;Year&gt;2019&lt;/Year&gt;&lt;RecNum&gt;8997&lt;/RecNum&gt;&lt;DisplayText&gt;Hannibal, M. E. 2019. &lt;style face="underline"&gt;Are We Watching the End of the Monarch Butterfly?&lt;/style&gt; &lt;style face="italic"&gt;New York Times&lt;/style&gt;. &lt;/DisplayText&gt;&lt;record&gt;&lt;rec-number&gt;8997&lt;/rec-number&gt;&lt;foreign-keys&gt;&lt;key app="EN" db-id="995twxaxpw59zweta99xzvp20ew9drx2evra" timestamp="1568479957"&gt;8997&lt;/key&gt;&lt;/foreign-keys&gt;&lt;ref-type name="Journal Article"&gt;17&lt;/ref-type&gt;&lt;contributors&gt;&lt;authors&gt;&lt;author&gt;Hannibal, Mary Ellen&lt;/author&gt;&lt;/authors&gt;&lt;/contributors&gt;&lt;titles&gt;&lt;title&gt;Are We Watching the End of the Monarch Butterfly?&lt;/title&gt;&lt;secondary-title&gt;New York Times&lt;/secondary-title&gt;&lt;/titles&gt;&lt;periodical&gt;&lt;full-title&gt;New York Times&lt;/full-title&gt;&lt;/periodical&gt;&lt;dates&gt;&lt;year&gt;2019&lt;/year&gt;&lt;pub-dates&gt;&lt;date&gt;January 25&lt;/date&gt;&lt;/pub-dates&gt;&lt;/dates&gt;&lt;urls&gt;&lt;related-urls&gt;&lt;url&gt;https://www.nytimes.com/2019/01/25/opinion/monarch-butterfly-california-extinction.html&lt;/url&gt;&lt;/related-urls&gt;&lt;/urls&gt;&lt;custom6&gt;https://www.nytimes.com/2019/01/25/opinion/monarch-butterfly-california-extinction.html&lt;/custom6&gt;&lt;/record&gt;&lt;/Cite&gt;&lt;/EndNote&gt;</w:instrText>
        </w:r>
        <w:r>
          <w:fldChar w:fldCharType="separate"/>
        </w:r>
        <w:r>
          <w:rPr>
            <w:noProof/>
          </w:rPr>
          <w:t xml:space="preserve">Hannibal, M. E. 2019. </w:t>
        </w:r>
        <w:r w:rsidRPr="00B05D1F">
          <w:rPr>
            <w:noProof/>
            <w:u w:val="single"/>
          </w:rPr>
          <w:t>Are We Watching the End of the Monarch Butterfly?</w:t>
        </w:r>
        <w:r>
          <w:rPr>
            <w:noProof/>
          </w:rPr>
          <w:t xml:space="preserve"> </w:t>
        </w:r>
        <w:r w:rsidRPr="00B05D1F">
          <w:rPr>
            <w:i/>
            <w:noProof/>
          </w:rPr>
          <w:t>New York Times</w:t>
        </w:r>
        <w:r>
          <w:rPr>
            <w:noProof/>
          </w:rPr>
          <w:t xml:space="preserve">. </w:t>
        </w:r>
        <w:r>
          <w:fldChar w:fldCharType="end"/>
        </w:r>
      </w:hyperlink>
    </w:p>
    <w:p w:rsidR="00037559" w:rsidRPr="00D85DF6" w:rsidRDefault="00E3570F" w:rsidP="00B04E90">
      <w:pPr>
        <w:pStyle w:val="Heading3"/>
      </w:pPr>
      <w:r>
        <w:t>Week 4:</w:t>
      </w:r>
      <w:r w:rsidR="00BC0913">
        <w:t xml:space="preserve"> Tuesday</w:t>
      </w:r>
    </w:p>
    <w:p w:rsidR="008B5B3A" w:rsidRDefault="008B5B3A" w:rsidP="00B04E90">
      <w:pPr>
        <w:pStyle w:val="Heading4"/>
      </w:pPr>
      <w:r>
        <w:t>Science for Sustainability</w:t>
      </w:r>
      <w:r w:rsidR="00336975">
        <w:t xml:space="preserve"> and a Scientific Perspective</w:t>
      </w:r>
    </w:p>
    <w:p w:rsidR="00076D0A" w:rsidRPr="00D85DF6" w:rsidRDefault="00076D0A" w:rsidP="00AF6A7B">
      <w:pPr>
        <w:pStyle w:val="Heading5"/>
      </w:pPr>
      <w:r w:rsidRPr="00D85DF6">
        <w:t xml:space="preserve">TREATY </w:t>
      </w:r>
      <w:r>
        <w:t>A</w:t>
      </w:r>
      <w:r w:rsidRPr="00D85DF6">
        <w:t xml:space="preserve">SSIGNMENT </w:t>
      </w:r>
      <w:r>
        <w:t xml:space="preserve">#1: </w:t>
      </w:r>
      <w:r w:rsidRPr="00D85DF6">
        <w:t xml:space="preserve">due </w:t>
      </w:r>
      <w:r>
        <w:t xml:space="preserve">at </w:t>
      </w:r>
      <w:r w:rsidRPr="00D85DF6">
        <w:t>beginning of class</w:t>
      </w:r>
      <w:r>
        <w:t>. See Assignment Packet.</w:t>
      </w:r>
    </w:p>
    <w:p w:rsidR="00AE6C77" w:rsidRDefault="00813FF0" w:rsidP="00FF652B">
      <w:pPr>
        <w:pStyle w:val="ListBullet2"/>
      </w:pPr>
      <w:hyperlink w:anchor="_ENREF_9" w:tooltip="Lubchenco, 1998 #4921" w:history="1">
        <w:r>
          <w:fldChar w:fldCharType="begin"/>
        </w:r>
        <w:r>
          <w:instrText xml:space="preserve"> ADDIN EN.CITE &lt;EndNote&gt;&lt;Cite&gt;&lt;Author&gt;Lubchenco&lt;/Author&gt;&lt;Year&gt;1998&lt;/Year&gt;&lt;RecNum&gt;4921&lt;/RecNum&gt;&lt;DisplayText&gt;Lubchenco, J. 1998. &lt;style face="underline"&gt;Entering the century of the environment: a new social contract for science&lt;/style&gt;. &lt;style face="italic"&gt;Science&lt;/style&gt; 279: 491-497. &lt;/DisplayText&gt;&lt;record&gt;&lt;rec-number&gt;4921&lt;/rec-number&gt;&lt;foreign-keys&gt;&lt;key app="EN" db-id="995twxaxpw59zweta99xzvp20ew9drx2evra" timestamp="0"&gt;4921&lt;/key&gt;&lt;/foreign-keys&gt;&lt;ref-type name="Journal Article"&gt;17&lt;/ref-type&gt;&lt;contributors&gt;&lt;authors&gt;&lt;author&gt;Lubchenco, Jane&lt;/author&gt;&lt;/authors&gt;&lt;/contributors&gt;&lt;titles&gt;&lt;title&gt;Entering the century of the environment: a new social contract for science&lt;/title&gt;&lt;secondary-title&gt;Science&lt;/secondary-title&gt;&lt;/titles&gt;&lt;periodical&gt;&lt;full-title&gt;Science&lt;/full-title&gt;&lt;/periodical&gt;&lt;pages&gt;491-497&lt;/pages&gt;&lt;volume&gt;279&lt;/volume&gt;&lt;dates&gt;&lt;year&gt;1998&lt;/year&gt;&lt;pub-dates&gt;&lt;date&gt;23 January&lt;/date&gt;&lt;/pub-dates&gt;&lt;/dates&gt;&lt;urls&gt;&lt;/urls&gt;&lt;custom6&gt;7-Lubchenco.pdf&lt;/custom6&gt;&lt;/record&gt;&lt;/Cite&gt;&lt;/EndNote&gt;</w:instrText>
        </w:r>
        <w:r>
          <w:fldChar w:fldCharType="separate"/>
        </w:r>
        <w:r>
          <w:rPr>
            <w:noProof/>
          </w:rPr>
          <w:t xml:space="preserve">Lubchenco, J. 1998. </w:t>
        </w:r>
        <w:r w:rsidRPr="003E7961">
          <w:rPr>
            <w:noProof/>
            <w:u w:val="single"/>
          </w:rPr>
          <w:t>Entering the century of the environment: a new social contract for science</w:t>
        </w:r>
        <w:r>
          <w:rPr>
            <w:noProof/>
          </w:rPr>
          <w:t xml:space="preserve">. </w:t>
        </w:r>
        <w:r w:rsidRPr="003E7961">
          <w:rPr>
            <w:i/>
            <w:noProof/>
          </w:rPr>
          <w:t>Science</w:t>
        </w:r>
        <w:r>
          <w:rPr>
            <w:noProof/>
          </w:rPr>
          <w:t xml:space="preserve"> 279: 491-497. </w:t>
        </w:r>
        <w:r>
          <w:fldChar w:fldCharType="end"/>
        </w:r>
      </w:hyperlink>
    </w:p>
    <w:p w:rsidR="00AE6C77" w:rsidRDefault="00813FF0" w:rsidP="00FF652B">
      <w:pPr>
        <w:pStyle w:val="ListBullet2"/>
      </w:pPr>
      <w:hyperlink w:anchor="_ENREF_10" w:tooltip="Vitousek, 1997 #4925" w:history="1">
        <w:r>
          <w:fldChar w:fldCharType="begin"/>
        </w:r>
        <w:r>
          <w:instrText xml:space="preserve"> ADDIN EN.CITE &lt;EndNote&gt;&lt;Cite&gt;&lt;Author&gt;Vitousek&lt;/Author&gt;&lt;Year&gt;1997&lt;/Year&gt;&lt;RecNum&gt;4925&lt;/RecNum&gt;&lt;DisplayText&gt;Vitousek, P. M., et al. 1997. &lt;style face="underline"&gt;Human domination of earth&amp;apos;s ecosystems&lt;/style&gt;. &lt;style face="italic"&gt;Science&lt;/style&gt; 277(5325): 494-499. &lt;/DisplayText&gt;&lt;record&gt;&lt;rec-number&gt;4925&lt;/rec-number&gt;&lt;foreign-keys&gt;&lt;key app="EN" db-id="995twxaxpw59zweta99xzvp20ew9drx2evra" timestamp="0"&gt;4925&lt;/key&gt;&lt;/foreign-keys&gt;&lt;ref-type name="Journal Article"&gt;17&lt;/ref-type&gt;&lt;contributors&gt;&lt;authors&gt;&lt;author&gt;Peter M. Vitousek&lt;/author&gt;&lt;author&gt;Harold A. Mooney&lt;/author&gt;&lt;author&gt;Jane Lubchenco&lt;/author&gt;&lt;author&gt;Jerry M. Melillo&lt;/author&gt;&lt;/authors&gt;&lt;/contributors&gt;&lt;titles&gt;&lt;title&gt;Human domination of earth&amp;apos;s ecosystems&lt;/title&gt;&lt;secondary-title&gt;Science&lt;/secondary-title&gt;&lt;/titles&gt;&lt;periodical&gt;&lt;full-title&gt;Science&lt;/full-title&gt;&lt;/periodical&gt;&lt;pages&gt;494-499&lt;/pages&gt;&lt;volume&gt;277&lt;/volume&gt;&lt;number&gt;5325&lt;/number&gt;&lt;dates&gt;&lt;year&gt;1997&lt;/year&gt;&lt;pub-dates&gt;&lt;date&gt;25 Jul&lt;/date&gt;&lt;/pub-dates&gt;&lt;/dates&gt;&lt;urls&gt;&lt;/urls&gt;&lt;custom6&gt;8-Vitousek.pdf&lt;/custom6&gt;&lt;/record&gt;&lt;/Cite&gt;&lt;/EndNote&gt;</w:instrText>
        </w:r>
        <w:r>
          <w:fldChar w:fldCharType="separate"/>
        </w:r>
        <w:r>
          <w:rPr>
            <w:noProof/>
          </w:rPr>
          <w:t xml:space="preserve">Vitousek, P. M., et al. 1997. </w:t>
        </w:r>
        <w:r w:rsidRPr="003E7961">
          <w:rPr>
            <w:noProof/>
            <w:u w:val="single"/>
          </w:rPr>
          <w:t>Human domination of earth's ecosystems</w:t>
        </w:r>
        <w:r>
          <w:rPr>
            <w:noProof/>
          </w:rPr>
          <w:t xml:space="preserve">. </w:t>
        </w:r>
        <w:r w:rsidRPr="003E7961">
          <w:rPr>
            <w:i/>
            <w:noProof/>
          </w:rPr>
          <w:t>Science</w:t>
        </w:r>
        <w:r>
          <w:rPr>
            <w:noProof/>
          </w:rPr>
          <w:t xml:space="preserve"> 277(5325): 494-499. </w:t>
        </w:r>
        <w:r>
          <w:fldChar w:fldCharType="end"/>
        </w:r>
      </w:hyperlink>
    </w:p>
    <w:p w:rsidR="00AE6C77" w:rsidRDefault="00813FF0" w:rsidP="00FF652B">
      <w:pPr>
        <w:pStyle w:val="ListBullet2"/>
      </w:pPr>
      <w:hyperlink w:anchor="_ENREF_11" w:tooltip="Kates, 2001 #4924" w:history="1">
        <w:r>
          <w:fldChar w:fldCharType="begin"/>
        </w:r>
        <w:r>
          <w:instrText xml:space="preserve"> ADDIN EN.CITE &lt;EndNote&gt;&lt;Cite&gt;&lt;Author&gt;Kates&lt;/Author&gt;&lt;Year&gt;2001&lt;/Year&gt;&lt;RecNum&gt;4924&lt;/RecNum&gt;&lt;DisplayText&gt;Kates, R. W., et al. 2001. &lt;style face="underline"&gt;Sustainability science&lt;/style&gt;. &lt;style face="italic"&gt;Science&lt;/style&gt; 292(5517): 641-642. &lt;/DisplayText&gt;&lt;record&gt;&lt;rec-number&gt;4924&lt;/rec-number&gt;&lt;foreign-keys&gt;&lt;key app="EN" db-id="995twxaxpw59zweta99xzvp20ew9drx2evra" timestamp="0"&gt;4924&lt;/key&gt;&lt;/foreign-keys&gt;&lt;ref-type name="Journal Article"&gt;17&lt;/ref-type&gt;&lt;contributors&gt;&lt;authors&gt;&lt;author&gt;Robert W. Kates&lt;/author&gt;&lt;author&gt;William C. Clark&lt;/author&gt;&lt;author&gt;Robert Corell&lt;/author&gt;&lt;author&gt;J. Michael Hall&lt;/author&gt;&lt;author&gt;Carlo C. Jaeger&lt;/author&gt;&lt;author&gt;Ian Lowe&lt;/author&gt;&lt;author&gt;James J. McCarthy&lt;/author&gt;&lt;author&gt;Hans Joachim Schellnhuber&lt;/author&gt;&lt;author&gt;Bert Bolin&lt;/author&gt;&lt;author&gt;Nancy M. Dickson&lt;/author&gt;&lt;author&gt;Sylvie Faucheux&lt;/author&gt;&lt;author&gt;Gilberto C. Gallopin&lt;/author&gt;&lt;author&gt;Arnulf Grübler&lt;/author&gt;&lt;author&gt;Brian Huntley&lt;/author&gt;&lt;author&gt;Jill Jäger&lt;/author&gt;&lt;author&gt;Narpat S. Jodha&lt;/author&gt;&lt;author&gt;Roger E. Kasperson&lt;/author&gt;&lt;author&gt;Akin Mabogunje&lt;/author&gt;&lt;author&gt;Pamela Matson&lt;/author&gt;&lt;author&gt;Harold Mooney&lt;/author&gt;&lt;author&gt;Berrien Moore III&lt;/author&gt;&lt;author&gt;Timothy O&amp;apos;Riordan&lt;/author&gt;&lt;author&gt;Uno Svedin&lt;/author&gt;&lt;/authors&gt;&lt;/contributors&gt;&lt;titles&gt;&lt;title&gt;Sustainability science&lt;/title&gt;&lt;secondary-title&gt;Science&lt;/secondary-title&gt;&lt;/titles&gt;&lt;periodical&gt;&lt;full-title&gt;Science&lt;/full-title&gt;&lt;/periodical&gt;&lt;pages&gt;641-642&lt;/pages&gt;&lt;volume&gt;292&lt;/volume&gt;&lt;number&gt;5517&lt;/number&gt;&lt;dates&gt;&lt;year&gt;2001&lt;/year&gt;&lt;pub-dates&gt;&lt;date&gt;27 April&lt;/date&gt;&lt;/pub-dates&gt;&lt;/dates&gt;&lt;urls&gt;&lt;related-urls&gt;&lt;url&gt;http://www.sciencemag.org/cgi/content/full/292/5517/641?ijkey=MUU8kNHodD.22&amp;amp;keytype=ref&amp;amp;siteid=sci&lt;/url&gt;&lt;/related-urls&gt;&lt;/urls&gt;&lt;custom6&gt;9-KatesEtAl.pdf&lt;/custom6&gt;&lt;/record&gt;&lt;/Cite&gt;&lt;/EndNote&gt;</w:instrText>
        </w:r>
        <w:r>
          <w:fldChar w:fldCharType="separate"/>
        </w:r>
        <w:r>
          <w:rPr>
            <w:noProof/>
          </w:rPr>
          <w:t xml:space="preserve">Kates, R. W., et al. 2001. </w:t>
        </w:r>
        <w:r w:rsidRPr="003E7961">
          <w:rPr>
            <w:noProof/>
            <w:u w:val="single"/>
          </w:rPr>
          <w:t>Sustainability science</w:t>
        </w:r>
        <w:r>
          <w:rPr>
            <w:noProof/>
          </w:rPr>
          <w:t xml:space="preserve">. </w:t>
        </w:r>
        <w:r w:rsidRPr="003E7961">
          <w:rPr>
            <w:i/>
            <w:noProof/>
          </w:rPr>
          <w:t>Science</w:t>
        </w:r>
        <w:r>
          <w:rPr>
            <w:noProof/>
          </w:rPr>
          <w:t xml:space="preserve"> 292(5517): 641-642. </w:t>
        </w:r>
        <w:r>
          <w:fldChar w:fldCharType="end"/>
        </w:r>
      </w:hyperlink>
    </w:p>
    <w:p w:rsidR="00AE6C77" w:rsidRDefault="008B5B3A" w:rsidP="00B04E90">
      <w:pPr>
        <w:pStyle w:val="Heading4"/>
      </w:pPr>
      <w:r>
        <w:t xml:space="preserve">Initial </w:t>
      </w:r>
      <w:r w:rsidRPr="00D85DF6">
        <w:t xml:space="preserve">discussion on writing final paper and </w:t>
      </w:r>
      <w:r>
        <w:t xml:space="preserve">conducting </w:t>
      </w:r>
      <w:r w:rsidRPr="00D85DF6">
        <w:t>a good causal evaluation of a treaty</w:t>
      </w:r>
      <w:r>
        <w:t>'</w:t>
      </w:r>
      <w:r w:rsidRPr="00D85DF6">
        <w:t>s influence.</w:t>
      </w:r>
    </w:p>
    <w:p w:rsidR="008B5B3A" w:rsidRDefault="008B5B3A" w:rsidP="00FF652B">
      <w:pPr>
        <w:pStyle w:val="ListBullet2"/>
      </w:pPr>
      <w:r w:rsidRPr="00D85DF6">
        <w:t>Re-read Mitchell and Ber</w:t>
      </w:r>
      <w:r>
        <w:t xml:space="preserve">nauer from </w:t>
      </w:r>
      <w:r w:rsidR="009D2239">
        <w:t>Week 2 readings</w:t>
      </w:r>
      <w:r w:rsidRPr="00D85DF6">
        <w:t>, think about causal questions and feedback from professor, and come in with questions prepared.</w:t>
      </w:r>
      <w:r w:rsidR="004400E9">
        <w:t xml:space="preserve"> </w:t>
      </w:r>
      <w:r w:rsidRPr="00D85DF6">
        <w:t xml:space="preserve">This should </w:t>
      </w:r>
      <w:r w:rsidRPr="00757074">
        <w:t>help</w:t>
      </w:r>
      <w:r w:rsidRPr="00D85DF6">
        <w:t xml:space="preserve"> you get started on your paper.</w:t>
      </w:r>
    </w:p>
    <w:p w:rsidR="004E2F36" w:rsidRPr="00D85DF6" w:rsidRDefault="004E2F36" w:rsidP="004E2F36">
      <w:pPr>
        <w:pStyle w:val="Heading2"/>
      </w:pPr>
      <w:r w:rsidRPr="00D85DF6">
        <w:t>Negotiating International Agreements</w:t>
      </w:r>
    </w:p>
    <w:p w:rsidR="00037559" w:rsidRPr="00BE57D7" w:rsidRDefault="00037559" w:rsidP="00B04E90">
      <w:pPr>
        <w:pStyle w:val="Heading3"/>
      </w:pPr>
      <w:r w:rsidRPr="00BE57D7">
        <w:t>Week 4: Thursday</w:t>
      </w:r>
      <w:r w:rsidR="00BE57D7" w:rsidRPr="00BE57D7">
        <w:t xml:space="preserve"> </w:t>
      </w:r>
    </w:p>
    <w:p w:rsidR="004E2F36" w:rsidRDefault="004E2F36" w:rsidP="004E2F36">
      <w:pPr>
        <w:pStyle w:val="Heading4"/>
      </w:pPr>
      <w:r w:rsidRPr="00D85DF6">
        <w:t>Negotiation Theory</w:t>
      </w:r>
    </w:p>
    <w:p w:rsidR="004E2F36" w:rsidRPr="00DF27C1" w:rsidRDefault="004E2F36" w:rsidP="004E2F36">
      <w:pPr>
        <w:pStyle w:val="ListBullet2"/>
      </w:pPr>
      <w:proofErr w:type="spellStart"/>
      <w:r w:rsidRPr="00DF27C1">
        <w:t>Norichika</w:t>
      </w:r>
      <w:proofErr w:type="spellEnd"/>
      <w:r w:rsidRPr="00DF27C1">
        <w:t xml:space="preserve"> </w:t>
      </w:r>
      <w:proofErr w:type="spellStart"/>
      <w:r w:rsidRPr="00DF27C1">
        <w:t>Kanie</w:t>
      </w:r>
      <w:proofErr w:type="spellEnd"/>
      <w:r w:rsidRPr="00DF27C1">
        <w:t xml:space="preserve">, </w:t>
      </w:r>
      <w:r>
        <w:t>“</w:t>
      </w:r>
      <w:r w:rsidRPr="00DF27C1">
        <w:t>Governance with Multilateral Environmental Agreements: A Healthy or Ill-Equipped Fragmentation?</w:t>
      </w:r>
      <w:r>
        <w:t xml:space="preserve">” </w:t>
      </w:r>
      <w:r w:rsidR="00964BA0">
        <w:t xml:space="preserve">Conca and </w:t>
      </w:r>
      <w:proofErr w:type="spellStart"/>
      <w:r w:rsidR="00964BA0">
        <w:t>Dabelko</w:t>
      </w:r>
      <w:proofErr w:type="spellEnd"/>
      <w:r>
        <w:t xml:space="preserve">: </w:t>
      </w:r>
      <w:proofErr w:type="spellStart"/>
      <w:r>
        <w:t>ch13</w:t>
      </w:r>
      <w:proofErr w:type="spellEnd"/>
      <w:r w:rsidRPr="00DF27C1">
        <w:t>.</w:t>
      </w:r>
    </w:p>
    <w:p w:rsidR="004E2F36" w:rsidRDefault="00813FF0" w:rsidP="004E2F36">
      <w:pPr>
        <w:pStyle w:val="ListBullet2"/>
      </w:pPr>
      <w:hyperlink w:anchor="_ENREF_12" w:tooltip="Sprinz, 1994 #2912" w:history="1">
        <w:r>
          <w:fldChar w:fldCharType="begin"/>
        </w:r>
        <w:r>
          <w:instrText xml:space="preserve"> ADDIN EN.CITE &lt;EndNote&gt;&lt;Cite&gt;&lt;Author&gt;Sprinz&lt;/Author&gt;&lt;Year&gt;1994&lt;/Year&gt;&lt;RecNum&gt;2912&lt;/RecNum&gt;&lt;DisplayText&gt;Sprinz, D. F. and T. Vaahtoranta. 1994. &lt;style face="underline"&gt;The interest-based explanation of international environmental policy&lt;/style&gt;. &lt;style face="italic"&gt;International Organization&lt;/style&gt; 48(1): 77-105. &lt;/DisplayText&gt;&lt;record&gt;&lt;rec-number&gt;2912&lt;/rec-number&gt;&lt;foreign-keys&gt;&lt;key app="EN" db-id="995twxaxpw59zweta99xzvp20ew9drx2evra" timestamp="0"&gt;2912&lt;/key&gt;&lt;/foreign-keys&gt;&lt;ref-type name="Journal Article"&gt;17&lt;/ref-type&gt;&lt;contributors&gt;&lt;authors&gt;&lt;author&gt;Sprinz, Detlef F.&lt;/author&gt;&lt;author&gt;Vaahtoranta, Tapani&lt;/author&gt;&lt;/authors&gt;&lt;/contributors&gt;&lt;titles&gt;&lt;title&gt;The interest-based explanation of international environmental policy&lt;/title&gt;&lt;secondary-title&gt;International Organization&lt;/secondary-title&gt;&lt;/titles&gt;&lt;periodical&gt;&lt;full-title&gt;International Organization&lt;/full-title&gt;&lt;/periodical&gt;&lt;pages&gt;77-105&lt;/pages&gt;&lt;volume&gt;48&lt;/volume&gt;&lt;number&gt;1&lt;/number&gt;&lt;keywords&gt;&lt;keyword&gt;international&lt;/keyword&gt;&lt;keyword&gt;environmental&lt;/keyword&gt;&lt;keyword&gt;acid rain&lt;/keyword&gt;&lt;/keywords&gt;&lt;dates&gt;&lt;year&gt;1994&lt;/year&gt;&lt;pub-dates&gt;&lt;date&gt;Winter&lt;/date&gt;&lt;/pub-dates&gt;&lt;/dates&gt;&lt;urls&gt;&lt;/urls&gt;&lt;custom6&gt;10-SprinzVaahtoranta.pdf&lt;/custom6&gt;&lt;custom7&gt;LRTAP&amp;#xD;Ozone Protection&lt;/custom7&gt;&lt;/record&gt;&lt;/Cite&gt;&lt;/EndNote&gt;</w:instrText>
        </w:r>
        <w:r>
          <w:fldChar w:fldCharType="separate"/>
        </w:r>
        <w:r>
          <w:rPr>
            <w:noProof/>
          </w:rPr>
          <w:t xml:space="preserve">Sprinz, D. F. and T. Vaahtoranta. 1994. </w:t>
        </w:r>
        <w:r w:rsidRPr="003E7961">
          <w:rPr>
            <w:noProof/>
            <w:u w:val="single"/>
          </w:rPr>
          <w:t>The interest-based explanation of international environmental policy</w:t>
        </w:r>
        <w:r>
          <w:rPr>
            <w:noProof/>
          </w:rPr>
          <w:t xml:space="preserve">. </w:t>
        </w:r>
        <w:r w:rsidRPr="003E7961">
          <w:rPr>
            <w:i/>
            <w:noProof/>
          </w:rPr>
          <w:t>International Organization</w:t>
        </w:r>
        <w:r>
          <w:rPr>
            <w:noProof/>
          </w:rPr>
          <w:t xml:space="preserve"> 48(1): 77-105. </w:t>
        </w:r>
        <w:r>
          <w:fldChar w:fldCharType="end"/>
        </w:r>
      </w:hyperlink>
    </w:p>
    <w:p w:rsidR="004E2F36" w:rsidRDefault="00813FF0" w:rsidP="004E2F36">
      <w:pPr>
        <w:pStyle w:val="ListBullet2"/>
      </w:pPr>
      <w:hyperlink w:anchor="_ENREF_13" w:tooltip="Betsill, 2001 #5032" w:history="1">
        <w:r>
          <w:fldChar w:fldCharType="begin"/>
        </w:r>
        <w:r>
          <w:instrText xml:space="preserve"> ADDIN EN.CITE &lt;EndNote&gt;&lt;Cite&gt;&lt;Author&gt;Betsill&lt;/Author&gt;&lt;Year&gt;2001&lt;/Year&gt;&lt;RecNum&gt;5032&lt;/RecNum&gt;&lt;DisplayText&gt;Betsill, M. M. and E. Corell. 2001. &lt;style face="underline"&gt;NGO influence in international environmental negotiations: a framework for analysis&lt;/style&gt;. &lt;style face="italic"&gt;Global Environmental Politics&lt;/style&gt; 1(4): 65-85. &lt;/DisplayText&gt;&lt;record&gt;&lt;rec-number&gt;5032&lt;/rec-number&gt;&lt;foreign-keys&gt;&lt;key app="EN" db-id="995twxaxpw59zweta99xzvp20ew9drx2evra" timestamp="0"&gt;5032&lt;/key&gt;&lt;/foreign-keys&gt;&lt;ref-type name="Journal Article"&gt;17&lt;/ref-type&gt;&lt;contributors&gt;&lt;authors&gt;&lt;author&gt;Betsill, Michele M.&lt;/author&gt;&lt;author&gt;Elisabeth Corell&lt;/author&gt;&lt;/authors&gt;&lt;/contributors&gt;&lt;titles&gt;&lt;title&gt;NGO influence in international environmental negotiations: a framework for analysis&lt;/title&gt;&lt;secondary-title&gt;Global Environmental Politics&lt;/secondary-title&gt;&lt;/titles&gt;&lt;periodical&gt;&lt;full-title&gt;Global Environmental Politics&lt;/full-title&gt;&lt;/periodical&gt;&lt;pages&gt;65-85&lt;/pages&gt;&lt;volume&gt;1&lt;/volume&gt;&lt;number&gt;4&lt;/number&gt;&lt;dates&gt;&lt;year&gt;2001&lt;/year&gt;&lt;pub-dates&gt;&lt;date&gt;November&lt;/date&gt;&lt;/pub-dates&gt;&lt;/dates&gt;&lt;urls&gt;&lt;related-urls&gt;&lt;url&gt;http://www.mitpressjournals.org/doi/pdf/10.1162/152638001317146372&lt;/url&gt;&lt;/related-urls&gt;&lt;/urls&gt;&lt;custom6&gt;11-BetsillCorell.pdf&lt;/custom6&gt;&lt;/record&gt;&lt;/Cite&gt;&lt;/EndNote&gt;</w:instrText>
        </w:r>
        <w:r>
          <w:fldChar w:fldCharType="separate"/>
        </w:r>
        <w:r>
          <w:rPr>
            <w:noProof/>
          </w:rPr>
          <w:t xml:space="preserve">Betsill, M. M. and E. Corell. 2001. </w:t>
        </w:r>
        <w:r w:rsidRPr="003E7961">
          <w:rPr>
            <w:noProof/>
            <w:u w:val="single"/>
          </w:rPr>
          <w:t>NGO influence in international environmental negotiations: a framework for analysis</w:t>
        </w:r>
        <w:r>
          <w:rPr>
            <w:noProof/>
          </w:rPr>
          <w:t xml:space="preserve">. </w:t>
        </w:r>
        <w:r w:rsidRPr="003E7961">
          <w:rPr>
            <w:i/>
            <w:noProof/>
          </w:rPr>
          <w:t>Global Environmental Politics</w:t>
        </w:r>
        <w:r>
          <w:rPr>
            <w:noProof/>
          </w:rPr>
          <w:t xml:space="preserve"> 1(4): 65-85. </w:t>
        </w:r>
        <w:r>
          <w:fldChar w:fldCharType="end"/>
        </w:r>
      </w:hyperlink>
    </w:p>
    <w:p w:rsidR="00037559" w:rsidRDefault="00BC0913" w:rsidP="00B04E90">
      <w:pPr>
        <w:pStyle w:val="Heading3"/>
      </w:pPr>
      <w:r>
        <w:t>Week 5: Tuesday</w:t>
      </w:r>
    </w:p>
    <w:p w:rsidR="004E2F36" w:rsidRDefault="004E2F36" w:rsidP="004E2F36">
      <w:pPr>
        <w:pStyle w:val="Heading4"/>
      </w:pPr>
      <w:r>
        <w:t>Negotiation Practice: Why did countries take the positions they did in Paris, 2015?</w:t>
      </w:r>
    </w:p>
    <w:p w:rsidR="004E2F36" w:rsidRDefault="004E2F36" w:rsidP="004E2F36">
      <w:pPr>
        <w:pStyle w:val="ListBullet2"/>
      </w:pPr>
      <w:r>
        <w:t>Mitchell, Chapter 5.</w:t>
      </w:r>
    </w:p>
    <w:p w:rsidR="004E2F36" w:rsidRDefault="00813FF0" w:rsidP="004E2F36">
      <w:pPr>
        <w:pStyle w:val="ListBullet2"/>
      </w:pPr>
      <w:hyperlink w:anchor="_ENREF_14" w:tooltip="Haas, 1992 #1263" w:history="1">
        <w:r>
          <w:fldChar w:fldCharType="begin"/>
        </w:r>
        <w:r>
          <w:instrText xml:space="preserve"> ADDIN EN.CITE &lt;EndNote&gt;&lt;Cite&gt;&lt;Author&gt;Haas&lt;/Author&gt;&lt;Year&gt;1992&lt;/Year&gt;&lt;RecNum&gt;1263&lt;/RecNum&gt;&lt;DisplayText&gt;Haas, P. M. 1992. &lt;style face="underline"&gt;Banning chlorofluorocarbons&lt;/style&gt;. &lt;style face="italic"&gt;International Organization&lt;/style&gt; 46(1): 187-224. &lt;/DisplayText&gt;&lt;record&gt;&lt;rec-number&gt;1263&lt;/rec-number&gt;&lt;foreign-keys&gt;&lt;key app="EN" db-id="995twxaxpw59zweta99xzvp20ew9drx2evra" timestamp="0"&gt;1263&lt;/key&gt;&lt;/foreign-keys&gt;&lt;ref-type name="Journal Article"&gt;17&lt;/ref-type&gt;&lt;contributors&gt;&lt;authors&gt;&lt;author&gt;Haas, Peter M.&lt;/author&gt;&lt;/authors&gt;&lt;/contributors&gt;&lt;titles&gt;&lt;title&gt;Banning chlorofluorocarbons&lt;/title&gt;&lt;secondary-title&gt;International Organization&lt;/secondary-title&gt;&lt;alt-title&gt;International Organization&lt;/alt-title&gt;&lt;/titles&gt;&lt;periodical&gt;&lt;full-title&gt;International Organization&lt;/full-title&gt;&lt;/periodical&gt;&lt;alt-periodical&gt;&lt;full-title&gt;International Organization&lt;/full-title&gt;&lt;/alt-periodical&gt;&lt;pages&gt;187-224&lt;/pages&gt;&lt;volume&gt;46&lt;/volume&gt;&lt;number&gt;1&lt;/number&gt;&lt;keywords&gt;&lt;keyword&gt;Environmental policy&lt;/keyword&gt;&lt;keyword&gt;International cooperation&lt;/keyword&gt;&lt;keyword&gt;Atmospheric ozone.&lt;/keyword&gt;&lt;/keywords&gt;&lt;dates&gt;&lt;year&gt;1992&lt;/year&gt;&lt;pub-dates&gt;&lt;date&gt;Winter&lt;/date&gt;&lt;/pub-dates&gt;&lt;/dates&gt;&lt;urls&gt;&lt;/urls&gt;&lt;custom6&gt;12-Haas-BanningCFCs.pdf&lt;/custom6&gt;&lt;custom7&gt;Ozone Protection&lt;/custom7&gt;&lt;/record&gt;&lt;/Cite&gt;&lt;/EndNote&gt;</w:instrText>
        </w:r>
        <w:r>
          <w:fldChar w:fldCharType="separate"/>
        </w:r>
        <w:r>
          <w:rPr>
            <w:noProof/>
          </w:rPr>
          <w:t xml:space="preserve">Haas, P. M. 1992. </w:t>
        </w:r>
        <w:r w:rsidRPr="003E7961">
          <w:rPr>
            <w:noProof/>
            <w:u w:val="single"/>
          </w:rPr>
          <w:t>Banning chlorofluorocarbons</w:t>
        </w:r>
        <w:r>
          <w:rPr>
            <w:noProof/>
          </w:rPr>
          <w:t xml:space="preserve">. </w:t>
        </w:r>
        <w:r w:rsidRPr="003E7961">
          <w:rPr>
            <w:i/>
            <w:noProof/>
          </w:rPr>
          <w:t>International Organization</w:t>
        </w:r>
        <w:r>
          <w:rPr>
            <w:noProof/>
          </w:rPr>
          <w:t xml:space="preserve"> 46(1): 187-224. </w:t>
        </w:r>
        <w:r>
          <w:fldChar w:fldCharType="end"/>
        </w:r>
      </w:hyperlink>
    </w:p>
    <w:p w:rsidR="004E2F36" w:rsidRDefault="00813FF0" w:rsidP="004E2F36">
      <w:pPr>
        <w:pStyle w:val="ListBullet2"/>
      </w:pPr>
      <w:hyperlink w:anchor="_ENREF_15" w:tooltip="Downie, 2012 #7871" w:history="1">
        <w:r>
          <w:fldChar w:fldCharType="begin"/>
        </w:r>
        <w:r>
          <w:instrText xml:space="preserve"> ADDIN EN.CITE &lt;EndNote&gt;&lt;Cite&gt;&lt;Author&gt;Downie&lt;/Author&gt;&lt;Year&gt;2012&lt;/Year&gt;&lt;RecNum&gt;7871&lt;/RecNum&gt;&lt;DisplayText&gt;Downie, C. 2012. &lt;style face="underline"&gt;Toward an understanding of state behavior in prolonged international negotiations&lt;/style&gt;. &lt;style face="italic"&gt;International Negotiation&lt;/style&gt; 17: 295-320. &lt;/DisplayText&gt;&lt;record&gt;&lt;rec-number&gt;7871&lt;/rec-number&gt;&lt;foreign-keys&gt;&lt;key app="EN" db-id="995twxaxpw59zweta99xzvp20ew9drx2evra" timestamp="1445212473"&gt;7871&lt;/key&gt;&lt;/foreign-keys&gt;&lt;ref-type name="Journal Article"&gt;17&lt;/ref-type&gt;&lt;contributors&gt;&lt;authors&gt;&lt;author&gt;Downie, Christian&lt;/author&gt;&lt;/authors&gt;&lt;/contributors&gt;&lt;titles&gt;&lt;title&gt;Toward an understanding of state behavior in prolonged international negotiations&lt;/title&gt;&lt;secondary-title&gt;International Negotiation&lt;/secondary-title&gt;&lt;/titles&gt;&lt;periodical&gt;&lt;full-title&gt;International Negotiation&lt;/full-title&gt;&lt;/periodical&gt;&lt;pages&gt;295-320&lt;/pages&gt;&lt;volume&gt;17&lt;/volume&gt;&lt;dates&gt;&lt;year&gt;2012&lt;/year&gt;&lt;/dates&gt;&lt;urls&gt;&lt;/urls&gt;&lt;custom6&gt;Downie 2012 IN.pdf&lt;/custom6&gt;&lt;/record&gt;&lt;/Cite&gt;&lt;/EndNote&gt;</w:instrText>
        </w:r>
        <w:r>
          <w:fldChar w:fldCharType="separate"/>
        </w:r>
        <w:r>
          <w:rPr>
            <w:noProof/>
          </w:rPr>
          <w:t xml:space="preserve">Downie, C. 2012. </w:t>
        </w:r>
        <w:r w:rsidRPr="003E7961">
          <w:rPr>
            <w:noProof/>
            <w:u w:val="single"/>
          </w:rPr>
          <w:t>Toward an understanding of state behavior in prolonged international negotiations</w:t>
        </w:r>
        <w:r>
          <w:rPr>
            <w:noProof/>
          </w:rPr>
          <w:t xml:space="preserve">. </w:t>
        </w:r>
        <w:r w:rsidRPr="003E7961">
          <w:rPr>
            <w:i/>
            <w:noProof/>
          </w:rPr>
          <w:t>International Negotiation</w:t>
        </w:r>
        <w:r>
          <w:rPr>
            <w:noProof/>
          </w:rPr>
          <w:t xml:space="preserve"> 17: 295-320. </w:t>
        </w:r>
        <w:r>
          <w:fldChar w:fldCharType="end"/>
        </w:r>
      </w:hyperlink>
    </w:p>
    <w:p w:rsidR="00214E7B" w:rsidRDefault="00813FF0" w:rsidP="004E2F36">
      <w:pPr>
        <w:pStyle w:val="ListBullet2"/>
      </w:pPr>
      <w:hyperlink w:anchor="_ENREF_16" w:tooltip="UNFCCC Secretariat, 2018 #7939" w:history="1">
        <w:r>
          <w:fldChar w:fldCharType="begin"/>
        </w:r>
        <w:r>
          <w:instrText xml:space="preserve"> ADDIN EN.CITE &lt;EndNote&gt;&lt;Cite&gt;&lt;Author&gt;UNFCCC Secretariat&lt;/Author&gt;&lt;Year&gt;2018&lt;/Year&gt;&lt;RecNum&gt;7939&lt;/RecNum&gt;&lt;DisplayText&gt;UNFCCC Secretariat. 2018. &lt;style face="underline"&gt;Intended Nationally Determined Contributions (INDCs) as communicated by Parties&lt;/style&gt;. (9 June 2018). &lt;/DisplayText&gt;&lt;record&gt;&lt;rec-number&gt;7939&lt;/rec-number&gt;&lt;foreign-keys&gt;&lt;key app="EN" db-id="995twxaxpw59zweta99xzvp20ew9drx2evra" timestamp="1452370285"&gt;7939&lt;/key&gt;&lt;/foreign-keys&gt;&lt;ref-type name="Web Page"&gt;12&lt;/ref-type&gt;&lt;contributors&gt;&lt;authors&gt;&lt;author&gt;UNFCCC Secretariat,&lt;/author&gt;&lt;/authors&gt;&lt;/contributors&gt;&lt;titles&gt;&lt;title&gt;Intended Nationally Determined Contributions (INDCs) as communicated by Parties&lt;/title&gt;&lt;/titles&gt;&lt;number&gt;9 June 2018&lt;/number&gt;&lt;dates&gt;&lt;year&gt;2018&lt;/year&gt;&lt;/dates&gt;&lt;urls&gt;&lt;related-urls&gt;&lt;url&gt;http://www4.unfccc.int/Submissions/INDC/Submission%20Pages/submissions.aspx&lt;/url&gt;&lt;/related-urls&gt;&lt;/urls&gt;&lt;custom6&gt;http://www4.unfccc.int/Submissions/INDC/Submission%20Pages/submissions.aspx&lt;/custom6&gt;&lt;/record&gt;&lt;/Cite&gt;&lt;/EndNote&gt;</w:instrText>
        </w:r>
        <w:r>
          <w:fldChar w:fldCharType="separate"/>
        </w:r>
        <w:r>
          <w:rPr>
            <w:noProof/>
          </w:rPr>
          <w:t xml:space="preserve">UNFCCC Secretariat. 2018. </w:t>
        </w:r>
        <w:r w:rsidRPr="003E7961">
          <w:rPr>
            <w:noProof/>
            <w:u w:val="single"/>
          </w:rPr>
          <w:t>Intended Nationally Determined Contributions (INDCs) as communicated by Parties</w:t>
        </w:r>
        <w:r>
          <w:rPr>
            <w:noProof/>
          </w:rPr>
          <w:t xml:space="preserve">. (9 June 2018). </w:t>
        </w:r>
        <w:r>
          <w:fldChar w:fldCharType="end"/>
        </w:r>
      </w:hyperlink>
    </w:p>
    <w:p w:rsidR="00037559" w:rsidRDefault="00B22CAE" w:rsidP="00B04E90">
      <w:pPr>
        <w:pStyle w:val="Heading3"/>
      </w:pPr>
      <w:r>
        <w:t>Week 5: Thursday</w:t>
      </w:r>
    </w:p>
    <w:p w:rsidR="004E2F36" w:rsidRDefault="002C1B8F" w:rsidP="004E2F36">
      <w:pPr>
        <w:pStyle w:val="Heading4"/>
      </w:pPr>
      <w:r>
        <w:t>T</w:t>
      </w:r>
      <w:r w:rsidR="004E2F36">
        <w:t>he Role of Nongovernmental Actors</w:t>
      </w:r>
      <w:r>
        <w:t xml:space="preserve"> in International Environmental Politics</w:t>
      </w:r>
    </w:p>
    <w:p w:rsidR="004E2F36" w:rsidRDefault="004E2F36" w:rsidP="004E2F36">
      <w:pPr>
        <w:pStyle w:val="ListBullet2"/>
      </w:pPr>
      <w:r w:rsidRPr="00D85DF6">
        <w:t xml:space="preserve">Chico Mendes, </w:t>
      </w:r>
      <w:r>
        <w:t>“</w:t>
      </w:r>
      <w:r w:rsidRPr="00D85DF6">
        <w:t>Fight for the Forest</w:t>
      </w:r>
      <w:r>
        <w:t xml:space="preserve">” </w:t>
      </w:r>
      <w:r w:rsidR="00964BA0">
        <w:t xml:space="preserve">Conca and </w:t>
      </w:r>
      <w:proofErr w:type="spellStart"/>
      <w:r w:rsidR="00964BA0">
        <w:t>Dabelko</w:t>
      </w:r>
      <w:proofErr w:type="spellEnd"/>
      <w:r>
        <w:t xml:space="preserve">: </w:t>
      </w:r>
      <w:proofErr w:type="spellStart"/>
      <w:r>
        <w:t>ch07</w:t>
      </w:r>
      <w:proofErr w:type="spellEnd"/>
      <w:r w:rsidRPr="00D85DF6">
        <w:t>.</w:t>
      </w:r>
    </w:p>
    <w:p w:rsidR="006A2E71" w:rsidRDefault="00813FF0" w:rsidP="004E2F36">
      <w:pPr>
        <w:pStyle w:val="ListBullet2"/>
      </w:pPr>
      <w:hyperlink w:anchor="_ENREF_17" w:tooltip="Kothari, 2002 #8201" w:history="1">
        <w:r>
          <w:fldChar w:fldCharType="begin"/>
        </w:r>
        <w:r>
          <w:instrText xml:space="preserve"> ADDIN EN.CITE &lt;EndNote&gt;&lt;Cite&gt;&lt;Author&gt;Kothari&lt;/Author&gt;&lt;Year&gt;2002&lt;/Year&gt;&lt;RecNum&gt;8201&lt;/RecNum&gt;&lt;DisplayText&gt;Kothari, S. 2002. &lt;style face="underline"&gt;Globalization, global alliances and the Narmada movement&lt;/style&gt;. &lt;style face="italic"&gt;Restructuring World Politics: Transnational Social Movements, Networks, and Norms&lt;/style&gt;, edited by S. Khagram, K. Sikkink and J. RikerMinneapolis: University of Minnesota. &lt;/DisplayText&gt;&lt;record&gt;&lt;rec-number&gt;8201&lt;/rec-number&gt;&lt;foreign-keys&gt;&lt;key app="EN" db-id="995twxaxpw59zweta99xzvp20ew9drx2evra" timestamp="1486054703"&gt;8201&lt;/key&gt;&lt;/foreign-keys&gt;&lt;ref-type name="Book Section"&gt;5&lt;/ref-type&gt;&lt;contributors&gt;&lt;authors&gt;&lt;author&gt;Kothari, Smitu&lt;/author&gt;&lt;/authors&gt;&lt;secondary-authors&gt;&lt;author&gt;Khagram, Sanjeev&lt;/author&gt;&lt;author&gt;Sikkink, Kathryn&lt;/author&gt;&lt;author&gt;Riker, James&lt;/author&gt;&lt;/secondary-authors&gt;&lt;/contributors&gt;&lt;titles&gt;&lt;title&gt;Globalization, global alliances and the Narmada movement&lt;/title&gt;&lt;secondary-title&gt;Restructuring World Politics: Transnational Social Movements, Networks, and Norms&lt;/secondary-title&gt;&lt;/titles&gt;&lt;dates&gt;&lt;year&gt;2002&lt;/year&gt;&lt;/dates&gt;&lt;pub-location&gt;Minneapolis&lt;/pub-location&gt;&lt;publisher&gt;University of Minnesota&lt;/publisher&gt;&lt;urls&gt;&lt;/urls&gt;&lt;custom6&gt;Kothari-NarmadaMovement.pdf&lt;/custom6&gt;&lt;/record&gt;&lt;/Cite&gt;&lt;/EndNote&gt;</w:instrText>
        </w:r>
        <w:r>
          <w:fldChar w:fldCharType="separate"/>
        </w:r>
        <w:r>
          <w:rPr>
            <w:noProof/>
          </w:rPr>
          <w:t xml:space="preserve">Kothari, S. 2002. </w:t>
        </w:r>
        <w:r w:rsidRPr="003E7961">
          <w:rPr>
            <w:noProof/>
            <w:u w:val="single"/>
          </w:rPr>
          <w:t>Globalization, global alliances and the Narmada movement</w:t>
        </w:r>
        <w:r>
          <w:rPr>
            <w:noProof/>
          </w:rPr>
          <w:t xml:space="preserve">. </w:t>
        </w:r>
        <w:r w:rsidRPr="003E7961">
          <w:rPr>
            <w:i/>
            <w:noProof/>
          </w:rPr>
          <w:t>Restructuring World Politics: Transnational Social Movements, Networks, and Norms</w:t>
        </w:r>
        <w:r>
          <w:rPr>
            <w:noProof/>
          </w:rPr>
          <w:t xml:space="preserve">, edited by S. Khagram, K. Sikkink and J. RikerMinneapolis: University of Minnesota. </w:t>
        </w:r>
        <w:r>
          <w:fldChar w:fldCharType="end"/>
        </w:r>
      </w:hyperlink>
    </w:p>
    <w:p w:rsidR="006A2E71" w:rsidRPr="00D85DF6" w:rsidRDefault="00813FF0" w:rsidP="004E2F36">
      <w:pPr>
        <w:pStyle w:val="ListBullet2"/>
      </w:pPr>
      <w:hyperlink w:anchor="_ENREF_18" w:tooltip="Wapner, 1995 #3194" w:history="1">
        <w:r>
          <w:fldChar w:fldCharType="begin"/>
        </w:r>
        <w:r>
          <w:instrText xml:space="preserve"> ADDIN EN.CITE &lt;EndNote&gt;&lt;Cite&gt;&lt;Author&gt;Wapner&lt;/Author&gt;&lt;Year&gt;1995&lt;/Year&gt;&lt;RecNum&gt;3194&lt;/RecNum&gt;&lt;DisplayText&gt;Wapner, P. 1995. &lt;style face="underline"&gt;Environmental activism and world civic politics&lt;/style&gt;. &lt;style face="italic"&gt;World Politics&lt;/style&gt; 47(3): 311-340. &lt;/DisplayText&gt;&lt;record&gt;&lt;rec-number&gt;3194&lt;/rec-number&gt;&lt;foreign-keys&gt;&lt;key app="EN" db-id="995twxaxpw59zweta99xzvp20ew9drx2evra" timestamp="0"&gt;3194&lt;/key&gt;&lt;/foreign-keys&gt;&lt;ref-type name="Journal Article"&gt;17&lt;/ref-type&gt;&lt;contributors&gt;&lt;authors&gt;&lt;author&gt;Wapner, Paul&lt;/author&gt;&lt;/authors&gt;&lt;/contributors&gt;&lt;titles&gt;&lt;title&gt;Environmental activism and world civic politics&lt;/title&gt;&lt;secondary-title&gt;World Politics&lt;/secondary-title&gt;&lt;alt-title&gt;World Politics&lt;/alt-title&gt;&lt;/titles&gt;&lt;periodical&gt;&lt;full-title&gt;World Politics&lt;/full-title&gt;&lt;/periodical&gt;&lt;alt-periodical&gt;&lt;full-title&gt;World Politics&lt;/full-title&gt;&lt;/alt-periodical&gt;&lt;pages&gt;311-340&lt;/pages&gt;&lt;volume&gt;47&lt;/volume&gt;&lt;number&gt;3&lt;/number&gt;&lt;dates&gt;&lt;year&gt;1995&lt;/year&gt;&lt;pub-dates&gt;&lt;date&gt;April&lt;/date&gt;&lt;/pub-dates&gt;&lt;/dates&gt;&lt;urls&gt;&lt;/urls&gt;&lt;custom1&gt;Files&lt;/custom1&gt;&lt;custom6&gt;1995-Wapner-EnvlActivism.pdf&lt;/custom6&gt;&lt;/record&gt;&lt;/Cite&gt;&lt;/EndNote&gt;</w:instrText>
        </w:r>
        <w:r>
          <w:fldChar w:fldCharType="separate"/>
        </w:r>
        <w:r>
          <w:rPr>
            <w:noProof/>
          </w:rPr>
          <w:t xml:space="preserve">Wapner, P. 1995. </w:t>
        </w:r>
        <w:r w:rsidRPr="003E7961">
          <w:rPr>
            <w:noProof/>
            <w:u w:val="single"/>
          </w:rPr>
          <w:t>Environmental activism and world civic politics</w:t>
        </w:r>
        <w:r>
          <w:rPr>
            <w:noProof/>
          </w:rPr>
          <w:t xml:space="preserve">. </w:t>
        </w:r>
        <w:r w:rsidRPr="003E7961">
          <w:rPr>
            <w:i/>
            <w:noProof/>
          </w:rPr>
          <w:t>World Politics</w:t>
        </w:r>
        <w:r>
          <w:rPr>
            <w:noProof/>
          </w:rPr>
          <w:t xml:space="preserve"> 47(3): 311-340. </w:t>
        </w:r>
        <w:r>
          <w:fldChar w:fldCharType="end"/>
        </w:r>
      </w:hyperlink>
    </w:p>
    <w:p w:rsidR="008F6985" w:rsidRPr="00D85DF6" w:rsidRDefault="008F6985" w:rsidP="00B04E90">
      <w:pPr>
        <w:pStyle w:val="Heading2"/>
      </w:pPr>
      <w:r w:rsidRPr="00D85DF6">
        <w:t>Ensuring Compliance and Effectiveness</w:t>
      </w:r>
    </w:p>
    <w:p w:rsidR="00D45F3D" w:rsidRDefault="008F6985" w:rsidP="00B04E90">
      <w:pPr>
        <w:pStyle w:val="Heading3"/>
      </w:pPr>
      <w:r w:rsidRPr="00D85DF6">
        <w:t>Week 6: Tuesday</w:t>
      </w:r>
    </w:p>
    <w:p w:rsidR="00523E1C" w:rsidRPr="00D85DF6" w:rsidRDefault="00523E1C" w:rsidP="00523E1C">
      <w:pPr>
        <w:pStyle w:val="Heading4"/>
      </w:pPr>
      <w:r w:rsidRPr="00D85DF6">
        <w:t>Compliance Theory</w:t>
      </w:r>
    </w:p>
    <w:p w:rsidR="00523E1C" w:rsidRDefault="00523E1C" w:rsidP="00FF652B">
      <w:pPr>
        <w:pStyle w:val="ListBullet2"/>
      </w:pPr>
      <w:r>
        <w:t>Mitchell, Chapter 6.</w:t>
      </w:r>
    </w:p>
    <w:p w:rsidR="007E73B6" w:rsidRPr="00BF3CFC" w:rsidRDefault="00813FF0" w:rsidP="00FF652B">
      <w:pPr>
        <w:pStyle w:val="ListBullet2"/>
      </w:pPr>
      <w:hyperlink w:anchor="_ENREF_19" w:tooltip="Young, 2018 #8952" w:history="1">
        <w:r>
          <w:fldChar w:fldCharType="begin"/>
        </w:r>
        <w:r>
          <w:instrText xml:space="preserve"> ADDIN EN.CITE &lt;EndNote&gt;&lt;Cite&gt;&lt;Author&gt;Young&lt;/Author&gt;&lt;Year&gt;2018&lt;/Year&gt;&lt;RecNum&gt;8952&lt;/RecNum&gt;&lt;DisplayText&gt;Young, O. R. 2018. &lt;style face="underline"&gt;Research strategies to assess the effectiveness of international environmental regimes&lt;/style&gt;. &lt;style face="italic"&gt;Nature Sustainability&lt;/style&gt; 1(9). &lt;/DisplayText&gt;&lt;record&gt;&lt;rec-number&gt;8952&lt;/rec-number&gt;&lt;foreign-keys&gt;&lt;key app="EN" db-id="995twxaxpw59zweta99xzvp20ew9drx2evra" timestamp="1558720649"&gt;8952&lt;/key&gt;&lt;/foreign-keys&gt;&lt;ref-type name="Journal Article"&gt;17&lt;/ref-type&gt;&lt;contributors&gt;&lt;authors&gt;&lt;author&gt;Young, Oran R.&lt;/author&gt;&lt;/authors&gt;&lt;/contributors&gt;&lt;titles&gt;&lt;title&gt;Research strategies to assess the effectiveness of international environmental regimes&lt;/title&gt;&lt;secondary-title&gt;Nature Sustainability&lt;/secondary-title&gt;&lt;/titles&gt;&lt;periodical&gt;&lt;full-title&gt;Nature Sustainability&lt;/full-title&gt;&lt;/periodical&gt;&lt;volume&gt;1&lt;/volume&gt;&lt;number&gt;9&lt;/number&gt;&lt;dates&gt;&lt;year&gt;2018&lt;/year&gt;&lt;pub-dates&gt;&lt;date&gt;September&lt;/date&gt;&lt;/pub-dates&gt;&lt;/dates&gt;&lt;urls&gt;&lt;/urls&gt;&lt;custom6&gt;2018-Young-AssessingIEAEffectiveness.pdf&lt;/custom6&gt;&lt;/record&gt;&lt;/Cite&gt;&lt;/EndNote&gt;</w:instrText>
        </w:r>
        <w:r>
          <w:fldChar w:fldCharType="separate"/>
        </w:r>
        <w:r>
          <w:rPr>
            <w:noProof/>
          </w:rPr>
          <w:t xml:space="preserve">Young, O. R. 2018. </w:t>
        </w:r>
        <w:r w:rsidRPr="003E7961">
          <w:rPr>
            <w:noProof/>
            <w:u w:val="single"/>
          </w:rPr>
          <w:t>Research strategies to assess the effectiveness of international environmental regimes</w:t>
        </w:r>
        <w:r>
          <w:rPr>
            <w:noProof/>
          </w:rPr>
          <w:t xml:space="preserve">. </w:t>
        </w:r>
        <w:r w:rsidRPr="003E7961">
          <w:rPr>
            <w:i/>
            <w:noProof/>
          </w:rPr>
          <w:t>Nature Sustainability</w:t>
        </w:r>
        <w:r>
          <w:rPr>
            <w:noProof/>
          </w:rPr>
          <w:t xml:space="preserve"> 1(9). </w:t>
        </w:r>
        <w:r>
          <w:fldChar w:fldCharType="end"/>
        </w:r>
      </w:hyperlink>
    </w:p>
    <w:p w:rsidR="00E04F5E" w:rsidRPr="00E04F5E" w:rsidRDefault="00EF6416" w:rsidP="00E04F5E">
      <w:pPr>
        <w:pStyle w:val="ListBullet2"/>
        <w:rPr>
          <w:rFonts w:eastAsia="Times"/>
          <w:b/>
          <w:bCs/>
          <w:smallCaps/>
        </w:rPr>
      </w:pPr>
      <w:r w:rsidRPr="00FF652B">
        <w:rPr>
          <w:rStyle w:val="Emphasis"/>
        </w:rPr>
        <w:t>Recommende</w:t>
      </w:r>
      <w:r w:rsidR="00C203A4" w:rsidRPr="00FF652B">
        <w:rPr>
          <w:rStyle w:val="Emphasis"/>
        </w:rPr>
        <w:t>d</w:t>
      </w:r>
      <w:r w:rsidR="00C203A4">
        <w:t xml:space="preserve">: </w:t>
      </w:r>
      <w:hyperlink w:anchor="_ENREF_20" w:tooltip="Mitchell, 2007 #5307" w:history="1">
        <w:r w:rsidR="00813FF0">
          <w:fldChar w:fldCharType="begin"/>
        </w:r>
        <w:r w:rsidR="00813FF0">
          <w:instrText xml:space="preserve"> ADDIN EN.CITE &lt;EndNote&gt;&lt;Cite&gt;&lt;Author&gt;Mitchell&lt;/Author&gt;&lt;Year&gt;2007&lt;/Year&gt;&lt;RecNum&gt;5307&lt;/RecNum&gt;&lt;DisplayText&gt;Mitchell, R. B. 2007. &lt;style face="underline"&gt;Compliance theory: compliance, effectiveness, and behavior change in international environmental law&lt;/style&gt;. &lt;style face="italic"&gt;Oxford handbook of international environmental law&lt;/style&gt;, edited by J. Brunnée, D. Bodansky and E. Hey: 893-921.Cambridge, MA: Oxford University Press. &lt;/DisplayText&gt;&lt;record&gt;&lt;rec-number&gt;5307&lt;/rec-number&gt;&lt;foreign-keys&gt;&lt;key app="EN" db-id="995twxaxpw59zweta99xzvp20ew9drx2evra" timestamp="0"&gt;5307&lt;/key&gt;&lt;/foreign-keys&gt;&lt;ref-type name="Book Section"&gt;5&lt;/ref-type&gt;&lt;contributors&gt;&lt;authors&gt;&lt;author&gt;Mitchell, Ronald B.&lt;/author&gt;&lt;/authors&gt;&lt;secondary-authors&gt;&lt;author&gt;Jutta Brunnée&lt;/author&gt;&lt;author&gt;Daniel Bodansky&lt;/author&gt;&lt;author&gt;Ellen Hey&lt;/author&gt;&lt;/secondary-authors&gt;&lt;/contributors&gt;&lt;titles&gt;&lt;title&gt;Compliance theory: compliance, effectiveness, and behavior change in international environmental law&lt;/title&gt;&lt;secondary-title&gt;Oxford handbook of international environmental law&lt;/secondary-title&gt;&lt;/titles&gt;&lt;pages&gt;893-921&lt;/pages&gt;&lt;dates&gt;&lt;year&gt;2007&lt;/year&gt;&lt;/dates&gt;&lt;pub-location&gt;Cambridge, MA&lt;/pub-location&gt;&lt;publisher&gt;Oxford University Press&lt;/publisher&gt;&lt;urls&gt;&lt;/urls&gt;&lt;custom6&gt;13Recd-Mitchell-Compliance.pdf&lt;/custom6&gt;&lt;/record&gt;&lt;/Cite&gt;&lt;/EndNote&gt;</w:instrText>
        </w:r>
        <w:r w:rsidR="00813FF0">
          <w:fldChar w:fldCharType="separate"/>
        </w:r>
        <w:r w:rsidR="00813FF0">
          <w:rPr>
            <w:noProof/>
          </w:rPr>
          <w:t xml:space="preserve">Mitchell, R. B. 2007. </w:t>
        </w:r>
        <w:r w:rsidR="00813FF0" w:rsidRPr="003E7961">
          <w:rPr>
            <w:noProof/>
            <w:u w:val="single"/>
          </w:rPr>
          <w:t>Compliance theory: compliance, effectiveness, and behavior change in international environmental law</w:t>
        </w:r>
        <w:r w:rsidR="00813FF0">
          <w:rPr>
            <w:noProof/>
          </w:rPr>
          <w:t xml:space="preserve">. </w:t>
        </w:r>
        <w:r w:rsidR="00813FF0" w:rsidRPr="003E7961">
          <w:rPr>
            <w:i/>
            <w:noProof/>
          </w:rPr>
          <w:t>Oxford handbook of international environmental law</w:t>
        </w:r>
        <w:r w:rsidR="00813FF0">
          <w:rPr>
            <w:noProof/>
          </w:rPr>
          <w:t xml:space="preserve">, edited by J. Brunnée, D. Bodansky and E. Hey: 893-921.Cambridge, MA: Oxford University Press. </w:t>
        </w:r>
        <w:r w:rsidR="00813FF0">
          <w:fldChar w:fldCharType="end"/>
        </w:r>
      </w:hyperlink>
    </w:p>
    <w:p w:rsidR="00D45F3D" w:rsidRDefault="008F6985" w:rsidP="00B04E90">
      <w:pPr>
        <w:pStyle w:val="Heading3"/>
      </w:pPr>
      <w:r w:rsidRPr="00D85DF6">
        <w:lastRenderedPageBreak/>
        <w:t>Week 6: Thursday</w:t>
      </w:r>
    </w:p>
    <w:p w:rsidR="00523E1C" w:rsidRPr="00D85DF6" w:rsidRDefault="00523E1C" w:rsidP="00523E1C">
      <w:pPr>
        <w:pStyle w:val="Heading4"/>
      </w:pPr>
      <w:r w:rsidRPr="00D85DF6">
        <w:t>Case Study – Relative Regime Effectiveness: Whaling and Ozone Protec</w:t>
      </w:r>
      <w:r>
        <w:t>tion</w:t>
      </w:r>
    </w:p>
    <w:p w:rsidR="00523E1C" w:rsidRDefault="00523E1C" w:rsidP="00523E1C">
      <w:pPr>
        <w:pStyle w:val="Heading5"/>
      </w:pPr>
      <w:r w:rsidRPr="00D85DF6">
        <w:t xml:space="preserve">DISCUSSION PAPER: </w:t>
      </w:r>
      <w:r>
        <w:t>“</w:t>
      </w:r>
      <w:r w:rsidRPr="00D85DF6">
        <w:t>Relative Effectiveness</w:t>
      </w:r>
      <w:r>
        <w:t>”</w:t>
      </w:r>
      <w:r w:rsidRPr="00D85DF6">
        <w:t xml:space="preserve"> due </w:t>
      </w:r>
      <w:r>
        <w:t>at beginning of class (&lt; 15</w:t>
      </w:r>
      <w:r w:rsidRPr="00D85DF6">
        <w:t>00</w:t>
      </w:r>
      <w:r>
        <w:t xml:space="preserve"> words – provide a word count). See Assignment Packet.</w:t>
      </w:r>
      <w:r w:rsidR="00BF7EEA">
        <w:t xml:space="preserve"> </w:t>
      </w:r>
      <w:r>
        <w:t>I have provided more extensive readings than usual to help you prepare your discussion paper:</w:t>
      </w:r>
    </w:p>
    <w:p w:rsidR="00AE6C77" w:rsidRDefault="00813FF0" w:rsidP="00FF652B">
      <w:pPr>
        <w:pStyle w:val="ListBullet2"/>
      </w:pPr>
      <w:hyperlink w:anchor="_ENREF_21" w:tooltip="Peterson, 1992 #2470" w:history="1">
        <w:r>
          <w:fldChar w:fldCharType="begin"/>
        </w:r>
        <w:r>
          <w:instrText xml:space="preserve"> ADDIN EN.CITE &lt;EndNote&gt;&lt;Cite&gt;&lt;Author&gt;Peterson&lt;/Author&gt;&lt;Year&gt;1992&lt;/Year&gt;&lt;RecNum&gt;2470&lt;/RecNum&gt;&lt;DisplayText&gt;Peterson, M. J. 1992. &lt;style face="underline"&gt;Whalers, cetologists, environmentalists and the international management of whaling&lt;/style&gt;. &lt;style face="italic"&gt;International Organization&lt;/style&gt; 46(1): 147-186. &lt;/DisplayText&gt;&lt;record&gt;&lt;rec-number&gt;2470&lt;/rec-number&gt;&lt;foreign-keys&gt;&lt;key app="EN" db-id="995twxaxpw59zweta99xzvp20ew9drx2evra" timestamp="0"&gt;2470&lt;/key&gt;&lt;/foreign-keys&gt;&lt;ref-type name="Journal Article"&gt;17&lt;/ref-type&gt;&lt;contributors&gt;&lt;authors&gt;&lt;author&gt;Peterson, M. J.&lt;/author&gt;&lt;/authors&gt;&lt;/contributors&gt;&lt;titles&gt;&lt;title&gt;Whalers, cetologists, environmentalists and the international management of whaling&lt;/title&gt;&lt;secondary-title&gt;International Organization&lt;/secondary-title&gt;&lt;alt-title&gt;International Organization&lt;/alt-title&gt;&lt;/titles&gt;&lt;periodical&gt;&lt;full-title&gt;International Organization&lt;/full-title&gt;&lt;/periodical&gt;&lt;alt-periodical&gt;&lt;full-title&gt;International Organization&lt;/full-title&gt;&lt;/alt-periodical&gt;&lt;pages&gt;147-186&lt;/pages&gt;&lt;volume&gt;46&lt;/volume&gt;&lt;number&gt;1&lt;/number&gt;&lt;keywords&gt;&lt;keyword&gt;whaling&lt;/keyword&gt;&lt;keyword&gt;IWC&lt;/keyword&gt;&lt;keyword&gt;epistemic communities&lt;/keyword&gt;&lt;keyword&gt;environmental&lt;/keyword&gt;&lt;/keywords&gt;&lt;dates&gt;&lt;year&gt;1992&lt;/year&gt;&lt;pub-dates&gt;&lt;date&gt;Winter&lt;/date&gt;&lt;/pub-dates&gt;&lt;/dates&gt;&lt;urls&gt;&lt;/urls&gt;&lt;custom1&gt;Shelf, Draft in Files&lt;/custom1&gt;&lt;custom6&gt;14-PetersonWhaling.pdf&lt;/custom6&gt;&lt;custom7&gt;International Whaling&lt;/custom7&gt;&lt;/record&gt;&lt;/Cite&gt;&lt;/EndNote&gt;</w:instrText>
        </w:r>
        <w:r>
          <w:fldChar w:fldCharType="separate"/>
        </w:r>
        <w:r>
          <w:rPr>
            <w:noProof/>
          </w:rPr>
          <w:t xml:space="preserve">Peterson, M. J. 1992. </w:t>
        </w:r>
        <w:r w:rsidRPr="003E7961">
          <w:rPr>
            <w:noProof/>
            <w:u w:val="single"/>
          </w:rPr>
          <w:t>Whalers, cetologists, environmentalists and the international management of whaling</w:t>
        </w:r>
        <w:r>
          <w:rPr>
            <w:noProof/>
          </w:rPr>
          <w:t xml:space="preserve">. </w:t>
        </w:r>
        <w:r w:rsidRPr="003E7961">
          <w:rPr>
            <w:i/>
            <w:noProof/>
          </w:rPr>
          <w:t>International Organization</w:t>
        </w:r>
        <w:r>
          <w:rPr>
            <w:noProof/>
          </w:rPr>
          <w:t xml:space="preserve"> 46(1): 147-186. </w:t>
        </w:r>
        <w:r>
          <w:fldChar w:fldCharType="end"/>
        </w:r>
      </w:hyperlink>
    </w:p>
    <w:p w:rsidR="00AE6C77" w:rsidRDefault="00813FF0" w:rsidP="00FF652B">
      <w:pPr>
        <w:pStyle w:val="ListBullet2"/>
      </w:pPr>
      <w:hyperlink w:anchor="_ENREF_22" w:tooltip="Walsh, 1999 #4297" w:history="1">
        <w:r>
          <w:fldChar w:fldCharType="begin"/>
        </w:r>
        <w:r>
          <w:instrText xml:space="preserve"> ADDIN EN.CITE &lt;EndNote&gt;&lt;Cite&gt;&lt;Author&gt;Walsh&lt;/Author&gt;&lt;Year&gt;1999&lt;/Year&gt;&lt;RecNum&gt;4297&lt;/RecNum&gt;&lt;DisplayText&gt;Walsh, V. 1999. &lt;style face="underline"&gt;Illegal Whaling for Humpbacks by the Soviet Union in the Antarctic, 1947-1972&lt;/style&gt;. &lt;style face="italic"&gt;Journal of Environment and Development&lt;/style&gt; 8(3): 307-327. &lt;/DisplayText&gt;&lt;record&gt;&lt;rec-number&gt;4297&lt;/rec-number&gt;&lt;foreign-keys&gt;&lt;key app="EN" db-id="995twxaxpw59zweta99xzvp20ew9drx2evra" timestamp="0"&gt;4297&lt;/key&gt;&lt;/foreign-keys&gt;&lt;ref-type name="Journal Article"&gt;17&lt;/ref-type&gt;&lt;contributors&gt;&lt;authors&gt;&lt;author&gt;Walsh, Virginia&lt;/author&gt;&lt;/authors&gt;&lt;/contributors&gt;&lt;titles&gt;&lt;title&gt;Illegal Whaling for Humpbacks by the Soviet Union in the Antarctic, 1947-1972&lt;/title&gt;&lt;secondary-title&gt;Journal of Environment and Development&lt;/secondary-title&gt;&lt;/titles&gt;&lt;periodical&gt;&lt;full-title&gt;Journal of Environment and Development&lt;/full-title&gt;&lt;abbr-1&gt;The Journal of Environment and Development&lt;/abbr-1&gt;&lt;/periodical&gt;&lt;pages&gt;307-327&lt;/pages&gt;&lt;volume&gt;8&lt;/volume&gt;&lt;number&gt;3&lt;/number&gt;&lt;dates&gt;&lt;year&gt;1999&lt;/year&gt;&lt;pub-dates&gt;&lt;date&gt;September&lt;/date&gt;&lt;/pub-dates&gt;&lt;/dates&gt;&lt;urls&gt;&lt;/urls&gt;&lt;custom6&gt;15-Walsh.pdf&lt;/custom6&gt;&lt;/record&gt;&lt;/Cite&gt;&lt;/EndNote&gt;</w:instrText>
        </w:r>
        <w:r>
          <w:fldChar w:fldCharType="separate"/>
        </w:r>
        <w:r>
          <w:rPr>
            <w:noProof/>
          </w:rPr>
          <w:t xml:space="preserve">Walsh, V. 1999. </w:t>
        </w:r>
        <w:r w:rsidRPr="003E7961">
          <w:rPr>
            <w:noProof/>
            <w:u w:val="single"/>
          </w:rPr>
          <w:t>Illegal Whaling for Humpbacks by the Soviet Union in the Antarctic, 1947-1972</w:t>
        </w:r>
        <w:r>
          <w:rPr>
            <w:noProof/>
          </w:rPr>
          <w:t xml:space="preserve">. </w:t>
        </w:r>
        <w:r w:rsidRPr="003E7961">
          <w:rPr>
            <w:i/>
            <w:noProof/>
          </w:rPr>
          <w:t>Journal of Environment and Development</w:t>
        </w:r>
        <w:r>
          <w:rPr>
            <w:noProof/>
          </w:rPr>
          <w:t xml:space="preserve"> 8(3): 307-327. </w:t>
        </w:r>
        <w:r>
          <w:fldChar w:fldCharType="end"/>
        </w:r>
      </w:hyperlink>
    </w:p>
    <w:p w:rsidR="00AE6C77" w:rsidRDefault="00813FF0" w:rsidP="00FF652B">
      <w:pPr>
        <w:pStyle w:val="ListBullet2"/>
      </w:pPr>
      <w:hyperlink w:anchor="_ENREF_23" w:tooltip="Grundmann, 1998 #4494" w:history="1">
        <w:r>
          <w:fldChar w:fldCharType="begin"/>
        </w:r>
        <w:r>
          <w:instrText xml:space="preserve"> ADDIN EN.CITE &lt;EndNote&gt;&lt;Cite&gt;&lt;Author&gt;Grundmann&lt;/Author&gt;&lt;Year&gt;1998&lt;/Year&gt;&lt;RecNum&gt;4494&lt;/RecNum&gt;&lt;DisplayText&gt;Grundmann, R. 1998. &lt;style face="underline"&gt;The strange success of the Montreal Protocol: why reductionist accounts fail&lt;/style&gt;. &lt;style face="italic"&gt;International Environmental Affairs&lt;/style&gt; 10(3): 197-220. &lt;/DisplayText&gt;&lt;record&gt;&lt;rec-number&gt;4494&lt;/rec-number&gt;&lt;foreign-keys&gt;&lt;key app="EN" db-id="995twxaxpw59zweta99xzvp20ew9drx2evra" timestamp="0"&gt;4494&lt;/key&gt;&lt;/foreign-keys&gt;&lt;ref-type name="Journal Article"&gt;17&lt;/ref-type&gt;&lt;contributors&gt;&lt;authors&gt;&lt;author&gt;Grundmann, Reiner&lt;/author&gt;&lt;/authors&gt;&lt;/contributors&gt;&lt;titles&gt;&lt;title&gt;The strange success of the Montreal Protocol: why reductionist accounts fail&lt;/title&gt;&lt;secondary-title&gt;International Environmental Affairs&lt;/secondary-title&gt;&lt;/titles&gt;&lt;periodical&gt;&lt;full-title&gt;International Environmental Affairs&lt;/full-title&gt;&lt;/periodical&gt;&lt;pages&gt;197-220&lt;/pages&gt;&lt;volume&gt;10&lt;/volume&gt;&lt;number&gt;3&lt;/number&gt;&lt;dates&gt;&lt;year&gt;1998&lt;/year&gt;&lt;pub-dates&gt;&lt;date&gt;Summer&lt;/date&gt;&lt;/pub-dates&gt;&lt;/dates&gt;&lt;urls&gt;&lt;/urls&gt;&lt;custom6&gt;16-Grundmann.pdf&lt;/custom6&gt;&lt;/record&gt;&lt;/Cite&gt;&lt;/EndNote&gt;</w:instrText>
        </w:r>
        <w:r>
          <w:fldChar w:fldCharType="separate"/>
        </w:r>
        <w:r>
          <w:rPr>
            <w:noProof/>
          </w:rPr>
          <w:t xml:space="preserve">Grundmann, R. 1998. </w:t>
        </w:r>
        <w:r w:rsidRPr="003E7961">
          <w:rPr>
            <w:noProof/>
            <w:u w:val="single"/>
          </w:rPr>
          <w:t>The strange success of the Montreal Protocol: why reductionist accounts fail</w:t>
        </w:r>
        <w:r>
          <w:rPr>
            <w:noProof/>
          </w:rPr>
          <w:t xml:space="preserve">. </w:t>
        </w:r>
        <w:r w:rsidRPr="003E7961">
          <w:rPr>
            <w:i/>
            <w:noProof/>
          </w:rPr>
          <w:t>International Environmental Affairs</w:t>
        </w:r>
        <w:r>
          <w:rPr>
            <w:noProof/>
          </w:rPr>
          <w:t xml:space="preserve"> 10(3): 197-220. </w:t>
        </w:r>
        <w:r>
          <w:fldChar w:fldCharType="end"/>
        </w:r>
      </w:hyperlink>
    </w:p>
    <w:p w:rsidR="00AE6C77" w:rsidRDefault="00813FF0" w:rsidP="00FF652B">
      <w:pPr>
        <w:pStyle w:val="ListBullet2"/>
      </w:pPr>
      <w:hyperlink w:anchor="_ENREF_24" w:tooltip="Clapp, 1997 #3678" w:history="1">
        <w:r>
          <w:fldChar w:fldCharType="begin"/>
        </w:r>
        <w:r>
          <w:instrText xml:space="preserve"> ADDIN EN.CITE &lt;EndNote&gt;&lt;Cite&gt;&lt;Author&gt;Clapp&lt;/Author&gt;&lt;Year&gt;1997&lt;/Year&gt;&lt;RecNum&gt;3678&lt;/RecNum&gt;&lt;DisplayText&gt;Clapp, J. 1997. &lt;style face="underline"&gt;The illegal CFC trade: an unexpected wrinkle in the ozone protection regime&lt;/style&gt;. &lt;style face="italic"&gt;International Environmental Affairs&lt;/style&gt; 9(4): 259-273. &lt;/DisplayText&gt;&lt;record&gt;&lt;rec-number&gt;3678&lt;/rec-number&gt;&lt;foreign-keys&gt;&lt;key app="EN" db-id="995twxaxpw59zweta99xzvp20ew9drx2evra" timestamp="0"&gt;3678&lt;/key&gt;&lt;/foreign-keys&gt;&lt;ref-type name="Journal Article"&gt;17&lt;/ref-type&gt;&lt;contributors&gt;&lt;authors&gt;&lt;author&gt;Clapp, Jennifer&lt;/author&gt;&lt;/authors&gt;&lt;/contributors&gt;&lt;titles&gt;&lt;title&gt;The illegal CFC trade: an unexpected wrinkle in the ozone protection regime&lt;/title&gt;&lt;secondary-title&gt;International Environmental Affairs&lt;/secondary-title&gt;&lt;/titles&gt;&lt;periodical&gt;&lt;full-title&gt;International Environmental Affairs&lt;/full-title&gt;&lt;/periodical&gt;&lt;pages&gt;259-273&lt;/pages&gt;&lt;volume&gt;9&lt;/volume&gt;&lt;number&gt;4&lt;/number&gt;&lt;dates&gt;&lt;year&gt;1997&lt;/year&gt;&lt;pub-dates&gt;&lt;date&gt;Fall&lt;/date&gt;&lt;/pub-dates&gt;&lt;/dates&gt;&lt;urls&gt;&lt;/urls&gt;&lt;custom6&gt;17-Clapp.pdf&lt;/custom6&gt;&lt;/record&gt;&lt;/Cite&gt;&lt;/EndNote&gt;</w:instrText>
        </w:r>
        <w:r>
          <w:fldChar w:fldCharType="separate"/>
        </w:r>
        <w:r>
          <w:rPr>
            <w:noProof/>
          </w:rPr>
          <w:t xml:space="preserve">Clapp, J. 1997. </w:t>
        </w:r>
        <w:r w:rsidRPr="003E7961">
          <w:rPr>
            <w:noProof/>
            <w:u w:val="single"/>
          </w:rPr>
          <w:t>The illegal CFC trade: an unexpected wrinkle in the ozone protection regime</w:t>
        </w:r>
        <w:r>
          <w:rPr>
            <w:noProof/>
          </w:rPr>
          <w:t xml:space="preserve">. </w:t>
        </w:r>
        <w:r w:rsidRPr="003E7961">
          <w:rPr>
            <w:i/>
            <w:noProof/>
          </w:rPr>
          <w:t>International Environmental Affairs</w:t>
        </w:r>
        <w:r>
          <w:rPr>
            <w:noProof/>
          </w:rPr>
          <w:t xml:space="preserve"> 9(4): 259-273. </w:t>
        </w:r>
        <w:r>
          <w:fldChar w:fldCharType="end"/>
        </w:r>
      </w:hyperlink>
    </w:p>
    <w:p w:rsidR="00C75B41" w:rsidRDefault="00813FF0" w:rsidP="00FF652B">
      <w:pPr>
        <w:pStyle w:val="ListBullet2"/>
      </w:pPr>
      <w:hyperlink w:anchor="_ENREF_25" w:tooltip="Ozone Secretariat, 1985 #6777" w:history="1">
        <w:r>
          <w:fldChar w:fldCharType="begin"/>
        </w:r>
        <w:r>
          <w:instrText xml:space="preserve"> ADDIN EN.CITE &lt;EndNote&gt;&lt;Cite&gt;&lt;Author&gt;Ozone Secretariat&lt;/Author&gt;&lt;Year&gt;1985&lt;/Year&gt;&lt;RecNum&gt;6777&lt;/RecNum&gt;&lt;DisplayText&gt;Ozone Secretariat. 1985. &lt;style face="underline"&gt;Text of Convention for Protection of Ozone Layer&lt;/style&gt;. &lt;/DisplayText&gt;&lt;record&gt;&lt;rec-number&gt;6777&lt;/rec-number&gt;&lt;foreign-keys&gt;&lt;key app="EN" db-id="995twxaxpw59zweta99xzvp20ew9drx2evra" timestamp="1332567231"&gt;6777&lt;/key&gt;&lt;/foreign-keys&gt;&lt;ref-type name="Journal Article"&gt;17&lt;/ref-type&gt;&lt;contributors&gt;&lt;authors&gt;&lt;author&gt;Ozone Secretariat,&lt;/author&gt;&lt;/authors&gt;&lt;/contributors&gt;&lt;titles&gt;&lt;title&gt;Text of Convention for Protection of Ozone Layer&lt;/title&gt;&lt;/titles&gt;&lt;dates&gt;&lt;year&gt;1985&lt;/year&gt;&lt;/dates&gt;&lt;urls&gt;&lt;/urls&gt;&lt;custom6&gt;19-Text of Convention for Protection of Ozone Layer.pdf&lt;/custom6&gt;&lt;/record&gt;&lt;/Cite&gt;&lt;/EndNote&gt;</w:instrText>
        </w:r>
        <w:r>
          <w:fldChar w:fldCharType="separate"/>
        </w:r>
        <w:r>
          <w:rPr>
            <w:noProof/>
          </w:rPr>
          <w:t xml:space="preserve">Ozone Secretariat. 1985. </w:t>
        </w:r>
        <w:r w:rsidRPr="003E7961">
          <w:rPr>
            <w:noProof/>
            <w:u w:val="single"/>
          </w:rPr>
          <w:t>Text of Convention for Protection of Ozone Layer</w:t>
        </w:r>
        <w:r>
          <w:rPr>
            <w:noProof/>
          </w:rPr>
          <w:t xml:space="preserve">. </w:t>
        </w:r>
        <w:r>
          <w:fldChar w:fldCharType="end"/>
        </w:r>
      </w:hyperlink>
    </w:p>
    <w:p w:rsidR="00C75B41" w:rsidRDefault="00813FF0" w:rsidP="00FF652B">
      <w:pPr>
        <w:pStyle w:val="ListBullet2"/>
      </w:pPr>
      <w:hyperlink w:anchor="_ENREF_26" w:tooltip="Ozone Secretariat, 1987 #6778" w:history="1">
        <w:r>
          <w:fldChar w:fldCharType="begin"/>
        </w:r>
        <w:r>
          <w:instrText xml:space="preserve"> ADDIN EN.CITE &lt;EndNote&gt;&lt;Cite&gt;&lt;Author&gt;Ozone Secretariat&lt;/Author&gt;&lt;Year&gt;1987&lt;/Year&gt;&lt;RecNum&gt;6778&lt;/RecNum&gt;&lt;DisplayText&gt;Ozone Secretariat. 1987. &lt;style face="underline"&gt;Text of Montreal Protocol to the Convention for Protection of Ozone Layer&lt;/style&gt;. &lt;/DisplayText&gt;&lt;record&gt;&lt;rec-number&gt;6778&lt;/rec-number&gt;&lt;foreign-keys&gt;&lt;key app="EN" db-id="995twxaxpw59zweta99xzvp20ew9drx2evra" timestamp="1332567266"&gt;6778&lt;/key&gt;&lt;/foreign-keys&gt;&lt;ref-type name="Journal Article"&gt;17&lt;/ref-type&gt;&lt;contributors&gt;&lt;authors&gt;&lt;author&gt;Ozone Secretariat,&lt;/author&gt;&lt;/authors&gt;&lt;/contributors&gt;&lt;titles&gt;&lt;title&gt;Text of Montreal Protocol to the Convention for Protection of Ozone Layer&lt;/title&gt;&lt;/titles&gt;&lt;dates&gt;&lt;year&gt;1987&lt;/year&gt;&lt;/dates&gt;&lt;urls&gt;&lt;/urls&gt;&lt;custom6&gt;20-Text of Protocol for Protection of Ozone Layer.pdf&lt;/custom6&gt;&lt;/record&gt;&lt;/Cite&gt;&lt;/EndNote&gt;</w:instrText>
        </w:r>
        <w:r>
          <w:fldChar w:fldCharType="separate"/>
        </w:r>
        <w:r>
          <w:rPr>
            <w:noProof/>
          </w:rPr>
          <w:t xml:space="preserve">Ozone Secretariat. 1987. </w:t>
        </w:r>
        <w:r w:rsidRPr="003E7961">
          <w:rPr>
            <w:noProof/>
            <w:u w:val="single"/>
          </w:rPr>
          <w:t>Text of Montreal Protocol to the Convention for Protection of Ozone Layer</w:t>
        </w:r>
        <w:r>
          <w:rPr>
            <w:noProof/>
          </w:rPr>
          <w:t xml:space="preserve">. </w:t>
        </w:r>
        <w:r>
          <w:fldChar w:fldCharType="end"/>
        </w:r>
      </w:hyperlink>
    </w:p>
    <w:p w:rsidR="00C75B41" w:rsidRDefault="00813FF0" w:rsidP="00FF652B">
      <w:pPr>
        <w:pStyle w:val="ListBullet2"/>
      </w:pPr>
      <w:hyperlink w:anchor="_ENREF_27" w:tooltip="UNEP, 2001 #6780" w:history="1">
        <w:r>
          <w:fldChar w:fldCharType="begin"/>
        </w:r>
        <w:r>
          <w:instrText xml:space="preserve"> ADDIN EN.CITE &lt;EndNote&gt;&lt;Cite&gt;&lt;Author&gt;UNEP&lt;/Author&gt;&lt;Year&gt;2001&lt;/Year&gt;&lt;RecNum&gt;6780&lt;/RecNum&gt;&lt;DisplayText&gt;UNEP. 2001. &lt;style face="underline"&gt;Illegal trade in ozone depleting substances: is there a hole in the Montreal Protocol?&lt;/style&gt; &lt;/DisplayText&gt;&lt;record&gt;&lt;rec-number&gt;6780&lt;/rec-number&gt;&lt;foreign-keys&gt;&lt;key app="EN" db-id="995twxaxpw59zweta99xzvp20ew9drx2evra" timestamp="1332567411"&gt;6780&lt;/key&gt;&lt;/foreign-keys&gt;&lt;ref-type name="Journal Article"&gt;17&lt;/ref-type&gt;&lt;contributors&gt;&lt;authors&gt;&lt;author&gt;UNEP,&lt;/author&gt;&lt;/authors&gt;&lt;/contributors&gt;&lt;titles&gt;&lt;title&gt;Illegal trade in ozone depleting substances: is there a hole in the Montreal Protocol?&lt;/title&gt;&lt;/titles&gt;&lt;dates&gt;&lt;year&gt;2001&lt;/year&gt;&lt;/dates&gt;&lt;urls&gt;&lt;/urls&gt;&lt;custom6&gt;22-Illegal Trade in Ozone Depleting Substances.pdf&lt;/custom6&gt;&lt;/record&gt;&lt;/Cite&gt;&lt;/EndNote&gt;</w:instrText>
        </w:r>
        <w:r>
          <w:fldChar w:fldCharType="separate"/>
        </w:r>
        <w:r>
          <w:rPr>
            <w:noProof/>
          </w:rPr>
          <w:t xml:space="preserve">UNEP. 2001. </w:t>
        </w:r>
        <w:r w:rsidRPr="003E7961">
          <w:rPr>
            <w:noProof/>
            <w:u w:val="single"/>
          </w:rPr>
          <w:t>Illegal trade in ozone depleting substances: is there a hole in the Montreal Protocol?</w:t>
        </w:r>
        <w:r>
          <w:rPr>
            <w:noProof/>
          </w:rPr>
          <w:t xml:space="preserve"> </w:t>
        </w:r>
        <w:r>
          <w:fldChar w:fldCharType="end"/>
        </w:r>
      </w:hyperlink>
    </w:p>
    <w:p w:rsidR="00C75B41" w:rsidRDefault="00813FF0" w:rsidP="00FF652B">
      <w:pPr>
        <w:pStyle w:val="ListBullet2"/>
      </w:pPr>
      <w:hyperlink w:anchor="_ENREF_28" w:tooltip="International Whaling Commission, 1946 #6779" w:history="1">
        <w:r>
          <w:fldChar w:fldCharType="begin"/>
        </w:r>
        <w:r>
          <w:instrText xml:space="preserve"> ADDIN EN.CITE &lt;EndNote&gt;&lt;Cite&gt;&lt;Author&gt;International Whaling Commission&lt;/Author&gt;&lt;Year&gt;1946&lt;/Year&gt;&lt;RecNum&gt;6779&lt;/RecNum&gt;&lt;DisplayText&gt;International Whaling Commission. 1946. &lt;style face="underline"&gt;Text of International Convention for the Regulation of Whaling&lt;/style&gt;. &lt;/DisplayText&gt;&lt;record&gt;&lt;rec-number&gt;6779&lt;/rec-number&gt;&lt;foreign-keys&gt;&lt;key app="EN" db-id="995twxaxpw59zweta99xzvp20ew9drx2evra" timestamp="1332567298"&gt;6779&lt;/key&gt;&lt;/foreign-keys&gt;&lt;ref-type name="Journal Article"&gt;17&lt;/ref-type&gt;&lt;contributors&gt;&lt;authors&gt;&lt;author&gt;International Whaling Commission,&lt;/author&gt;&lt;/authors&gt;&lt;/contributors&gt;&lt;titles&gt;&lt;title&gt;Text of International Convention for the Regulation of Whaling&lt;/title&gt;&lt;/titles&gt;&lt;dates&gt;&lt;year&gt;1946&lt;/year&gt;&lt;/dates&gt;&lt;urls&gt;&lt;/urls&gt;&lt;custom6&gt;21-Text of International Convention for the Regulation of Whaling.pdf&lt;/custom6&gt;&lt;/record&gt;&lt;/Cite&gt;&lt;/EndNote&gt;</w:instrText>
        </w:r>
        <w:r>
          <w:fldChar w:fldCharType="separate"/>
        </w:r>
        <w:r>
          <w:rPr>
            <w:noProof/>
          </w:rPr>
          <w:t xml:space="preserve">International Whaling Commission. 1946. </w:t>
        </w:r>
        <w:r w:rsidRPr="003E7961">
          <w:rPr>
            <w:noProof/>
            <w:u w:val="single"/>
          </w:rPr>
          <w:t>Text of International Convention for the Regulation of Whaling</w:t>
        </w:r>
        <w:r>
          <w:rPr>
            <w:noProof/>
          </w:rPr>
          <w:t xml:space="preserve">. </w:t>
        </w:r>
        <w:r>
          <w:fldChar w:fldCharType="end"/>
        </w:r>
      </w:hyperlink>
    </w:p>
    <w:p w:rsidR="00AE6C77" w:rsidRDefault="00E7782B" w:rsidP="00FF652B">
      <w:pPr>
        <w:pStyle w:val="ListBullet2"/>
      </w:pPr>
      <w:r w:rsidRPr="00FF652B">
        <w:rPr>
          <w:rStyle w:val="Emphasis"/>
        </w:rPr>
        <w:t>Crucial:</w:t>
      </w:r>
      <w:r>
        <w:t xml:space="preserve"> </w:t>
      </w:r>
      <w:hyperlink w:anchor="_ENREF_29" w:tooltip=", 2012 #6781" w:history="1">
        <w:r w:rsidR="00813FF0">
          <w:fldChar w:fldCharType="begin"/>
        </w:r>
        <w:r w:rsidR="00813FF0">
          <w:instrText xml:space="preserve"> ADDIN EN.CITE &lt;EndNote&gt;&lt;Cite ExcludeAuth="1"&gt;&lt;Year&gt;2012&lt;/Year&gt;&lt;RecNum&gt;6781&lt;/RecNum&gt;&lt;DisplayText&gt;2012. &lt;style face="underline"&gt;Data on Montreal Protocol/Whaling Convention Excel file&lt;/style&gt;. &lt;/DisplayText&gt;&lt;record&gt;&lt;rec-number&gt;6781&lt;/rec-number&gt;&lt;foreign-keys&gt;&lt;key app="EN" db-id="995twxaxpw59zweta99xzvp20ew9drx2evra" timestamp="1332567496"&gt;6781&lt;/key&gt;&lt;/foreign-keys&gt;&lt;ref-type name="Journal Article"&gt;17&lt;/ref-type&gt;&lt;contributors&gt;&lt;/contributors&gt;&lt;titles&gt;&lt;title&gt;Data on Montreal Protocol/Whaling Convention Excel file&lt;/title&gt;&lt;/titles&gt;&lt;dates&gt;&lt;year&gt;2012&lt;/year&gt;&lt;/dates&gt;&lt;urls&gt;&lt;/urls&gt;&lt;custom6&gt;23-Data on Montreal ProtocolWhaling Convention Excel file.xls&lt;/custom6&gt;&lt;/record&gt;&lt;/Cite&gt;&lt;/EndNote&gt;</w:instrText>
        </w:r>
        <w:r w:rsidR="00813FF0">
          <w:fldChar w:fldCharType="separate"/>
        </w:r>
        <w:r w:rsidR="00813FF0">
          <w:rPr>
            <w:noProof/>
          </w:rPr>
          <w:t xml:space="preserve">2012. </w:t>
        </w:r>
        <w:r w:rsidR="00813FF0" w:rsidRPr="003E7961">
          <w:rPr>
            <w:noProof/>
            <w:u w:val="single"/>
          </w:rPr>
          <w:t>Data on Montreal Protocol/Whaling Convention Excel file</w:t>
        </w:r>
        <w:r w:rsidR="00813FF0">
          <w:rPr>
            <w:noProof/>
          </w:rPr>
          <w:t xml:space="preserve">. </w:t>
        </w:r>
        <w:r w:rsidR="00813FF0">
          <w:fldChar w:fldCharType="end"/>
        </w:r>
      </w:hyperlink>
    </w:p>
    <w:p w:rsidR="008F6985" w:rsidRPr="00D85DF6" w:rsidRDefault="008F6985" w:rsidP="00B04E90">
      <w:pPr>
        <w:pStyle w:val="Heading1"/>
      </w:pPr>
      <w:r w:rsidRPr="00D85DF6">
        <w:t>Issues and Debates in International Environmental Politics</w:t>
      </w:r>
    </w:p>
    <w:p w:rsidR="00D45F3D" w:rsidRDefault="008F6985" w:rsidP="00B04E90">
      <w:pPr>
        <w:pStyle w:val="Heading3"/>
      </w:pPr>
      <w:r w:rsidRPr="00D85DF6">
        <w:t>Week</w:t>
      </w:r>
      <w:r w:rsidR="00E3570F">
        <w:t xml:space="preserve"> 7</w:t>
      </w:r>
      <w:r w:rsidR="00BC0913">
        <w:t>: Tuesday</w:t>
      </w:r>
    </w:p>
    <w:p w:rsidR="00A36B94" w:rsidRPr="00D85DF6" w:rsidRDefault="00420770" w:rsidP="000A4D65">
      <w:pPr>
        <w:pStyle w:val="Heading4"/>
        <w:tabs>
          <w:tab w:val="left" w:pos="3240"/>
        </w:tabs>
      </w:pPr>
      <w:r>
        <w:t xml:space="preserve">Multinationals, </w:t>
      </w:r>
      <w:r w:rsidR="00A36B94" w:rsidRPr="00D85DF6">
        <w:t>Free Trade</w:t>
      </w:r>
      <w:r>
        <w:t>,</w:t>
      </w:r>
      <w:r w:rsidR="00A36B94" w:rsidRPr="00D85DF6">
        <w:t xml:space="preserve"> and the Environment</w:t>
      </w:r>
      <w:r w:rsidR="000A4D65">
        <w:tab/>
      </w:r>
    </w:p>
    <w:p w:rsidR="00896371" w:rsidRDefault="00EB224B" w:rsidP="00FF652B">
      <w:pPr>
        <w:pStyle w:val="ListBullet2"/>
      </w:pPr>
      <w:r w:rsidRPr="00EB224B">
        <w:t>Corporate Eco Forum and The Nature Conservancy</w:t>
      </w:r>
      <w:r>
        <w:t>, “</w:t>
      </w:r>
      <w:r w:rsidRPr="00EB224B">
        <w:t>The New Business Impe</w:t>
      </w:r>
      <w:r>
        <w:t>rative: Valuing Natural Capital”</w:t>
      </w:r>
      <w:r w:rsidR="00725809">
        <w:t xml:space="preserve"> </w:t>
      </w:r>
      <w:r w:rsidR="00964BA0">
        <w:t xml:space="preserve">Conca and </w:t>
      </w:r>
      <w:proofErr w:type="spellStart"/>
      <w:r w:rsidR="00964BA0">
        <w:t>Dabelko</w:t>
      </w:r>
      <w:proofErr w:type="spellEnd"/>
      <w:r w:rsidR="00725809">
        <w:t xml:space="preserve">: </w:t>
      </w:r>
      <w:proofErr w:type="spellStart"/>
      <w:r w:rsidR="00725809">
        <w:t>ch</w:t>
      </w:r>
      <w:r>
        <w:t>19</w:t>
      </w:r>
      <w:proofErr w:type="spellEnd"/>
      <w:r w:rsidR="00896371">
        <w:t>.</w:t>
      </w:r>
    </w:p>
    <w:p w:rsidR="00AE6C77" w:rsidRDefault="00813FF0" w:rsidP="00FF652B">
      <w:pPr>
        <w:pStyle w:val="ListBullet2"/>
      </w:pPr>
      <w:hyperlink w:anchor="_ENREF_30" w:tooltip="Gallagher, 2009 #6303" w:history="1">
        <w:r>
          <w:fldChar w:fldCharType="begin"/>
        </w:r>
        <w:r>
          <w:instrText xml:space="preserve"> ADDIN EN.CITE &lt;EndNote&gt;&lt;Cite&gt;&lt;Author&gt;Gallagher&lt;/Author&gt;&lt;Year&gt;2009&lt;/Year&gt;&lt;RecNum&gt;6303&lt;/RecNum&gt;&lt;DisplayText&gt;Gallagher, K. P. 2009. &lt;style face="underline"&gt;Economic globalization and the environment&lt;/style&gt;. &lt;style face="italic"&gt;Annual Review of Environment and Resources&lt;/style&gt; 34: 279-304. &lt;/DisplayText&gt;&lt;record&gt;&lt;rec-number&gt;6303&lt;/rec-number&gt;&lt;foreign-keys&gt;&lt;key app="EN" db-id="995twxaxpw59zweta99xzvp20ew9drx2evra" timestamp="0"&gt;6303&lt;/key&gt;&lt;/foreign-keys&gt;&lt;ref-type name="Journal Article"&gt;17&lt;/ref-type&gt;&lt;contributors&gt;&lt;authors&gt;&lt;author&gt;Gallagher, Kevin P.&lt;/author&gt;&lt;/authors&gt;&lt;/contributors&gt;&lt;titles&gt;&lt;title&gt;Economic globalization and the environment&lt;/title&gt;&lt;secondary-title&gt;Annual Review of Environment and Resources&lt;/secondary-title&gt;&lt;/titles&gt;&lt;periodical&gt;&lt;full-title&gt;Annual Review of Environment and Resources&lt;/full-title&gt;&lt;/periodical&gt;&lt;pages&gt;279-304&lt;/pages&gt;&lt;volume&gt;34&lt;/volume&gt;&lt;dates&gt;&lt;year&gt;2009&lt;/year&gt;&lt;pub-dates&gt;&lt;date&gt;November&lt;/date&gt;&lt;/pub-dates&gt;&lt;/dates&gt;&lt;urls&gt;&lt;/urls&gt;&lt;custom6&gt;24-Gallagher-TradeEnvironment.pdf&lt;/custom6&gt;&lt;/record&gt;&lt;/Cite&gt;&lt;/EndNote&gt;</w:instrText>
        </w:r>
        <w:r>
          <w:fldChar w:fldCharType="separate"/>
        </w:r>
        <w:r>
          <w:rPr>
            <w:noProof/>
          </w:rPr>
          <w:t xml:space="preserve">Gallagher, K. P. 2009. </w:t>
        </w:r>
        <w:r w:rsidRPr="003E7961">
          <w:rPr>
            <w:noProof/>
            <w:u w:val="single"/>
          </w:rPr>
          <w:t>Economic globalization and the environment</w:t>
        </w:r>
        <w:r>
          <w:rPr>
            <w:noProof/>
          </w:rPr>
          <w:t xml:space="preserve">. </w:t>
        </w:r>
        <w:r w:rsidRPr="003E7961">
          <w:rPr>
            <w:i/>
            <w:noProof/>
          </w:rPr>
          <w:t>Annual Review of Environment and Resources</w:t>
        </w:r>
        <w:r>
          <w:rPr>
            <w:noProof/>
          </w:rPr>
          <w:t xml:space="preserve"> 34: 279-304. </w:t>
        </w:r>
        <w:r>
          <w:fldChar w:fldCharType="end"/>
        </w:r>
      </w:hyperlink>
    </w:p>
    <w:p w:rsidR="00D45F3D" w:rsidRDefault="00B22CAE" w:rsidP="00B04E90">
      <w:pPr>
        <w:pStyle w:val="Heading3"/>
      </w:pPr>
      <w:r>
        <w:t>Week 7: Thursday</w:t>
      </w:r>
    </w:p>
    <w:p w:rsidR="0049409A" w:rsidRPr="00D85DF6" w:rsidRDefault="0049409A" w:rsidP="0049409A">
      <w:pPr>
        <w:pStyle w:val="Heading5"/>
      </w:pPr>
      <w:r w:rsidRPr="00D85DF6">
        <w:t xml:space="preserve">TREATY </w:t>
      </w:r>
      <w:r>
        <w:t>A</w:t>
      </w:r>
      <w:r w:rsidRPr="00D85DF6">
        <w:t xml:space="preserve">SSIGNMENT </w:t>
      </w:r>
      <w:r>
        <w:t xml:space="preserve">#2: </w:t>
      </w:r>
      <w:r w:rsidRPr="00D85DF6">
        <w:t xml:space="preserve">due </w:t>
      </w:r>
      <w:r>
        <w:t xml:space="preserve">at </w:t>
      </w:r>
      <w:r w:rsidRPr="00D85DF6">
        <w:t>beginning of class</w:t>
      </w:r>
      <w:r>
        <w:t>. See Assignment Packet.</w:t>
      </w:r>
    </w:p>
    <w:p w:rsidR="009761CF" w:rsidRDefault="009761CF" w:rsidP="009761CF">
      <w:pPr>
        <w:pStyle w:val="Heading3"/>
      </w:pPr>
      <w:r>
        <w:t>Final Paper Discussion</w:t>
      </w:r>
    </w:p>
    <w:p w:rsidR="00E671D6" w:rsidRPr="00E671D6" w:rsidRDefault="00487C13" w:rsidP="00FF652B">
      <w:pPr>
        <w:pStyle w:val="ListBullet2"/>
      </w:pPr>
      <w:r>
        <w:t>R</w:t>
      </w:r>
      <w:r w:rsidR="005D072E">
        <w:t xml:space="preserve">ead online lecture notes and </w:t>
      </w:r>
      <w:r>
        <w:t xml:space="preserve">come </w:t>
      </w:r>
      <w:r w:rsidR="005D072E">
        <w:t xml:space="preserve">in </w:t>
      </w:r>
      <w:r>
        <w:t xml:space="preserve">with </w:t>
      </w:r>
      <w:r w:rsidR="00A71C05">
        <w:t xml:space="preserve">questions you have regarding writing </w:t>
      </w:r>
      <w:r w:rsidR="005D072E">
        <w:t>your final paper.</w:t>
      </w:r>
      <w:r w:rsidR="00AE6C77">
        <w:t xml:space="preserve"> </w:t>
      </w:r>
    </w:p>
    <w:p w:rsidR="00D45F3D" w:rsidRDefault="008F6985" w:rsidP="00B04E90">
      <w:pPr>
        <w:pStyle w:val="Heading3"/>
      </w:pPr>
      <w:r w:rsidRPr="00D85DF6">
        <w:t>Week 8: Tuesday</w:t>
      </w:r>
    </w:p>
    <w:p w:rsidR="003937EC" w:rsidRDefault="003937EC" w:rsidP="003937EC">
      <w:pPr>
        <w:pStyle w:val="Heading4"/>
      </w:pPr>
      <w:r w:rsidRPr="00D85DF6">
        <w:t>Sustainable Development</w:t>
      </w:r>
    </w:p>
    <w:p w:rsidR="003937EC" w:rsidRDefault="003937EC" w:rsidP="003937EC">
      <w:pPr>
        <w:pStyle w:val="ListBullet2"/>
      </w:pPr>
      <w:r w:rsidRPr="00D85DF6">
        <w:t xml:space="preserve">World Commission on Environment &amp; Development, </w:t>
      </w:r>
      <w:r>
        <w:t>“</w:t>
      </w:r>
      <w:r w:rsidRPr="00D85DF6">
        <w:t>Towards Sustainable Development</w:t>
      </w:r>
      <w:r>
        <w:t xml:space="preserve">” </w:t>
      </w:r>
      <w:r w:rsidR="00964BA0">
        <w:t xml:space="preserve">Conca and </w:t>
      </w:r>
      <w:proofErr w:type="spellStart"/>
      <w:r w:rsidR="00964BA0">
        <w:t>Dabelko</w:t>
      </w:r>
      <w:proofErr w:type="spellEnd"/>
      <w:r>
        <w:t xml:space="preserve">: </w:t>
      </w:r>
      <w:proofErr w:type="spellStart"/>
      <w:r>
        <w:t>ch17</w:t>
      </w:r>
      <w:proofErr w:type="spellEnd"/>
      <w:r w:rsidRPr="00D85DF6">
        <w:t>.</w:t>
      </w:r>
    </w:p>
    <w:p w:rsidR="003937EC" w:rsidRPr="00D85DF6" w:rsidRDefault="003937EC" w:rsidP="003937EC">
      <w:pPr>
        <w:pStyle w:val="ListBullet2"/>
      </w:pPr>
      <w:proofErr w:type="spellStart"/>
      <w:r w:rsidRPr="00D85DF6">
        <w:t>Sharachchandra</w:t>
      </w:r>
      <w:proofErr w:type="spellEnd"/>
      <w:r w:rsidRPr="00D85DF6">
        <w:t xml:space="preserve"> M. </w:t>
      </w:r>
      <w:proofErr w:type="spellStart"/>
      <w:r w:rsidRPr="00D85DF6">
        <w:t>Lélé</w:t>
      </w:r>
      <w:proofErr w:type="spellEnd"/>
      <w:r w:rsidRPr="00D85DF6">
        <w:t xml:space="preserve">, </w:t>
      </w:r>
      <w:r>
        <w:t>“</w:t>
      </w:r>
      <w:r w:rsidRPr="00D85DF6">
        <w:t>Sustainable</w:t>
      </w:r>
      <w:r>
        <w:t xml:space="preserve"> Development: A Critical Review” </w:t>
      </w:r>
      <w:r w:rsidR="00964BA0">
        <w:t xml:space="preserve">Conca and </w:t>
      </w:r>
      <w:proofErr w:type="spellStart"/>
      <w:r w:rsidR="00964BA0">
        <w:t>Dabelko</w:t>
      </w:r>
      <w:proofErr w:type="spellEnd"/>
      <w:r>
        <w:t xml:space="preserve">: </w:t>
      </w:r>
      <w:proofErr w:type="spellStart"/>
      <w:r>
        <w:t>ch18</w:t>
      </w:r>
      <w:proofErr w:type="spellEnd"/>
      <w:r w:rsidRPr="00D85DF6">
        <w:t>.</w:t>
      </w:r>
    </w:p>
    <w:p w:rsidR="003937EC" w:rsidRDefault="003937EC" w:rsidP="003937EC">
      <w:pPr>
        <w:pStyle w:val="ListBullet2"/>
      </w:pPr>
      <w:r>
        <w:t xml:space="preserve">Tom Knudson, “Shifting the Pain” </w:t>
      </w:r>
      <w:r w:rsidR="00964BA0">
        <w:t xml:space="preserve">Conca and </w:t>
      </w:r>
      <w:proofErr w:type="spellStart"/>
      <w:r w:rsidR="00964BA0">
        <w:t>Dabelko</w:t>
      </w:r>
      <w:proofErr w:type="spellEnd"/>
      <w:r>
        <w:t xml:space="preserve">: </w:t>
      </w:r>
      <w:proofErr w:type="spellStart"/>
      <w:r>
        <w:t>ch20</w:t>
      </w:r>
      <w:proofErr w:type="spellEnd"/>
      <w:r w:rsidRPr="00D85DF6">
        <w:t>.</w:t>
      </w:r>
    </w:p>
    <w:p w:rsidR="003937EC" w:rsidRDefault="003937EC" w:rsidP="003937EC">
      <w:pPr>
        <w:pStyle w:val="ListBullet2"/>
      </w:pPr>
      <w:proofErr w:type="spellStart"/>
      <w:r w:rsidRPr="00D85DF6">
        <w:t>João</w:t>
      </w:r>
      <w:proofErr w:type="spellEnd"/>
      <w:r w:rsidRPr="00D85DF6">
        <w:t xml:space="preserve"> Augusto de Araujo Castro, </w:t>
      </w:r>
      <w:r>
        <w:t>“</w:t>
      </w:r>
      <w:r w:rsidRPr="00D85DF6">
        <w:t>Environment and Development: Case of Developing Countries</w:t>
      </w:r>
      <w:r>
        <w:t xml:space="preserve">” </w:t>
      </w:r>
      <w:r w:rsidR="00964BA0">
        <w:t xml:space="preserve">Conca and </w:t>
      </w:r>
      <w:proofErr w:type="spellStart"/>
      <w:r w:rsidR="00964BA0">
        <w:t>Dabelko</w:t>
      </w:r>
      <w:proofErr w:type="spellEnd"/>
      <w:r>
        <w:t xml:space="preserve">: </w:t>
      </w:r>
      <w:proofErr w:type="spellStart"/>
      <w:r>
        <w:t>ch</w:t>
      </w:r>
      <w:r w:rsidRPr="00D85DF6">
        <w:t>02</w:t>
      </w:r>
      <w:proofErr w:type="spellEnd"/>
      <w:r w:rsidRPr="00D85DF6">
        <w:t>.</w:t>
      </w:r>
    </w:p>
    <w:p w:rsidR="003937EC" w:rsidRPr="00D85DF6" w:rsidRDefault="003937EC" w:rsidP="003937EC">
      <w:pPr>
        <w:pStyle w:val="ListBullet2"/>
      </w:pPr>
      <w:proofErr w:type="spellStart"/>
      <w:r w:rsidRPr="00603621">
        <w:t>Balakrishnan</w:t>
      </w:r>
      <w:proofErr w:type="spellEnd"/>
      <w:r w:rsidRPr="00603621">
        <w:t xml:space="preserve"> </w:t>
      </w:r>
      <w:proofErr w:type="spellStart"/>
      <w:r w:rsidRPr="00603621">
        <w:t>Rajagopal</w:t>
      </w:r>
      <w:proofErr w:type="spellEnd"/>
      <w:r>
        <w:t xml:space="preserve">, “The Violence of Development” </w:t>
      </w:r>
      <w:r w:rsidR="00964BA0">
        <w:t xml:space="preserve">Conca and </w:t>
      </w:r>
      <w:proofErr w:type="spellStart"/>
      <w:r w:rsidR="00964BA0">
        <w:t>Dabelko</w:t>
      </w:r>
      <w:proofErr w:type="spellEnd"/>
      <w:r>
        <w:t xml:space="preserve">: </w:t>
      </w:r>
      <w:proofErr w:type="spellStart"/>
      <w:r>
        <w:t>ch26</w:t>
      </w:r>
      <w:proofErr w:type="spellEnd"/>
      <w:r>
        <w:t>.</w:t>
      </w:r>
    </w:p>
    <w:p w:rsidR="008F6985" w:rsidRPr="00D85DF6" w:rsidRDefault="00B22CAE" w:rsidP="00EB224B">
      <w:pPr>
        <w:pStyle w:val="Heading3"/>
      </w:pPr>
      <w:r w:rsidRPr="00FF652B">
        <w:t>W</w:t>
      </w:r>
      <w:r>
        <w:t>eek 8: Thursday</w:t>
      </w:r>
    </w:p>
    <w:p w:rsidR="003937EC" w:rsidRPr="00D85DF6" w:rsidRDefault="003937EC" w:rsidP="003937EC">
      <w:pPr>
        <w:pStyle w:val="Heading4"/>
      </w:pPr>
      <w:r w:rsidRPr="00D85DF6">
        <w:t>Environment and Security</w:t>
      </w:r>
    </w:p>
    <w:p w:rsidR="003937EC" w:rsidRDefault="00813FF0" w:rsidP="003937EC">
      <w:pPr>
        <w:pStyle w:val="ListBullet2"/>
      </w:pPr>
      <w:hyperlink w:anchor="_ENREF_31" w:tooltip="Lin, 2018 #8811" w:history="1">
        <w:r>
          <w:fldChar w:fldCharType="begin"/>
        </w:r>
        <w:r>
          <w:instrText xml:space="preserve"> ADDIN EN.CITE &lt;EndNote&gt;&lt;Cite&gt;&lt;Author&gt;Lin&lt;/Author&gt;&lt;Year&gt;2018&lt;/Year&gt;&lt;RecNum&gt;8811&lt;/RecNum&gt;&lt;DisplayText&gt;Lin, E. 2018. &lt;style face="underline"&gt;How War Changes Land: A natural experiment of bomb-induced economic change in Cambodia&lt;/style&gt;. &lt;style face="italic"&gt;Unpublished paper, Ohio State University&lt;/style&gt;. &lt;/DisplayText&gt;&lt;record&gt;&lt;rec-number&gt;8811&lt;/rec-number&gt;&lt;foreign-keys&gt;&lt;key app="EN" db-id="995twxaxpw59zweta99xzvp20ew9drx2evra" timestamp="1536951382"&gt;8811&lt;/key&gt;&lt;/foreign-keys&gt;&lt;ref-type name="Journal Article"&gt;17&lt;/ref-type&gt;&lt;contributors&gt;&lt;authors&gt;&lt;author&gt;Lin, Erin&lt;/author&gt;&lt;/authors&gt;&lt;/contributors&gt;&lt;titles&gt;&lt;title&gt;How War Changes Land: A natural experiment of bomb-induced economic change in Cambodia&lt;/title&gt;&lt;secondary-title&gt;Unpublished paper, Ohio State University&lt;/secondary-title&gt;&lt;/titles&gt;&lt;periodical&gt;&lt;full-title&gt;Unpublished paper, Ohio State University&lt;/full-title&gt;&lt;/periodical&gt;&lt;dates&gt;&lt;year&gt;2018&lt;/year&gt;&lt;/dates&gt;&lt;urls&gt;&lt;/urls&gt;&lt;custom6&gt;2018-Lin-HowWarChangesLand.pdf&lt;/custom6&gt;&lt;/record&gt;&lt;/Cite&gt;&lt;/EndNote&gt;</w:instrText>
        </w:r>
        <w:r>
          <w:fldChar w:fldCharType="separate"/>
        </w:r>
        <w:r>
          <w:rPr>
            <w:noProof/>
          </w:rPr>
          <w:t xml:space="preserve">Lin, E. 2018. </w:t>
        </w:r>
        <w:r w:rsidRPr="003E7961">
          <w:rPr>
            <w:noProof/>
            <w:u w:val="single"/>
          </w:rPr>
          <w:t>How War Changes Land: A natural experiment of bomb-induced economic change in Cambodia</w:t>
        </w:r>
        <w:r>
          <w:rPr>
            <w:noProof/>
          </w:rPr>
          <w:t xml:space="preserve">. </w:t>
        </w:r>
        <w:r w:rsidRPr="003E7961">
          <w:rPr>
            <w:i/>
            <w:noProof/>
          </w:rPr>
          <w:t>Unpublished paper, Ohio State University</w:t>
        </w:r>
        <w:r>
          <w:rPr>
            <w:noProof/>
          </w:rPr>
          <w:t xml:space="preserve">. </w:t>
        </w:r>
        <w:r>
          <w:fldChar w:fldCharType="end"/>
        </w:r>
      </w:hyperlink>
    </w:p>
    <w:p w:rsidR="003937EC" w:rsidRDefault="003937EC" w:rsidP="003937EC">
      <w:pPr>
        <w:pStyle w:val="ListBullet2"/>
      </w:pPr>
      <w:r>
        <w:t xml:space="preserve">Geoffrey </w:t>
      </w:r>
      <w:proofErr w:type="spellStart"/>
      <w:r>
        <w:t>Dabelko</w:t>
      </w:r>
      <w:proofErr w:type="spellEnd"/>
      <w:r>
        <w:t>, “</w:t>
      </w:r>
      <w:r w:rsidRPr="00EB224B">
        <w:t>An Uncommon Peace: Environment, Development, and the</w:t>
      </w:r>
      <w:r>
        <w:t xml:space="preserve"> Global Security Agenda” </w:t>
      </w:r>
      <w:r w:rsidR="00964BA0">
        <w:t xml:space="preserve">Conca and </w:t>
      </w:r>
      <w:proofErr w:type="spellStart"/>
      <w:r w:rsidR="00964BA0">
        <w:t>Dabelko</w:t>
      </w:r>
      <w:proofErr w:type="spellEnd"/>
      <w:r>
        <w:t xml:space="preserve">: </w:t>
      </w:r>
      <w:proofErr w:type="spellStart"/>
      <w:r>
        <w:t>ch22</w:t>
      </w:r>
      <w:proofErr w:type="spellEnd"/>
      <w:r w:rsidRPr="00FF652B">
        <w:t>.</w:t>
      </w:r>
    </w:p>
    <w:p w:rsidR="003937EC" w:rsidRPr="00FF652B" w:rsidRDefault="003937EC" w:rsidP="003937EC">
      <w:pPr>
        <w:pStyle w:val="ListBullet2"/>
      </w:pPr>
      <w:r w:rsidRPr="00FF652B">
        <w:t>D</w:t>
      </w:r>
      <w:r>
        <w:t xml:space="preserve">aniel </w:t>
      </w:r>
      <w:proofErr w:type="spellStart"/>
      <w:r>
        <w:t>Deudney</w:t>
      </w:r>
      <w:proofErr w:type="spellEnd"/>
      <w:r>
        <w:t>, “</w:t>
      </w:r>
      <w:r w:rsidRPr="00EB224B">
        <w:t>The Case against Linking Environmental Deg</w:t>
      </w:r>
      <w:r>
        <w:t xml:space="preserve">radation and National Security” </w:t>
      </w:r>
      <w:r w:rsidR="00964BA0">
        <w:t xml:space="preserve">Conca and </w:t>
      </w:r>
      <w:proofErr w:type="spellStart"/>
      <w:r w:rsidR="00964BA0">
        <w:t>Dabelko</w:t>
      </w:r>
      <w:proofErr w:type="spellEnd"/>
      <w:r>
        <w:t xml:space="preserve">: </w:t>
      </w:r>
      <w:proofErr w:type="spellStart"/>
      <w:r>
        <w:t>ch</w:t>
      </w:r>
      <w:r w:rsidRPr="00FF652B">
        <w:t>24</w:t>
      </w:r>
      <w:proofErr w:type="spellEnd"/>
      <w:r w:rsidRPr="00FF652B">
        <w:t>.</w:t>
      </w:r>
    </w:p>
    <w:p w:rsidR="00D45F3D" w:rsidRDefault="008F6985" w:rsidP="00B04E90">
      <w:pPr>
        <w:pStyle w:val="Heading3"/>
      </w:pPr>
      <w:r w:rsidRPr="00D85DF6">
        <w:t>We</w:t>
      </w:r>
      <w:r w:rsidR="009C1D30">
        <w:t>ek 9: Tuesday</w:t>
      </w:r>
    </w:p>
    <w:p w:rsidR="008F017B" w:rsidRDefault="008F017B" w:rsidP="00AF6A7B">
      <w:pPr>
        <w:pStyle w:val="Heading5"/>
      </w:pPr>
      <w:r w:rsidRPr="00D85DF6">
        <w:t xml:space="preserve">TREATY </w:t>
      </w:r>
      <w:r>
        <w:t>A</w:t>
      </w:r>
      <w:r w:rsidRPr="00D85DF6">
        <w:t xml:space="preserve">SSIGNMENT </w:t>
      </w:r>
      <w:r>
        <w:t xml:space="preserve">#3: </w:t>
      </w:r>
      <w:r w:rsidRPr="00D85DF6">
        <w:t xml:space="preserve">due </w:t>
      </w:r>
      <w:r>
        <w:t xml:space="preserve">at </w:t>
      </w:r>
      <w:r w:rsidRPr="00D85DF6">
        <w:t>beginning of class</w:t>
      </w:r>
      <w:r>
        <w:t>. See Assignment Packet.</w:t>
      </w:r>
    </w:p>
    <w:p w:rsidR="00574D75" w:rsidRDefault="00574D75" w:rsidP="00574D75">
      <w:pPr>
        <w:pStyle w:val="Heading4"/>
      </w:pPr>
      <w:r>
        <w:t>Climate Change, Part 1</w:t>
      </w:r>
    </w:p>
    <w:p w:rsidR="00574D75" w:rsidRDefault="00574D75" w:rsidP="00574D75">
      <w:pPr>
        <w:pStyle w:val="Heading9"/>
      </w:pPr>
      <w:r>
        <w:t>Watch one or more of these NSF videos:</w:t>
      </w:r>
    </w:p>
    <w:p w:rsidR="00574D75" w:rsidRDefault="00813FF0" w:rsidP="00574D75">
      <w:pPr>
        <w:pStyle w:val="ListBullet2"/>
      </w:pPr>
      <w:hyperlink w:anchor="_ENREF_32" w:tooltip="National Science Foundation, 2012 #6791" w:history="1">
        <w:r>
          <w:fldChar w:fldCharType="begin"/>
        </w:r>
        <w:r>
          <w:instrText xml:space="preserve"> ADDIN EN.CITE &lt;EndNote&gt;&lt;Cite&gt;&lt;Author&gt;National Science Foundation&lt;/Author&gt;&lt;Year&gt;2012&lt;/Year&gt;&lt;RecNum&gt;6791&lt;/RecNum&gt;&lt;DisplayText&gt;National Science Foundation. 2012. &lt;style face="underline"&gt;How do we know?&lt;/style&gt; &lt;/DisplayText&gt;&lt;record&gt;&lt;rec-number&gt;6791&lt;/rec-number&gt;&lt;foreign-keys&gt;&lt;key app="EN" db-id="995twxaxpw59zweta99xzvp20ew9drx2evra" timestamp="1332568724"&gt;6791&lt;/key&gt;&lt;/foreign-keys&gt;&lt;ref-type name="Journal Article"&gt;17&lt;/ref-type&gt;&lt;contributors&gt;&lt;authors&gt;&lt;author&gt;National Science Foundation,&lt;/author&gt;&lt;/authors&gt;&lt;/contributors&gt;&lt;titles&gt;&lt;title&gt;How do we know?&lt;/title&gt;&lt;/titles&gt;&lt;dates&gt;&lt;year&gt;2012&lt;/year&gt;&lt;/dates&gt;&lt;urls&gt;&lt;/urls&gt;&lt;custom6&gt;http://www.nsf.gov/news/special_reports/degree/how_do_we_know.jsp&lt;/custom6&gt;&lt;/record&gt;&lt;/Cite&gt;&lt;/EndNote&gt;</w:instrText>
        </w:r>
        <w:r>
          <w:fldChar w:fldCharType="separate"/>
        </w:r>
        <w:r>
          <w:rPr>
            <w:noProof/>
          </w:rPr>
          <w:t xml:space="preserve">National Science Foundation. 2012. </w:t>
        </w:r>
        <w:r w:rsidRPr="003E7961">
          <w:rPr>
            <w:noProof/>
            <w:u w:val="single"/>
          </w:rPr>
          <w:t>How do we know?</w:t>
        </w:r>
        <w:r>
          <w:rPr>
            <w:noProof/>
          </w:rPr>
          <w:t xml:space="preserve"> </w:t>
        </w:r>
        <w:r>
          <w:fldChar w:fldCharType="end"/>
        </w:r>
      </w:hyperlink>
    </w:p>
    <w:p w:rsidR="00574D75" w:rsidRDefault="00813FF0" w:rsidP="00574D75">
      <w:pPr>
        <w:pStyle w:val="ListBullet2"/>
      </w:pPr>
      <w:hyperlink w:anchor="_ENREF_33" w:tooltip="National Science Foundation, 2012 #6789" w:history="1">
        <w:r>
          <w:fldChar w:fldCharType="begin"/>
        </w:r>
        <w:r>
          <w:instrText xml:space="preserve"> ADDIN EN.CITE &lt;EndNote&gt;&lt;Cite&gt;&lt;Author&gt;National Science Foundation&lt;/Author&gt;&lt;Year&gt;2012&lt;/Year&gt;&lt;RecNum&gt;6789&lt;/RecNum&gt;&lt;DisplayText&gt;National Science Foundation. 2012. &lt;style face="underline"&gt;Climate Modeling&lt;/style&gt;. &lt;/DisplayText&gt;&lt;record&gt;&lt;rec-number&gt;6789&lt;/rec-number&gt;&lt;foreign-keys&gt;&lt;key app="EN" db-id="995twxaxpw59zweta99xzvp20ew9drx2evra" timestamp="1332568634"&gt;6789&lt;/key&gt;&lt;/foreign-keys&gt;&lt;ref-type name="Journal Article"&gt;17&lt;/ref-type&gt;&lt;contributors&gt;&lt;authors&gt;&lt;author&gt;National Science Foundation,&lt;/author&gt;&lt;/authors&gt;&lt;/contributors&gt;&lt;titles&gt;&lt;title&gt;Climate Modeling&lt;/title&gt;&lt;/titles&gt;&lt;dates&gt;&lt;year&gt;2012&lt;/year&gt;&lt;/dates&gt;&lt;urls&gt;&lt;/urls&gt;&lt;custom6&gt;http://www.nsf.gov/news/special_reports/degree/modeling.jsp&lt;/custom6&gt;&lt;/record&gt;&lt;/Cite&gt;&lt;/EndNote&gt;</w:instrText>
        </w:r>
        <w:r>
          <w:fldChar w:fldCharType="separate"/>
        </w:r>
        <w:r>
          <w:rPr>
            <w:noProof/>
          </w:rPr>
          <w:t xml:space="preserve">National Science Foundation. 2012. </w:t>
        </w:r>
        <w:r w:rsidRPr="003E7961">
          <w:rPr>
            <w:noProof/>
            <w:u w:val="single"/>
          </w:rPr>
          <w:t>Climate Modeling</w:t>
        </w:r>
        <w:r>
          <w:rPr>
            <w:noProof/>
          </w:rPr>
          <w:t xml:space="preserve">. </w:t>
        </w:r>
        <w:r>
          <w:fldChar w:fldCharType="end"/>
        </w:r>
      </w:hyperlink>
    </w:p>
    <w:p w:rsidR="00574D75" w:rsidRPr="0090117C" w:rsidRDefault="00813FF0" w:rsidP="00574D75">
      <w:pPr>
        <w:pStyle w:val="ListBullet2"/>
      </w:pPr>
      <w:hyperlink w:anchor="_ENREF_34" w:tooltip="National Science Foundation, 2012 #6790" w:history="1">
        <w:r>
          <w:fldChar w:fldCharType="begin"/>
        </w:r>
        <w:r>
          <w:instrText xml:space="preserve"> ADDIN EN.CITE &lt;EndNote&gt;&lt;Cite&gt;&lt;Author&gt;National Science Foundation&lt;/Author&gt;&lt;Year&gt;2012&lt;/Year&gt;&lt;RecNum&gt;6790&lt;/RecNum&gt;&lt;DisplayText&gt;National Science Foundation. 2012. &lt;style face="underline"&gt;The IPCC&lt;/style&gt;. &lt;/DisplayText&gt;&lt;record&gt;&lt;rec-number&gt;6790&lt;/rec-number&gt;&lt;foreign-keys&gt;&lt;key app="EN" db-id="995twxaxpw59zweta99xzvp20ew9drx2evra" timestamp="1332568635"&gt;6790&lt;/key&gt;&lt;/foreign-keys&gt;&lt;ref-type name="Journal Article"&gt;17&lt;/ref-type&gt;&lt;contributors&gt;&lt;authors&gt;&lt;author&gt;National Science Foundation,&lt;/author&gt;&lt;/authors&gt;&lt;/contributors&gt;&lt;titles&gt;&lt;title&gt;The IPCC&lt;/title&gt;&lt;/titles&gt;&lt;dates&gt;&lt;year&gt;2012&lt;/year&gt;&lt;/dates&gt;&lt;urls&gt;&lt;/urls&gt;&lt;custom6&gt;http://www.nsf.gov/news/special_reports/degree/ipcc.jsp&lt;/custom6&gt;&lt;/record&gt;&lt;/Cite&gt;&lt;/EndNote&gt;</w:instrText>
        </w:r>
        <w:r>
          <w:fldChar w:fldCharType="separate"/>
        </w:r>
        <w:r>
          <w:rPr>
            <w:noProof/>
          </w:rPr>
          <w:t xml:space="preserve">National Science Foundation. 2012. </w:t>
        </w:r>
        <w:r w:rsidRPr="003E7961">
          <w:rPr>
            <w:noProof/>
            <w:u w:val="single"/>
          </w:rPr>
          <w:t>The IPCC</w:t>
        </w:r>
        <w:r>
          <w:rPr>
            <w:noProof/>
          </w:rPr>
          <w:t xml:space="preserve">. </w:t>
        </w:r>
        <w:r>
          <w:fldChar w:fldCharType="end"/>
        </w:r>
      </w:hyperlink>
    </w:p>
    <w:p w:rsidR="00574D75" w:rsidRDefault="00813FF0" w:rsidP="00574D75">
      <w:pPr>
        <w:pStyle w:val="ListBullet2"/>
      </w:pPr>
      <w:hyperlink w:anchor="_ENREF_35" w:tooltip="Oreskes, 2007 #5545" w:history="1">
        <w:r>
          <w:fldChar w:fldCharType="begin"/>
        </w:r>
        <w:r>
          <w:instrText xml:space="preserve"> ADDIN EN.CITE &lt;EndNote&gt;&lt;Cite&gt;&lt;Author&gt;Oreskes&lt;/Author&gt;&lt;Year&gt;2007&lt;/Year&gt;&lt;RecNum&gt;5545&lt;/RecNum&gt;&lt;DisplayText&gt;Oreskes, N. 2007. &lt;style face="underline"&gt;The scientific consensus on climate change: how do we know we&amp;apos;re not wrong?&lt;/style&gt; &lt;style face="italic"&gt;Climate change&lt;/style&gt;, edited by J. F. C. DiMento and P. Doughman: 65-99.Cambridge, MA: MIT Press. &lt;/DisplayText&gt;&lt;record&gt;&lt;rec-number&gt;5545&lt;/rec-number&gt;&lt;foreign-keys&gt;&lt;key app="EN" db-id="995twxaxpw59zweta99xzvp20ew9drx2evra" timestamp="0"&gt;5545&lt;/key&gt;&lt;/foreign-keys&gt;&lt;ref-type name="Book Section"&gt;5&lt;/ref-type&gt;&lt;contributors&gt;&lt;authors&gt;&lt;author&gt;Oreskes, Naomi&lt;/author&gt;&lt;/authors&gt;&lt;secondary-authors&gt;&lt;author&gt;Joseph F. C. DiMento&lt;/author&gt;&lt;author&gt;Pamela Doughman&lt;/author&gt;&lt;/secondary-authors&gt;&lt;/contributors&gt;&lt;titles&gt;&lt;title&gt;The scientific consensus on climate change: how do we know we&amp;apos;re not wrong?&lt;/title&gt;&lt;secondary-title&gt;Climate change&lt;/secondary-title&gt;&lt;/titles&gt;&lt;periodical&gt;&lt;full-title&gt;Climate Change&lt;/full-title&gt;&lt;/periodical&gt;&lt;pages&gt;65-99&lt;/pages&gt;&lt;dates&gt;&lt;year&gt;2007&lt;/year&gt;&lt;/dates&gt;&lt;pub-location&gt;Cambridge, MA&lt;/pub-location&gt;&lt;publisher&gt;MIT Press&lt;/publisher&gt;&lt;urls&gt;&lt;/urls&gt;&lt;custom6&gt;26-Oreskes.pdf&lt;/custom6&gt;&lt;/record&gt;&lt;/Cite&gt;&lt;/EndNote&gt;</w:instrText>
        </w:r>
        <w:r>
          <w:fldChar w:fldCharType="separate"/>
        </w:r>
        <w:r>
          <w:rPr>
            <w:noProof/>
          </w:rPr>
          <w:t xml:space="preserve">Oreskes, N. 2007. </w:t>
        </w:r>
        <w:r w:rsidRPr="003E7961">
          <w:rPr>
            <w:noProof/>
            <w:u w:val="single"/>
          </w:rPr>
          <w:t>The scientific consensus on climate change: how do we know we're not wrong?</w:t>
        </w:r>
        <w:r>
          <w:rPr>
            <w:noProof/>
          </w:rPr>
          <w:t xml:space="preserve"> </w:t>
        </w:r>
        <w:r w:rsidRPr="003E7961">
          <w:rPr>
            <w:i/>
            <w:noProof/>
          </w:rPr>
          <w:t>Climate change</w:t>
        </w:r>
        <w:r>
          <w:rPr>
            <w:noProof/>
          </w:rPr>
          <w:t xml:space="preserve">, edited by J. F. C. DiMento and P. Doughman: 65-99.Cambridge, MA: MIT Press. </w:t>
        </w:r>
        <w:r>
          <w:fldChar w:fldCharType="end"/>
        </w:r>
      </w:hyperlink>
    </w:p>
    <w:p w:rsidR="00574D75" w:rsidRPr="00BC35C3" w:rsidRDefault="00813FF0" w:rsidP="00574D75">
      <w:pPr>
        <w:pStyle w:val="ListBullet2"/>
      </w:pPr>
      <w:hyperlink w:anchor="_ENREF_36" w:tooltip="Boykoff, 2004 #5539" w:history="1">
        <w:r>
          <w:fldChar w:fldCharType="begin"/>
        </w:r>
        <w:r>
          <w:instrText xml:space="preserve"> ADDIN EN.CITE &lt;EndNote&gt;&lt;Cite&gt;&lt;Author&gt;Boykoff&lt;/Author&gt;&lt;Year&gt;2004&lt;/Year&gt;&lt;RecNum&gt;5539&lt;/RecNum&gt;&lt;DisplayText&gt;Boykoff, M. T. and J. M. Boykoff. 2004. &lt;style face="underline"&gt;Balance as bias: global warming and the U.S. prestige press&lt;/style&gt;. &lt;style face="italic"&gt;Global Environmental Change&lt;/style&gt; 15(2): 125-136. &lt;/DisplayText&gt;&lt;record&gt;&lt;rec-number&gt;5539&lt;/rec-number&gt;&lt;foreign-keys&gt;&lt;key app="EN" db-id="995twxaxpw59zweta99xzvp20ew9drx2evra" timestamp="0"&gt;5539&lt;/key&gt;&lt;/foreign-keys&gt;&lt;ref-type name="Journal Article"&gt;17&lt;/ref-type&gt;&lt;contributors&gt;&lt;authors&gt;&lt;author&gt;Boykoff, Maxwell T.&lt;/author&gt;&lt;author&gt;Boykoff, Jules M.&lt;/author&gt;&lt;/authors&gt;&lt;/contributors&gt;&lt;titles&gt;&lt;title&gt;Balance as bias: global warming and the U.S. prestige press&lt;/title&gt;&lt;secondary-title&gt;Global Environmental Change&lt;/secondary-title&gt;&lt;/titles&gt;&lt;periodical&gt;&lt;full-title&gt;Global Environmental Change&lt;/full-title&gt;&lt;/periodical&gt;&lt;pages&gt;125-136&lt;/pages&gt;&lt;volume&gt;15&lt;/volume&gt;&lt;number&gt;2&lt;/number&gt;&lt;dates&gt;&lt;year&gt;2004&lt;/year&gt;&lt;pub-dates&gt;&lt;date&gt;July&lt;/date&gt;&lt;/pub-dates&gt;&lt;/dates&gt;&lt;urls&gt;&lt;/urls&gt;&lt;custom6&gt;27-Boykoff-Boykoff-BalanceAsBias.pdf&lt;/custom6&gt;&lt;/record&gt;&lt;/Cite&gt;&lt;/EndNote&gt;</w:instrText>
        </w:r>
        <w:r>
          <w:fldChar w:fldCharType="separate"/>
        </w:r>
        <w:r>
          <w:rPr>
            <w:noProof/>
          </w:rPr>
          <w:t xml:space="preserve">Boykoff, M. T. and J. M. Boykoff. 2004. </w:t>
        </w:r>
        <w:r w:rsidRPr="003E7961">
          <w:rPr>
            <w:noProof/>
            <w:u w:val="single"/>
          </w:rPr>
          <w:t>Balance as bias: global warming and the U.S. prestige press</w:t>
        </w:r>
        <w:r>
          <w:rPr>
            <w:noProof/>
          </w:rPr>
          <w:t xml:space="preserve">. </w:t>
        </w:r>
        <w:r w:rsidRPr="003E7961">
          <w:rPr>
            <w:i/>
            <w:noProof/>
          </w:rPr>
          <w:t>Global Environmental Change</w:t>
        </w:r>
        <w:r>
          <w:rPr>
            <w:noProof/>
          </w:rPr>
          <w:t xml:space="preserve"> 15(2): 125-136. </w:t>
        </w:r>
        <w:r>
          <w:fldChar w:fldCharType="end"/>
        </w:r>
      </w:hyperlink>
    </w:p>
    <w:p w:rsidR="00574D75" w:rsidRDefault="00574D75" w:rsidP="00B04E90">
      <w:pPr>
        <w:pStyle w:val="Heading3"/>
      </w:pPr>
    </w:p>
    <w:p w:rsidR="008F6985" w:rsidRPr="00D85DF6" w:rsidRDefault="009C1D30" w:rsidP="00B04E90">
      <w:pPr>
        <w:pStyle w:val="Heading3"/>
      </w:pPr>
      <w:r>
        <w:t>Week 9: Thursday</w:t>
      </w:r>
      <w:r w:rsidR="00D4064B">
        <w:t>: Thanksgiving – No Class.</w:t>
      </w:r>
    </w:p>
    <w:p w:rsidR="00782623" w:rsidRPr="00BC613D" w:rsidRDefault="00782623" w:rsidP="00BC613D">
      <w:pPr>
        <w:pStyle w:val="Heading4"/>
        <w:ind w:firstLine="720"/>
      </w:pPr>
      <w:r w:rsidRPr="00BC613D">
        <w:t>No CLASS – Thanksgiving</w:t>
      </w:r>
    </w:p>
    <w:p w:rsidR="00D45F3D" w:rsidRDefault="00B22CAE" w:rsidP="00B04E90">
      <w:pPr>
        <w:pStyle w:val="Heading3"/>
      </w:pPr>
      <w:r>
        <w:t>Wee</w:t>
      </w:r>
      <w:r w:rsidR="009C1D30">
        <w:t>k 10: Tuesday</w:t>
      </w:r>
    </w:p>
    <w:p w:rsidR="004D2E29" w:rsidRDefault="004D2E29" w:rsidP="00AF6A7B">
      <w:pPr>
        <w:pStyle w:val="Heading5"/>
      </w:pPr>
      <w:r>
        <w:t xml:space="preserve">EXTRA CREDIT Deadline: </w:t>
      </w:r>
      <w:proofErr w:type="spellStart"/>
      <w:r>
        <w:t>Powerpoint</w:t>
      </w:r>
      <w:proofErr w:type="spellEnd"/>
      <w:r>
        <w:t xml:space="preserve"> slide </w:t>
      </w:r>
      <w:r w:rsidR="00BC613D">
        <w:t>to present</w:t>
      </w:r>
      <w:r>
        <w:t xml:space="preserve"> in class on Thursday due </w:t>
      </w:r>
      <w:r w:rsidR="00BC613D">
        <w:t xml:space="preserve">to me </w:t>
      </w:r>
      <w:r>
        <w:t>by email by 5 pm.</w:t>
      </w:r>
    </w:p>
    <w:p w:rsidR="00E808A6" w:rsidRDefault="00E808A6" w:rsidP="00B04E90">
      <w:pPr>
        <w:pStyle w:val="Heading4"/>
      </w:pPr>
      <w:r>
        <w:t>Climate Change, Part 2</w:t>
      </w:r>
    </w:p>
    <w:p w:rsidR="00FC6C15" w:rsidRDefault="00813FF0" w:rsidP="00EB224B">
      <w:pPr>
        <w:pStyle w:val="ListBullet2"/>
      </w:pPr>
      <w:hyperlink w:anchor="_ENREF_37" w:tooltip="Keohane, 2015 #7512" w:history="1">
        <w:r>
          <w:fldChar w:fldCharType="begin"/>
        </w:r>
        <w:r>
          <w:instrText xml:space="preserve"> ADDIN EN.CITE &lt;EndNote&gt;&lt;Cite&gt;&lt;Author&gt;Keohane&lt;/Author&gt;&lt;Year&gt;2015&lt;/Year&gt;&lt;RecNum&gt;7512&lt;/RecNum&gt;&lt;DisplayText&gt;Keohane, R. O. 2015. &lt;style face="underline"&gt;The global politics of climate change: challenge for political science&lt;/style&gt;. &lt;style face="italic"&gt;PS; Political Science and Politics&lt;/style&gt; 48(1): 19-26. &lt;/DisplayText&gt;&lt;record&gt;&lt;rec-number&gt;7512&lt;/rec-number&gt;&lt;foreign-keys&gt;&lt;key app="EN" db-id="995twxaxpw59zweta99xzvp20ew9drx2evra" timestamp="1422720413"&gt;7512&lt;/key&gt;&lt;/foreign-keys&gt;&lt;ref-type name="Journal Article"&gt;17&lt;/ref-type&gt;&lt;contributors&gt;&lt;authors&gt;&lt;author&gt;Keohane, Robert O.&lt;/author&gt;&lt;/authors&gt;&lt;/contributors&gt;&lt;titles&gt;&lt;title&gt;The global politics of climate change: challenge for political science&lt;/title&gt;&lt;secondary-title&gt;PS; Political Science and Politics&lt;/secondary-title&gt;&lt;/titles&gt;&lt;periodical&gt;&lt;full-title&gt;PS; Political Science and Politics&lt;/full-title&gt;&lt;/periodical&gt;&lt;pages&gt;19-26&lt;/pages&gt;&lt;volume&gt;48&lt;/volume&gt;&lt;number&gt;1&lt;/number&gt;&lt;dates&gt;&lt;year&gt;2015&lt;/year&gt;&lt;/dates&gt;&lt;urls&gt;&lt;/urls&gt;&lt;custom6&gt;2015-Keohane-ClimateChange.pdf&lt;/custom6&gt;&lt;/record&gt;&lt;/Cite&gt;&lt;/EndNote&gt;</w:instrText>
        </w:r>
        <w:r>
          <w:fldChar w:fldCharType="separate"/>
        </w:r>
        <w:r>
          <w:rPr>
            <w:noProof/>
          </w:rPr>
          <w:t xml:space="preserve">Keohane, R. O. 2015. </w:t>
        </w:r>
        <w:r w:rsidRPr="003E7961">
          <w:rPr>
            <w:noProof/>
            <w:u w:val="single"/>
          </w:rPr>
          <w:t>The global politics of climate change: challenge for political science</w:t>
        </w:r>
        <w:r>
          <w:rPr>
            <w:noProof/>
          </w:rPr>
          <w:t xml:space="preserve">. </w:t>
        </w:r>
        <w:r w:rsidRPr="003E7961">
          <w:rPr>
            <w:i/>
            <w:noProof/>
          </w:rPr>
          <w:t>PS; Political Science and Politics</w:t>
        </w:r>
        <w:r>
          <w:rPr>
            <w:noProof/>
          </w:rPr>
          <w:t xml:space="preserve"> 48(1): 19-26. </w:t>
        </w:r>
        <w:r>
          <w:fldChar w:fldCharType="end"/>
        </w:r>
      </w:hyperlink>
      <w:r w:rsidR="00FC6C15">
        <w:t xml:space="preserve"> </w:t>
      </w:r>
    </w:p>
    <w:p w:rsidR="00FC6C15" w:rsidRDefault="00EB224B" w:rsidP="00603621">
      <w:pPr>
        <w:pStyle w:val="ListBullet2"/>
      </w:pPr>
      <w:r w:rsidRPr="00EB224B">
        <w:t>Jethro Pettit</w:t>
      </w:r>
      <w:r>
        <w:t>, “</w:t>
      </w:r>
      <w:r w:rsidRPr="00EB224B">
        <w:t>Climate Justice: A New Social Movement for Atmospheric Rights</w:t>
      </w:r>
      <w:r>
        <w:t>”</w:t>
      </w:r>
      <w:r w:rsidR="00725809">
        <w:t xml:space="preserve"> </w:t>
      </w:r>
      <w:r w:rsidR="00964BA0">
        <w:t xml:space="preserve">Conca and </w:t>
      </w:r>
      <w:proofErr w:type="spellStart"/>
      <w:r w:rsidR="00964BA0">
        <w:t>Dabelko</w:t>
      </w:r>
      <w:proofErr w:type="spellEnd"/>
      <w:r w:rsidR="00725809">
        <w:t xml:space="preserve">: </w:t>
      </w:r>
      <w:proofErr w:type="spellStart"/>
      <w:r w:rsidR="00725809">
        <w:t>ch</w:t>
      </w:r>
      <w:r>
        <w:t>12</w:t>
      </w:r>
      <w:proofErr w:type="spellEnd"/>
      <w:r>
        <w:t>.</w:t>
      </w:r>
      <w:r w:rsidR="00FC6C15">
        <w:t xml:space="preserve"> </w:t>
      </w:r>
    </w:p>
    <w:p w:rsidR="00FC6C15" w:rsidRDefault="00603621" w:rsidP="00603621">
      <w:pPr>
        <w:pStyle w:val="ListBullet2"/>
      </w:pPr>
      <w:r>
        <w:t xml:space="preserve">Office of the </w:t>
      </w:r>
      <w:proofErr w:type="spellStart"/>
      <w:r>
        <w:t>UNHCHR</w:t>
      </w:r>
      <w:proofErr w:type="spellEnd"/>
      <w:r>
        <w:t>, “The Relationship between Climate Change and Human Rights”</w:t>
      </w:r>
      <w:r w:rsidR="00725809">
        <w:t xml:space="preserve"> </w:t>
      </w:r>
      <w:r w:rsidR="00964BA0">
        <w:t xml:space="preserve">Conca and </w:t>
      </w:r>
      <w:proofErr w:type="spellStart"/>
      <w:r w:rsidR="00964BA0">
        <w:t>Dabelko</w:t>
      </w:r>
      <w:proofErr w:type="spellEnd"/>
      <w:r w:rsidR="00725809">
        <w:t xml:space="preserve">: </w:t>
      </w:r>
      <w:proofErr w:type="spellStart"/>
      <w:r w:rsidR="00725809">
        <w:t>ch</w:t>
      </w:r>
      <w:r>
        <w:t>28</w:t>
      </w:r>
      <w:proofErr w:type="spellEnd"/>
      <w:r>
        <w:t>.</w:t>
      </w:r>
      <w:r w:rsidR="00FC6C15">
        <w:t xml:space="preserve"> </w:t>
      </w:r>
    </w:p>
    <w:p w:rsidR="00603621" w:rsidRPr="00EB224B" w:rsidRDefault="00603621" w:rsidP="00603621">
      <w:pPr>
        <w:pStyle w:val="ListBullet2"/>
      </w:pPr>
      <w:r>
        <w:t>Oxfam “Gender, Disaster Risk Reduction, and Climate Change Adaptation”</w:t>
      </w:r>
      <w:r w:rsidR="00725809">
        <w:t xml:space="preserve"> </w:t>
      </w:r>
      <w:r w:rsidR="00964BA0">
        <w:t xml:space="preserve">Conca and </w:t>
      </w:r>
      <w:proofErr w:type="spellStart"/>
      <w:r w:rsidR="00964BA0">
        <w:t>Dabelko</w:t>
      </w:r>
      <w:proofErr w:type="spellEnd"/>
      <w:r w:rsidR="00725809">
        <w:t xml:space="preserve">: </w:t>
      </w:r>
      <w:proofErr w:type="spellStart"/>
      <w:r w:rsidR="00725809">
        <w:t>ch</w:t>
      </w:r>
      <w:r>
        <w:t>29</w:t>
      </w:r>
      <w:proofErr w:type="spellEnd"/>
      <w:r>
        <w:t>.</w:t>
      </w:r>
    </w:p>
    <w:p w:rsidR="007338C4" w:rsidRPr="00D85DF6" w:rsidRDefault="007338C4" w:rsidP="00B04E90">
      <w:pPr>
        <w:pStyle w:val="Heading1"/>
      </w:pPr>
      <w:r w:rsidRPr="00D85DF6">
        <w:t>Conclusions</w:t>
      </w:r>
    </w:p>
    <w:p w:rsidR="00D45F3D" w:rsidRDefault="009C1D30" w:rsidP="00B04E90">
      <w:pPr>
        <w:pStyle w:val="Heading3"/>
      </w:pPr>
      <w:r>
        <w:t>Week 10: Thursday</w:t>
      </w:r>
    </w:p>
    <w:p w:rsidR="008F6985" w:rsidRPr="00D85DF6" w:rsidRDefault="008F6985" w:rsidP="00B04E90">
      <w:pPr>
        <w:pStyle w:val="Heading4"/>
      </w:pPr>
      <w:r w:rsidRPr="00D85DF6">
        <w:t>The Future of Global Environmental Governance</w:t>
      </w:r>
      <w:r>
        <w:t xml:space="preserve"> – Problems we will face and Solutions we will have</w:t>
      </w:r>
    </w:p>
    <w:p w:rsidR="008F6985" w:rsidRDefault="007A15FF" w:rsidP="00FF652B">
      <w:pPr>
        <w:pStyle w:val="ListBullet2"/>
      </w:pPr>
      <w:r>
        <w:t>Mitchell, Chapter 7.</w:t>
      </w:r>
    </w:p>
    <w:p w:rsidR="00CB627A" w:rsidRDefault="009F0C18" w:rsidP="00AF6A7B">
      <w:pPr>
        <w:pStyle w:val="Heading5"/>
      </w:pPr>
      <w:r w:rsidRPr="00D85DF6">
        <w:t xml:space="preserve">FINAL PAPER DUE </w:t>
      </w:r>
      <w:r>
        <w:t>at th</w:t>
      </w:r>
      <w:r w:rsidR="0096315B">
        <w:t>e beginning of class on</w:t>
      </w:r>
      <w:r w:rsidR="00CB627A">
        <w:t xml:space="preserve"> the last day of class</w:t>
      </w:r>
      <w:r w:rsidRPr="00D85DF6">
        <w:t>.</w:t>
      </w:r>
    </w:p>
    <w:p w:rsidR="00F13879" w:rsidRDefault="009F0C18" w:rsidP="00AF6A7B">
      <w:pPr>
        <w:pStyle w:val="Heading5"/>
      </w:pPr>
      <w:r w:rsidRPr="00D85DF6">
        <w:t>NO LATE PAPERS WILL BE ACCEPTED!</w:t>
      </w:r>
    </w:p>
    <w:p w:rsidR="00AE24E3" w:rsidRDefault="00AE24E3">
      <w:pPr>
        <w:rPr>
          <w:rFonts w:eastAsia="Times"/>
          <w:b/>
          <w:bCs/>
          <w:smallCaps/>
          <w:sz w:val="28"/>
          <w:szCs w:val="28"/>
        </w:rPr>
      </w:pPr>
      <w:bookmarkStart w:id="0" w:name="_Toc505356307"/>
      <w:r>
        <w:br w:type="page"/>
      </w:r>
    </w:p>
    <w:p w:rsidR="00EC7736" w:rsidRPr="00340D09" w:rsidRDefault="00EC7736" w:rsidP="00EC7736">
      <w:pPr>
        <w:pStyle w:val="Heading1"/>
      </w:pPr>
      <w:r w:rsidRPr="00340D09">
        <w:lastRenderedPageBreak/>
        <w:t>Course Policies</w:t>
      </w:r>
      <w:bookmarkEnd w:id="0"/>
    </w:p>
    <w:p w:rsidR="00EC7736" w:rsidRPr="00340D09" w:rsidRDefault="00EC7736" w:rsidP="00EC7736">
      <w:pPr>
        <w:pStyle w:val="Heading3"/>
      </w:pPr>
      <w:bookmarkStart w:id="1" w:name="_Toc505356308"/>
      <w:r w:rsidRPr="00340D09">
        <w:t>Late assignments</w:t>
      </w:r>
      <w:bookmarkEnd w:id="1"/>
    </w:p>
    <w:p w:rsidR="00EC7736" w:rsidRDefault="00EC7736" w:rsidP="00EC7736">
      <w:r w:rsidRPr="00340D09">
        <w:t>Help me help you pass the course by turning in all assignments on time. Late assignments lose 2 points/day: assignments received before midnight of the 1st day after being due lose 2 of 100 points, before midnight of the 2nd day 4 points, etc. Turn in all assignments, even if late. Missing ANY assignment makes passing this course difficult.</w:t>
      </w:r>
    </w:p>
    <w:p w:rsidR="00EC7736" w:rsidRPr="00340D09" w:rsidRDefault="00EC7736" w:rsidP="00EC7736">
      <w:pPr>
        <w:pStyle w:val="Heading3"/>
      </w:pPr>
      <w:bookmarkStart w:id="2" w:name="_Toc505356309"/>
      <w:r w:rsidRPr="00340D09">
        <w:t>Grade complaints</w:t>
      </w:r>
      <w:bookmarkEnd w:id="2"/>
    </w:p>
    <w:p w:rsidR="00EC7736" w:rsidRPr="00340D09" w:rsidRDefault="00726EF2" w:rsidP="00EC7736">
      <w:r>
        <w:t xml:space="preserve">I am willing to discuss any assignment with a student. I am willing to consider written grade complaints that explain how my grade failed to </w:t>
      </w:r>
      <w:r w:rsidR="00142980">
        <w:t xml:space="preserve">accurately assess your assignment against the criteria for that assignment. I will give such complaints my fairest and most careful consideration and </w:t>
      </w:r>
      <w:r w:rsidR="00EC7736" w:rsidRPr="00340D09">
        <w:t xml:space="preserve">assign </w:t>
      </w:r>
      <w:r w:rsidR="00142980">
        <w:t xml:space="preserve">a </w:t>
      </w:r>
      <w:r w:rsidR="00EC7736" w:rsidRPr="00340D09">
        <w:t>final grade, which can be either higher or lower.</w:t>
      </w:r>
    </w:p>
    <w:p w:rsidR="00EC7736" w:rsidRPr="00340D09" w:rsidRDefault="00EC7736" w:rsidP="00EC7736">
      <w:pPr>
        <w:pStyle w:val="Heading3"/>
      </w:pPr>
      <w:bookmarkStart w:id="3" w:name="_Toc505356310"/>
      <w:r w:rsidRPr="00340D09">
        <w:t>Academic Integrity, Plagiarism, Fabrication, Cheating, and Misconduct:</w:t>
      </w:r>
      <w:bookmarkEnd w:id="3"/>
    </w:p>
    <w:p w:rsidR="00EC7736" w:rsidRPr="00340D09" w:rsidRDefault="00EC7736" w:rsidP="00842376">
      <w:r w:rsidRPr="00340D09">
        <w:t xml:space="preserve">By enrolling in this course, you agree to abide by the University’s Student Conduct Code. You </w:t>
      </w:r>
      <w:r w:rsidR="006D7460">
        <w:t xml:space="preserve">are REQUIRED to </w:t>
      </w:r>
      <w:r w:rsidRPr="00340D09">
        <w:t xml:space="preserve">read </w:t>
      </w:r>
      <w:r w:rsidR="006D7460">
        <w:t xml:space="preserve">and understand </w:t>
      </w:r>
      <w:r w:rsidRPr="00340D09">
        <w:t>the webpages li</w:t>
      </w:r>
      <w:r>
        <w:t>nked on Canvas for the Plagiarism Assignment</w:t>
      </w:r>
      <w:r w:rsidR="006D7460">
        <w:t xml:space="preserve"> </w:t>
      </w:r>
      <w:r w:rsidRPr="00340D09">
        <w:t xml:space="preserve">by </w:t>
      </w:r>
      <w:r w:rsidR="0003379B">
        <w:t xml:space="preserve">Thursday of </w:t>
      </w:r>
      <w:r w:rsidRPr="00340D09">
        <w:t xml:space="preserve">week 1. Everything in your assignments must be your own work. </w:t>
      </w:r>
      <w:r w:rsidR="00DC4C04">
        <w:t>The fact that you are ignorant</w:t>
      </w:r>
      <w:r w:rsidRPr="00340D09">
        <w:t xml:space="preserve"> of these policies </w:t>
      </w:r>
      <w:r w:rsidR="00DC4C04">
        <w:t xml:space="preserve">or did not intend to </w:t>
      </w:r>
      <w:r w:rsidRPr="00340D09">
        <w:t xml:space="preserve">cheat or plagiarize </w:t>
      </w:r>
      <w:r w:rsidR="00DC4C04">
        <w:t xml:space="preserve">will NOT </w:t>
      </w:r>
      <w:r w:rsidRPr="00340D09">
        <w:t>be considered a legitimate defense. Raise questions you have with the professor before problems arise. I will flunk all students who plagiarize and will report them to University authorities. Unfortunately, I have done so two or three times in the past few years.</w:t>
      </w:r>
    </w:p>
    <w:p w:rsidR="00EC7736" w:rsidRDefault="00EC7736" w:rsidP="009E6CEA">
      <w:pPr>
        <w:pStyle w:val="Heading3"/>
      </w:pPr>
      <w:bookmarkStart w:id="4" w:name="_Toc505356311"/>
      <w:r w:rsidRPr="00340D09">
        <w:t>Creating an environment conducive to learning</w:t>
      </w:r>
      <w:bookmarkEnd w:id="4"/>
    </w:p>
    <w:p w:rsidR="00EC7736" w:rsidRPr="00340D09" w:rsidRDefault="00EC7736" w:rsidP="00ED0656">
      <w:r w:rsidRPr="00340D09">
        <w:rPr>
          <w:rStyle w:val="Emphasis"/>
        </w:rPr>
        <w:t>Civility and tolerance:</w:t>
      </w:r>
      <w:r w:rsidRPr="00340D09">
        <w:t xml:space="preserve"> My primary goal as a faculty member is to create an inclusive learning environment in which </w:t>
      </w:r>
      <w:r w:rsidRPr="00340D09">
        <w:rPr>
          <w:bCs/>
          <w:i/>
          <w:iCs/>
        </w:rPr>
        <w:t>everyone</w:t>
      </w:r>
      <w:r w:rsidRPr="00340D09">
        <w:t xml:space="preserve"> feels safe to express their views, whatever they may be, so long as they do so in ways that are respectful of others. In light of the divisions that became visible in the 2016 election, I seek to create a learning environment in which </w:t>
      </w:r>
      <w:r w:rsidR="003A089B">
        <w:t xml:space="preserve">BOTH supporters and opponents of </w:t>
      </w:r>
      <w:r w:rsidRPr="00340D09">
        <w:t>our current President can express their political opinions</w:t>
      </w:r>
      <w:r w:rsidR="00E95268">
        <w:t xml:space="preserve"> freely</w:t>
      </w:r>
      <w:r w:rsidRPr="00340D09">
        <w:t>. One cannot identify a person’s political views by race, religion, attire, gender, favorite music, or skateboard</w:t>
      </w:r>
      <w:r w:rsidR="00E95268" w:rsidRPr="00E95268">
        <w:t xml:space="preserve"> </w:t>
      </w:r>
      <w:r w:rsidR="00E95268" w:rsidRPr="00340D09">
        <w:t>type</w:t>
      </w:r>
      <w:r w:rsidR="00E95268">
        <w:t>:</w:t>
      </w:r>
      <w:r w:rsidRPr="00340D09">
        <w:t xml:space="preserve"> in 2016, at least </w:t>
      </w:r>
      <w:r w:rsidR="00E95268">
        <w:t xml:space="preserve">10% </w:t>
      </w:r>
      <w:r w:rsidRPr="00340D09">
        <w:t xml:space="preserve">(and often </w:t>
      </w:r>
      <w:r w:rsidR="00E95268">
        <w:t>30%</w:t>
      </w:r>
      <w:r w:rsidRPr="00340D09">
        <w:t xml:space="preserve">) of </w:t>
      </w:r>
      <w:r w:rsidRPr="00340D09">
        <w:rPr>
          <w:rStyle w:val="Emphasis"/>
        </w:rPr>
        <w:t>every demographic group</w:t>
      </w:r>
      <w:r w:rsidRPr="00340D09">
        <w:t xml:space="preserve"> voted </w:t>
      </w:r>
      <w:r w:rsidR="00E95268">
        <w:t xml:space="preserve">the opposite of others in </w:t>
      </w:r>
      <w:r w:rsidRPr="00340D09">
        <w:t xml:space="preserve">that group </w:t>
      </w:r>
      <w:hyperlink r:id="rId9" w:history="1">
        <w:r w:rsidRPr="0044059A">
          <w:rPr>
            <w:rStyle w:val="Hyperlink"/>
          </w:rPr>
          <w:t>http://www.nytimes.com/interactive/2016/11/08/us/politics/election-exit-polls.html</w:t>
        </w:r>
      </w:hyperlink>
      <w:r>
        <w:t xml:space="preserve"> </w:t>
      </w:r>
      <w:r w:rsidR="00ED0656">
        <w:t xml:space="preserve"> Relatedly, i</w:t>
      </w:r>
      <w:r w:rsidR="00ED0656" w:rsidRPr="00340D09">
        <w:t>f you have a preferred gender pronoun, please let me know what it is.</w:t>
      </w:r>
    </w:p>
    <w:p w:rsidR="00EC7736" w:rsidRDefault="00EC7736" w:rsidP="00EC7736">
      <w:r w:rsidRPr="00340D09">
        <w:t xml:space="preserve">Being the </w:t>
      </w:r>
      <w:r w:rsidR="00894F71">
        <w:t xml:space="preserve">instructor </w:t>
      </w:r>
      <w:r w:rsidRPr="00340D09">
        <w:t xml:space="preserve">for a class gives one considerable power (directly over grades and in </w:t>
      </w:r>
      <w:proofErr w:type="gramStart"/>
      <w:r w:rsidRPr="00340D09">
        <w:t>more subtle</w:t>
      </w:r>
      <w:proofErr w:type="gramEnd"/>
      <w:r w:rsidRPr="00340D09">
        <w:t xml:space="preserve"> ways). Therefore, I </w:t>
      </w:r>
      <w:r w:rsidR="00894F71">
        <w:t xml:space="preserve">seek </w:t>
      </w:r>
      <w:r w:rsidRPr="00340D09">
        <w:t>to be cautious in express</w:t>
      </w:r>
      <w:r w:rsidR="00894F71">
        <w:t>ing</w:t>
      </w:r>
      <w:r w:rsidRPr="00340D09">
        <w:t xml:space="preserve"> my views and in respond</w:t>
      </w:r>
      <w:r w:rsidR="00894F71">
        <w:t>ing</w:t>
      </w:r>
      <w:r w:rsidRPr="00340D09">
        <w:t xml:space="preserve"> to students expressing theirs. I will try to keep my political biases in check so </w:t>
      </w:r>
      <w:r w:rsidR="00894F71" w:rsidRPr="00340D09">
        <w:t xml:space="preserve">EVERYONE </w:t>
      </w:r>
      <w:r w:rsidRPr="00340D09">
        <w:t>in the class feel</w:t>
      </w:r>
      <w:r w:rsidR="00894F71">
        <w:t>s</w:t>
      </w:r>
      <w:r w:rsidRPr="00340D09">
        <w:t xml:space="preserve"> safe expressing their views. My biases will come through at points – I apologize for that and </w:t>
      </w:r>
      <w:r w:rsidRPr="00340D09">
        <w:rPr>
          <w:rStyle w:val="Emphasis"/>
        </w:rPr>
        <w:t>encourage you to call me out</w:t>
      </w:r>
      <w:r w:rsidRPr="00340D09">
        <w:t xml:space="preserve"> (in a respectful way) when they do. I invite each of you to express your views, whatever they may be, in a way that is respectful of all people, whether they are in our classroom or not. I encourage you to disagree with me and to challenge me to </w:t>
      </w:r>
      <w:r w:rsidR="00B86FDA">
        <w:t xml:space="preserve">distinguish </w:t>
      </w:r>
      <w:r w:rsidRPr="00340D09">
        <w:t xml:space="preserve">relatively-objective theories and facts from more-subjective values. </w:t>
      </w:r>
      <w:r w:rsidR="00B86FDA">
        <w:t>For me</w:t>
      </w:r>
      <w:r w:rsidRPr="00340D09">
        <w:t xml:space="preserve">, democracy </w:t>
      </w:r>
      <w:r w:rsidR="00B86FDA">
        <w:t xml:space="preserve">consists of </w:t>
      </w:r>
      <w:r w:rsidRPr="00340D09">
        <w:t>opinion</w:t>
      </w:r>
      <w:r w:rsidR="00B86FDA">
        <w:t>s</w:t>
      </w:r>
      <w:r w:rsidRPr="00340D09">
        <w:t xml:space="preserve"> </w:t>
      </w:r>
      <w:r w:rsidR="00B86FDA">
        <w:t xml:space="preserve">being </w:t>
      </w:r>
      <w:r w:rsidRPr="00340D09">
        <w:t xml:space="preserve">expressed with enough clarity and respect that I change my mind and, perhaps, I also change the minds of others. </w:t>
      </w:r>
      <w:r w:rsidR="00B86FDA">
        <w:rPr>
          <w:rStyle w:val="Emphasis"/>
        </w:rPr>
        <w:t xml:space="preserve">Please </w:t>
      </w:r>
      <w:r w:rsidRPr="00340D09">
        <w:rPr>
          <w:rStyle w:val="Emphasis"/>
        </w:rPr>
        <w:t xml:space="preserve">help </w:t>
      </w:r>
      <w:r w:rsidR="00B86FDA">
        <w:rPr>
          <w:rStyle w:val="Emphasis"/>
        </w:rPr>
        <w:t>me create</w:t>
      </w:r>
      <w:r w:rsidRPr="00340D09">
        <w:rPr>
          <w:rStyle w:val="Emphasis"/>
        </w:rPr>
        <w:t xml:space="preserve"> a </w:t>
      </w:r>
      <w:r w:rsidR="00B86FDA">
        <w:rPr>
          <w:rStyle w:val="Emphasis"/>
        </w:rPr>
        <w:t xml:space="preserve">classroom </w:t>
      </w:r>
      <w:r w:rsidRPr="00340D09">
        <w:rPr>
          <w:rStyle w:val="Emphasis"/>
        </w:rPr>
        <w:t xml:space="preserve">in which mutual and inclusive respect extends to all people regardless of who they are or what their political views are, </w:t>
      </w:r>
      <w:r w:rsidR="00676042">
        <w:rPr>
          <w:rStyle w:val="Emphasis"/>
        </w:rPr>
        <w:t xml:space="preserve">and in which all express their own </w:t>
      </w:r>
      <w:r w:rsidRPr="00340D09">
        <w:rPr>
          <w:rStyle w:val="Emphasis"/>
        </w:rPr>
        <w:t>views respectfully.</w:t>
      </w:r>
    </w:p>
    <w:p w:rsidR="009E6CEA" w:rsidRPr="009E6CEA" w:rsidRDefault="009E6CEA" w:rsidP="009E6CEA">
      <w:pPr>
        <w:pStyle w:val="Heading3"/>
      </w:pPr>
      <w:r w:rsidRPr="009E6CEA">
        <w:t>Students with d</w:t>
      </w:r>
      <w:r w:rsidR="00EC7736" w:rsidRPr="009E6CEA">
        <w:t xml:space="preserve">isabilities: </w:t>
      </w:r>
    </w:p>
    <w:p w:rsidR="00EC7736" w:rsidRPr="00340D09" w:rsidRDefault="00EC7736" w:rsidP="00EC7736">
      <w:r w:rsidRPr="00340D09">
        <w:t xml:space="preserve">Both I as a professor and the University of Oregon are committed to creating inclusive learning environments. Please notify me if any aspects of my instruction methods or course design </w:t>
      </w:r>
      <w:r w:rsidR="00946A86">
        <w:t xml:space="preserve">create </w:t>
      </w:r>
      <w:r w:rsidRPr="00340D09">
        <w:t xml:space="preserve">barriers to your participation. If you have a disability, I encourage you to contact Accessible Education Center in 164 Oregon Hall at 346-1155 or </w:t>
      </w:r>
      <w:hyperlink r:id="rId10" w:history="1">
        <w:r w:rsidRPr="00340D09">
          <w:rPr>
            <w:rStyle w:val="Hyperlink"/>
            <w:rFonts w:eastAsia="Times"/>
          </w:rPr>
          <w:t>uoaec@uoregon.edu</w:t>
        </w:r>
      </w:hyperlink>
      <w:r w:rsidRPr="00340D09">
        <w:t xml:space="preserve"> If you have already been in contact with Accessible Education Center and have a notification letter, provide me with a statement from Accessible Education Center </w:t>
      </w:r>
      <w:r w:rsidR="00695EDA">
        <w:t xml:space="preserve">in </w:t>
      </w:r>
      <w:r w:rsidRPr="00340D09">
        <w:t xml:space="preserve">week </w:t>
      </w:r>
      <w:r w:rsidR="00695EDA">
        <w:t xml:space="preserve">1 </w:t>
      </w:r>
      <w:r w:rsidRPr="00340D09">
        <w:t xml:space="preserve">so we can make appropriate arrangements. </w:t>
      </w:r>
      <w:r w:rsidR="00695EDA">
        <w:t xml:space="preserve">Note that </w:t>
      </w:r>
      <w:r w:rsidRPr="00340D09">
        <w:t xml:space="preserve">University policy requires </w:t>
      </w:r>
      <w:r w:rsidR="00695EDA">
        <w:t xml:space="preserve">I receive </w:t>
      </w:r>
      <w:r w:rsidRPr="00340D09">
        <w:t>a</w:t>
      </w:r>
      <w:r w:rsidR="00695EDA">
        <w:t>n AEC</w:t>
      </w:r>
      <w:r w:rsidRPr="00340D09">
        <w:t xml:space="preserve"> notification letter </w:t>
      </w:r>
      <w:r w:rsidR="00695EDA">
        <w:t xml:space="preserve">before providing </w:t>
      </w:r>
      <w:r w:rsidRPr="00340D09">
        <w:t xml:space="preserve">testing accommodations (see </w:t>
      </w:r>
      <w:hyperlink r:id="rId11" w:history="1">
        <w:r w:rsidRPr="0044059A">
          <w:rPr>
            <w:rStyle w:val="Hyperlink"/>
          </w:rPr>
          <w:t>http://aec.uoregon.edu/students/current.html</w:t>
        </w:r>
      </w:hyperlink>
      <w:r w:rsidRPr="00340D09">
        <w:t>).</w:t>
      </w:r>
    </w:p>
    <w:p w:rsidR="00EC7736" w:rsidRDefault="00EC7736" w:rsidP="00EC7736">
      <w:pPr>
        <w:pStyle w:val="Heading3"/>
        <w:rPr>
          <w:rStyle w:val="Emphasis"/>
        </w:rPr>
      </w:pPr>
      <w:r w:rsidRPr="00F14D8D">
        <w:t>Prohibited Discrimination and Harassment Reporting</w:t>
      </w:r>
    </w:p>
    <w:p w:rsidR="00EC7736" w:rsidRDefault="00EC7736" w:rsidP="00EC7736">
      <w:r w:rsidRPr="00340D09">
        <w:t xml:space="preserve">I </w:t>
      </w:r>
      <w:r>
        <w:t xml:space="preserve">personally strongly support the University’s policy on discrimination and harassment, as reflected in the following statement from the University of Oregon at </w:t>
      </w:r>
      <w:hyperlink r:id="rId12" w:history="1">
        <w:r w:rsidRPr="008C60DB">
          <w:rPr>
            <w:rStyle w:val="Hyperlink"/>
          </w:rPr>
          <w:t>https://titleix.uoregon.edu/syllabus</w:t>
        </w:r>
      </w:hyperlink>
      <w:r>
        <w:t xml:space="preserve"> </w:t>
      </w:r>
      <w:r w:rsidRPr="00B96C71">
        <w:t xml:space="preserve"> </w:t>
      </w:r>
      <w:r w:rsidR="009E6CEA">
        <w:t xml:space="preserve">-- </w:t>
      </w:r>
      <w:r w:rsidR="009E6CEA" w:rsidRPr="009E6CEA">
        <w:rPr>
          <w:b/>
          <w:i/>
        </w:rPr>
        <w:t>all referenced materials can be accessed from that website</w:t>
      </w:r>
      <w:r w:rsidR="009E6CEA">
        <w:t xml:space="preserve">. </w:t>
      </w:r>
    </w:p>
    <w:p w:rsidR="009E6CEA" w:rsidRDefault="00EC7736" w:rsidP="00EC7736">
      <w:r w:rsidRPr="0071176E">
        <w:t xml:space="preserve">I am </w:t>
      </w:r>
      <w:r w:rsidRPr="00F14D8D">
        <w:t>a Student Directed Employee</w:t>
      </w:r>
      <w:r w:rsidRPr="0071176E">
        <w:t xml:space="preserve">. </w:t>
      </w:r>
      <w:r w:rsidR="009E6CEA" w:rsidRPr="009E6CEA">
        <w:t>For information about my reporting obligations as an employee, please see</w:t>
      </w:r>
      <w:r w:rsidR="009E6CEA">
        <w:t xml:space="preserve"> </w:t>
      </w:r>
      <w:hyperlink r:id="rId13" w:history="1">
        <w:r w:rsidR="009E6CEA" w:rsidRPr="001926DE">
          <w:rPr>
            <w:rStyle w:val="Hyperlink"/>
          </w:rPr>
          <w:t>https://titleix.uoregon.edu/employee-reporting-obligations</w:t>
        </w:r>
      </w:hyperlink>
      <w:r w:rsidR="009E6CEA">
        <w:t xml:space="preserve"> </w:t>
      </w:r>
      <w:r w:rsidR="009E6CEA" w:rsidRPr="009E6CEA">
        <w:t xml:space="preserve">Students experiencing any form of prohibited discrimination or harassment, including sex or gender based violence, may seek information on </w:t>
      </w:r>
      <w:hyperlink r:id="rId14" w:history="1">
        <w:r w:rsidR="009E6CEA" w:rsidRPr="001926DE">
          <w:rPr>
            <w:rStyle w:val="Hyperlink"/>
          </w:rPr>
          <w:t>https://safe.uoregon.edu</w:t>
        </w:r>
      </w:hyperlink>
      <w:r w:rsidR="009E6CEA">
        <w:t xml:space="preserve"> </w:t>
      </w:r>
      <w:hyperlink r:id="rId15" w:history="1">
        <w:r w:rsidR="009E6CEA" w:rsidRPr="001926DE">
          <w:rPr>
            <w:rStyle w:val="Hyperlink"/>
          </w:rPr>
          <w:t>https://respect.uoregon.edu</w:t>
        </w:r>
      </w:hyperlink>
      <w:r w:rsidR="009E6CEA">
        <w:t xml:space="preserve"> </w:t>
      </w:r>
      <w:hyperlink r:id="rId16" w:history="1">
        <w:r w:rsidR="009E6CEA" w:rsidRPr="001926DE">
          <w:rPr>
            <w:rStyle w:val="Hyperlink"/>
          </w:rPr>
          <w:t>https://titleix.uoregon.edu</w:t>
        </w:r>
      </w:hyperlink>
      <w:r w:rsidR="009E6CEA">
        <w:t xml:space="preserve">, or </w:t>
      </w:r>
      <w:hyperlink r:id="rId17" w:history="1">
        <w:r w:rsidR="009E6CEA" w:rsidRPr="001926DE">
          <w:rPr>
            <w:rStyle w:val="Hyperlink"/>
          </w:rPr>
          <w:t>https://aaeo.uoregon.edu</w:t>
        </w:r>
      </w:hyperlink>
      <w:r w:rsidR="009E6CEA" w:rsidRPr="009E6CEA">
        <w:t xml:space="preserve"> or contact the non-confidential Title IX office (541-346-8136), Office of Civil Rights Compliance office (541-346-3123), or Dean of Students offices (541-346-3216), or call the 24-7 hotline 541-346-SAFE for help. </w:t>
      </w:r>
    </w:p>
    <w:p w:rsidR="00EC7736" w:rsidRDefault="00EC7736" w:rsidP="00EC7736">
      <w:r>
        <w:t xml:space="preserve">Any student who has experienced sexual assault, relationship violence, sex or gender-based bullying, stalking, and/or sexual harassment may seek resources and help at </w:t>
      </w:r>
      <w:hyperlink r:id="rId18" w:history="1">
        <w:r w:rsidR="009E6CEA" w:rsidRPr="001926DE">
          <w:rPr>
            <w:rStyle w:val="Hyperlink"/>
          </w:rPr>
          <w:t>https://safe.uoregon.edu</w:t>
        </w:r>
      </w:hyperlink>
      <w:r>
        <w:t xml:space="preserve">. To get help by phone, a student </w:t>
      </w:r>
      <w:r>
        <w:lastRenderedPageBreak/>
        <w:t xml:space="preserve">can also call either the </w:t>
      </w:r>
      <w:proofErr w:type="spellStart"/>
      <w:r>
        <w:t>UO’s</w:t>
      </w:r>
      <w:proofErr w:type="spellEnd"/>
      <w:r>
        <w:t xml:space="preserve"> 24-hour hotline at 541-346-7244 [SAFE], or the non-confidential Title IX Coordinator at 541-346-8136. From the SAFE website, students may also connect to </w:t>
      </w:r>
      <w:proofErr w:type="spellStart"/>
      <w:r>
        <w:t>Callisto</w:t>
      </w:r>
      <w:proofErr w:type="spellEnd"/>
      <w:r>
        <w:t>, a confidential, third-party reporting site that is not a part of the university.</w:t>
      </w:r>
    </w:p>
    <w:p w:rsidR="00EC7736" w:rsidRDefault="00EC7736" w:rsidP="00EC7736">
      <w:r>
        <w:t xml:space="preserve">Students experiencing any other form of prohibited discrimination or harassment can find information at </w:t>
      </w:r>
      <w:hyperlink r:id="rId19" w:history="1">
        <w:r w:rsidR="009E6CEA" w:rsidRPr="001926DE">
          <w:rPr>
            <w:rStyle w:val="Hyperlink"/>
          </w:rPr>
          <w:t>https://respect.uoregon.edu</w:t>
        </w:r>
      </w:hyperlink>
      <w:r w:rsidR="009E6CEA">
        <w:t xml:space="preserve"> </w:t>
      </w:r>
      <w:r>
        <w:t xml:space="preserve">or </w:t>
      </w:r>
      <w:hyperlink r:id="rId20" w:history="1">
        <w:r w:rsidR="009E6CEA" w:rsidRPr="001926DE">
          <w:rPr>
            <w:rStyle w:val="Hyperlink"/>
          </w:rPr>
          <w:t>https://aaeo.uoregon.edu</w:t>
        </w:r>
      </w:hyperlink>
      <w:r w:rsidR="009E6CEA">
        <w:t xml:space="preserve"> </w:t>
      </w:r>
      <w:r>
        <w:t xml:space="preserve">or contact the non-confidential </w:t>
      </w:r>
      <w:proofErr w:type="spellStart"/>
      <w:r>
        <w:t>AAEO</w:t>
      </w:r>
      <w:proofErr w:type="spellEnd"/>
      <w:r>
        <w:t xml:space="preserve"> office at 541-346-3123 or the Dean of Students Office at 541-346-3216 for help. As UO policy has different reporting requirements based on the nature of the reported harassment or discrimination, additional information about reporting requirements for discrimination or harassment unrelated to sexual assault, relationship violence, sex or gender based bullying, stalking, and/or sexual harassment is available at Discrimination &amp; Harassment. Specific details about confidentiality of information and reporting obligations of employees can be found at </w:t>
      </w:r>
      <w:hyperlink r:id="rId21" w:history="1">
        <w:r w:rsidR="009E6CEA" w:rsidRPr="001926DE">
          <w:rPr>
            <w:rStyle w:val="Hyperlink"/>
          </w:rPr>
          <w:t>https://titleix.uoregon.edu</w:t>
        </w:r>
      </w:hyperlink>
      <w:r w:rsidR="009E6CEA">
        <w:t>.</w:t>
      </w:r>
    </w:p>
    <w:p w:rsidR="00600CC8" w:rsidRDefault="00EC7736" w:rsidP="00EC7736">
      <w:r w:rsidRPr="0071176E">
        <w:rPr>
          <w:i/>
        </w:rPr>
        <w:t>Mandatory Reporting of Child Abuse:</w:t>
      </w:r>
      <w:r>
        <w:t xml:space="preserve"> UO employees, including faculty, staff, and GEs, are mandatory reporters of child abuse. This statement is to advise you that your disclosure of information about child abuse to a UO employee may trigger the UO employee’s duty to report that information to the designated authorities. Please refer to the following links for detailed information about mandatory reporting</w:t>
      </w:r>
      <w:r w:rsidR="009E6CEA">
        <w:t xml:space="preserve"> at </w:t>
      </w:r>
      <w:hyperlink r:id="rId22" w:history="1">
        <w:r w:rsidR="009E6CEA" w:rsidRPr="001926DE">
          <w:rPr>
            <w:rStyle w:val="Hyperlink"/>
          </w:rPr>
          <w:t>https://hr.uoregon.edu/policies-leaves/general-information/mandatory-reporting-child-abuse-and-neglect</w:t>
        </w:r>
      </w:hyperlink>
      <w:r w:rsidR="009E6CEA">
        <w:t xml:space="preserve"> </w:t>
      </w:r>
    </w:p>
    <w:p w:rsidR="009F1C3C" w:rsidRDefault="009F1C3C" w:rsidP="00EC7736"/>
    <w:p w:rsidR="00BC7E04" w:rsidRDefault="00BC7E04"/>
    <w:p w:rsidR="00897913" w:rsidRDefault="00897913">
      <w:bookmarkStart w:id="5" w:name="_GoBack"/>
      <w:r>
        <w:br w:type="page"/>
      </w:r>
    </w:p>
    <w:p w:rsidR="00813FF0" w:rsidRPr="00813FF0" w:rsidRDefault="00BC7E04" w:rsidP="00813FF0">
      <w:pPr>
        <w:pStyle w:val="EndNoteBibliography"/>
      </w:pPr>
      <w:r>
        <w:lastRenderedPageBreak/>
        <w:fldChar w:fldCharType="begin"/>
      </w:r>
      <w:r>
        <w:instrText xml:space="preserve"> ADDIN EN.REFLIST </w:instrText>
      </w:r>
      <w:r>
        <w:fldChar w:fldCharType="separate"/>
      </w:r>
      <w:bookmarkStart w:id="6" w:name="_ENREF_1"/>
      <w:r w:rsidR="00813FF0" w:rsidRPr="00813FF0">
        <w:t xml:space="preserve">Mitchell, R. B. 2013. </w:t>
      </w:r>
      <w:r w:rsidR="00813FF0" w:rsidRPr="00813FF0">
        <w:tab/>
        <w:t>2013-HandbookofIR-For477.pdf</w:t>
      </w:r>
      <w:r w:rsidR="00813FF0" w:rsidRPr="00813FF0">
        <w:tab/>
        <w:t xml:space="preserve">International environment. </w:t>
      </w:r>
      <w:r w:rsidR="00813FF0" w:rsidRPr="00813FF0">
        <w:rPr>
          <w:i/>
        </w:rPr>
        <w:t>Handbook of International Relations, 2nd ed.</w:t>
      </w:r>
      <w:r w:rsidR="00813FF0" w:rsidRPr="00813FF0">
        <w:t>, edited by W. Carlsnaes, T. Risse and B. Simmons: 801-826. Thousand Oaks, CA: Sage.</w:t>
      </w:r>
      <w:bookmarkEnd w:id="6"/>
    </w:p>
    <w:p w:rsidR="00813FF0" w:rsidRPr="00813FF0" w:rsidRDefault="00813FF0" w:rsidP="00813FF0">
      <w:pPr>
        <w:pStyle w:val="EndNoteBibliography"/>
      </w:pPr>
      <w:bookmarkStart w:id="7" w:name="_ENREF_2"/>
      <w:r w:rsidRPr="00813FF0">
        <w:t xml:space="preserve">Rick, T. C. and J. M. Erlandson. 2009. </w:t>
      </w:r>
      <w:r w:rsidRPr="00813FF0">
        <w:tab/>
        <w:t>2009-RickErlandson-Science-AncientCivilizationHarmingEnvironment.pdf</w:t>
      </w:r>
      <w:r w:rsidRPr="00813FF0">
        <w:tab/>
        <w:t xml:space="preserve">Coastal Exploitation. </w:t>
      </w:r>
      <w:r w:rsidRPr="00813FF0">
        <w:rPr>
          <w:i/>
        </w:rPr>
        <w:t>Science</w:t>
      </w:r>
      <w:r w:rsidRPr="00813FF0">
        <w:t xml:space="preserve"> 325: 952-953.</w:t>
      </w:r>
      <w:bookmarkEnd w:id="7"/>
    </w:p>
    <w:p w:rsidR="00813FF0" w:rsidRPr="00813FF0" w:rsidRDefault="00813FF0" w:rsidP="00813FF0">
      <w:pPr>
        <w:pStyle w:val="EndNoteBibliography"/>
      </w:pPr>
      <w:bookmarkStart w:id="8" w:name="_ENREF_3"/>
      <w:r w:rsidRPr="00813FF0">
        <w:t xml:space="preserve">Mitchell, R. B. and T. Bernauer. 1998. </w:t>
      </w:r>
      <w:r w:rsidRPr="00813FF0">
        <w:tab/>
        <w:t>1998-MitchellBernauer-DesigningCaseStudies.pdf</w:t>
      </w:r>
      <w:r w:rsidRPr="00813FF0">
        <w:tab/>
        <w:t xml:space="preserve">Empirical research on international environmental policy: designing qualitative case studies. </w:t>
      </w:r>
      <w:r w:rsidRPr="00813FF0">
        <w:rPr>
          <w:i/>
        </w:rPr>
        <w:t>Journal of Environment and Development</w:t>
      </w:r>
      <w:r w:rsidRPr="00813FF0">
        <w:t xml:space="preserve"> 7(1): 4-31.</w:t>
      </w:r>
      <w:bookmarkEnd w:id="8"/>
    </w:p>
    <w:p w:rsidR="00813FF0" w:rsidRPr="00813FF0" w:rsidRDefault="00813FF0" w:rsidP="00813FF0">
      <w:pPr>
        <w:pStyle w:val="EndNoteBibliography"/>
      </w:pPr>
      <w:bookmarkStart w:id="9" w:name="_ENREF_4"/>
      <w:r w:rsidRPr="00813FF0">
        <w:t xml:space="preserve">Jacobson, H. K. and E. Brown Weiss. 1998. </w:t>
      </w:r>
      <w:r w:rsidRPr="00813FF0">
        <w:tab/>
        <w:t>3-Jacobson &amp; Weiss Chapter 1.pdf</w:t>
      </w:r>
      <w:r w:rsidRPr="00813FF0">
        <w:tab/>
        <w:t xml:space="preserve">A framework for analysis. </w:t>
      </w:r>
      <w:r w:rsidRPr="00813FF0">
        <w:rPr>
          <w:i/>
        </w:rPr>
        <w:t>Engaging countries: strengthening compliance with international environmental accords</w:t>
      </w:r>
      <w:r w:rsidRPr="00813FF0">
        <w:t>, edited by E. Brown Weiss and H. K. Jacobson: 1-18. Cambridge, MA: MIT Press.</w:t>
      </w:r>
      <w:bookmarkEnd w:id="9"/>
    </w:p>
    <w:p w:rsidR="00813FF0" w:rsidRPr="00813FF0" w:rsidRDefault="00813FF0" w:rsidP="00813FF0">
      <w:pPr>
        <w:pStyle w:val="EndNoteBibliography"/>
      </w:pPr>
      <w:bookmarkStart w:id="10" w:name="_ENREF_5"/>
      <w:r w:rsidRPr="00813FF0">
        <w:t xml:space="preserve">Jacobson, H. K. and E. Brown Weiss. 1998. </w:t>
      </w:r>
      <w:r w:rsidRPr="00813FF0">
        <w:tab/>
        <w:t>4-Jacobson &amp; Weiss Chapter 15.pdf</w:t>
      </w:r>
      <w:r w:rsidRPr="00813FF0">
        <w:tab/>
        <w:t xml:space="preserve">Assessing the record and designing strategies to engage countries. </w:t>
      </w:r>
      <w:r w:rsidRPr="00813FF0">
        <w:rPr>
          <w:i/>
        </w:rPr>
        <w:t>Engaging countries: strengthening compliance with international environmental accords</w:t>
      </w:r>
      <w:r w:rsidRPr="00813FF0">
        <w:t>, edited by E. Brown Weiss and H. K. Jacobson: 511-554. Cambridge, MA: MIT Press.</w:t>
      </w:r>
      <w:bookmarkEnd w:id="10"/>
    </w:p>
    <w:p w:rsidR="00813FF0" w:rsidRPr="00813FF0" w:rsidRDefault="00813FF0" w:rsidP="00813FF0">
      <w:pPr>
        <w:pStyle w:val="EndNoteBibliography"/>
      </w:pPr>
      <w:bookmarkStart w:id="11" w:name="_ENREF_6"/>
      <w:r w:rsidRPr="00813FF0">
        <w:t xml:space="preserve">Young, O. R. 1994. </w:t>
      </w:r>
      <w:r w:rsidRPr="00813FF0">
        <w:tab/>
        <w:t>1994-Young-IntlEnvlGovernance.pdf</w:t>
      </w:r>
      <w:r w:rsidRPr="00813FF0">
        <w:tab/>
        <w:t>International governance: protecting the environment in a stateless society (chapter "International Environmental Governance"). Ithaca, NY: Cornell University Press.</w:t>
      </w:r>
      <w:bookmarkEnd w:id="11"/>
    </w:p>
    <w:p w:rsidR="00813FF0" w:rsidRPr="00813FF0" w:rsidRDefault="00813FF0" w:rsidP="00813FF0">
      <w:pPr>
        <w:pStyle w:val="EndNoteBibliography"/>
      </w:pPr>
      <w:bookmarkStart w:id="12" w:name="_ENREF_7"/>
      <w:r w:rsidRPr="00813FF0">
        <w:t xml:space="preserve">Economist, T. 2012. </w:t>
      </w:r>
      <w:r w:rsidRPr="00813FF0">
        <w:tab/>
      </w:r>
      <w:hyperlink r:id="rId23" w:history="1">
        <w:r w:rsidRPr="00813FF0">
          <w:rPr>
            <w:rStyle w:val="Hyperlink"/>
          </w:rPr>
          <w:t>http://www.economist.com/blogs/freeexchange/2012/12/anthropocene?zid=313&amp;ah=fe2aac0b11adef572d67aed9273b6e55</w:t>
        </w:r>
      </w:hyperlink>
      <w:r w:rsidRPr="00813FF0">
        <w:tab/>
        <w:t>Atmospheric governance.</w:t>
      </w:r>
      <w:bookmarkEnd w:id="12"/>
    </w:p>
    <w:p w:rsidR="00813FF0" w:rsidRPr="00813FF0" w:rsidRDefault="00813FF0" w:rsidP="00813FF0">
      <w:pPr>
        <w:pStyle w:val="EndNoteBibliography"/>
      </w:pPr>
      <w:bookmarkStart w:id="13" w:name="_ENREF_8"/>
      <w:r w:rsidRPr="00813FF0">
        <w:t xml:space="preserve">Hannibal, M. E. 2019. </w:t>
      </w:r>
      <w:r w:rsidRPr="00813FF0">
        <w:tab/>
      </w:r>
      <w:hyperlink r:id="rId24" w:history="1">
        <w:r w:rsidRPr="00813FF0">
          <w:rPr>
            <w:rStyle w:val="Hyperlink"/>
          </w:rPr>
          <w:t>https://www.nytimes.com/2019/01/25/opinion/monarch-butterfly-california-extinction.html</w:t>
        </w:r>
      </w:hyperlink>
      <w:r w:rsidRPr="00813FF0">
        <w:tab/>
        <w:t xml:space="preserve">Are We Watching the End of the Monarch Butterfly? </w:t>
      </w:r>
      <w:r w:rsidRPr="00813FF0">
        <w:rPr>
          <w:i/>
        </w:rPr>
        <w:t>New York Times</w:t>
      </w:r>
      <w:r w:rsidRPr="00813FF0">
        <w:t>.</w:t>
      </w:r>
      <w:bookmarkEnd w:id="13"/>
    </w:p>
    <w:p w:rsidR="00813FF0" w:rsidRPr="00813FF0" w:rsidRDefault="00813FF0" w:rsidP="00813FF0">
      <w:pPr>
        <w:pStyle w:val="EndNoteBibliography"/>
      </w:pPr>
      <w:bookmarkStart w:id="14" w:name="_ENREF_9"/>
      <w:r w:rsidRPr="00813FF0">
        <w:t xml:space="preserve">Lubchenco, J. 1998. </w:t>
      </w:r>
      <w:r w:rsidRPr="00813FF0">
        <w:tab/>
        <w:t>7-Lubchenco.pdf</w:t>
      </w:r>
      <w:r w:rsidRPr="00813FF0">
        <w:tab/>
        <w:t xml:space="preserve">Entering the century of the environment: a new social contract for science. </w:t>
      </w:r>
      <w:r w:rsidRPr="00813FF0">
        <w:rPr>
          <w:i/>
        </w:rPr>
        <w:t>Science</w:t>
      </w:r>
      <w:r w:rsidRPr="00813FF0">
        <w:t xml:space="preserve"> 279: 491-497.</w:t>
      </w:r>
      <w:bookmarkEnd w:id="14"/>
    </w:p>
    <w:p w:rsidR="00813FF0" w:rsidRPr="00813FF0" w:rsidRDefault="00813FF0" w:rsidP="00813FF0">
      <w:pPr>
        <w:pStyle w:val="EndNoteBibliography"/>
      </w:pPr>
      <w:bookmarkStart w:id="15" w:name="_ENREF_10"/>
      <w:r w:rsidRPr="00813FF0">
        <w:t xml:space="preserve">Vitousek, P. M., et al. 1997. </w:t>
      </w:r>
      <w:r w:rsidRPr="00813FF0">
        <w:tab/>
        <w:t>8-Vitousek.pdf</w:t>
      </w:r>
      <w:r w:rsidRPr="00813FF0">
        <w:tab/>
        <w:t xml:space="preserve">Human domination of earth's ecosystems. </w:t>
      </w:r>
      <w:r w:rsidRPr="00813FF0">
        <w:rPr>
          <w:i/>
        </w:rPr>
        <w:t>Science</w:t>
      </w:r>
      <w:r w:rsidRPr="00813FF0">
        <w:t xml:space="preserve"> 277(5325): 494-499.</w:t>
      </w:r>
      <w:bookmarkEnd w:id="15"/>
    </w:p>
    <w:p w:rsidR="00813FF0" w:rsidRPr="00813FF0" w:rsidRDefault="00813FF0" w:rsidP="00813FF0">
      <w:pPr>
        <w:pStyle w:val="EndNoteBibliography"/>
      </w:pPr>
      <w:bookmarkStart w:id="16" w:name="_ENREF_11"/>
      <w:r w:rsidRPr="00813FF0">
        <w:t xml:space="preserve">Kates, R. W., et al. 2001. </w:t>
      </w:r>
      <w:r w:rsidRPr="00813FF0">
        <w:tab/>
        <w:t>9-KatesEtAl.pdf</w:t>
      </w:r>
      <w:r w:rsidRPr="00813FF0">
        <w:tab/>
        <w:t xml:space="preserve">Sustainability science. </w:t>
      </w:r>
      <w:r w:rsidRPr="00813FF0">
        <w:rPr>
          <w:i/>
        </w:rPr>
        <w:t>Science</w:t>
      </w:r>
      <w:r w:rsidRPr="00813FF0">
        <w:t xml:space="preserve"> 292(5517): 641-642.</w:t>
      </w:r>
      <w:bookmarkEnd w:id="16"/>
    </w:p>
    <w:p w:rsidR="00813FF0" w:rsidRPr="00813FF0" w:rsidRDefault="00813FF0" w:rsidP="00813FF0">
      <w:pPr>
        <w:pStyle w:val="EndNoteBibliography"/>
      </w:pPr>
      <w:bookmarkStart w:id="17" w:name="_ENREF_12"/>
      <w:r w:rsidRPr="00813FF0">
        <w:t xml:space="preserve">Sprinz, D. F. and T. Vaahtoranta. 1994. </w:t>
      </w:r>
      <w:r w:rsidRPr="00813FF0">
        <w:tab/>
        <w:t>10-SprinzVaahtoranta.pdf</w:t>
      </w:r>
      <w:r w:rsidRPr="00813FF0">
        <w:tab/>
        <w:t xml:space="preserve">The interest-based explanation of international environmental policy. </w:t>
      </w:r>
      <w:r w:rsidRPr="00813FF0">
        <w:rPr>
          <w:i/>
        </w:rPr>
        <w:t>International Organization</w:t>
      </w:r>
      <w:r w:rsidRPr="00813FF0">
        <w:t xml:space="preserve"> 48(1): 77-105.</w:t>
      </w:r>
      <w:bookmarkEnd w:id="17"/>
    </w:p>
    <w:p w:rsidR="00813FF0" w:rsidRPr="00813FF0" w:rsidRDefault="00813FF0" w:rsidP="00813FF0">
      <w:pPr>
        <w:pStyle w:val="EndNoteBibliography"/>
      </w:pPr>
      <w:bookmarkStart w:id="18" w:name="_ENREF_13"/>
      <w:r w:rsidRPr="00813FF0">
        <w:t xml:space="preserve">Betsill, M. M. and E. Corell. 2001. </w:t>
      </w:r>
      <w:r w:rsidRPr="00813FF0">
        <w:tab/>
        <w:t>11-BetsillCorell.pdf</w:t>
      </w:r>
      <w:r w:rsidRPr="00813FF0">
        <w:tab/>
        <w:t xml:space="preserve">NGO influence in international environmental negotiations: a framework for analysis. </w:t>
      </w:r>
      <w:r w:rsidRPr="00813FF0">
        <w:rPr>
          <w:i/>
        </w:rPr>
        <w:t>Global Environmental Politics</w:t>
      </w:r>
      <w:r w:rsidRPr="00813FF0">
        <w:t xml:space="preserve"> 1(4): 65-85.</w:t>
      </w:r>
      <w:bookmarkEnd w:id="18"/>
    </w:p>
    <w:p w:rsidR="00813FF0" w:rsidRPr="00813FF0" w:rsidRDefault="00813FF0" w:rsidP="00813FF0">
      <w:pPr>
        <w:pStyle w:val="EndNoteBibliography"/>
      </w:pPr>
      <w:bookmarkStart w:id="19" w:name="_ENREF_14"/>
      <w:r w:rsidRPr="00813FF0">
        <w:t xml:space="preserve">Haas, P. M. 1992. </w:t>
      </w:r>
      <w:r w:rsidRPr="00813FF0">
        <w:tab/>
        <w:t>12-Haas-BanningCFCs.pdf</w:t>
      </w:r>
      <w:r w:rsidRPr="00813FF0">
        <w:tab/>
        <w:t xml:space="preserve">Banning chlorofluorocarbons. </w:t>
      </w:r>
      <w:r w:rsidRPr="00813FF0">
        <w:rPr>
          <w:i/>
        </w:rPr>
        <w:t>International Organization</w:t>
      </w:r>
      <w:r w:rsidRPr="00813FF0">
        <w:t xml:space="preserve"> 46(1): 187-224.</w:t>
      </w:r>
      <w:bookmarkEnd w:id="19"/>
    </w:p>
    <w:p w:rsidR="00813FF0" w:rsidRPr="00813FF0" w:rsidRDefault="00813FF0" w:rsidP="00813FF0">
      <w:pPr>
        <w:pStyle w:val="EndNoteBibliography"/>
      </w:pPr>
      <w:bookmarkStart w:id="20" w:name="_ENREF_15"/>
      <w:r w:rsidRPr="00813FF0">
        <w:t xml:space="preserve">Downie, C. 2012. </w:t>
      </w:r>
      <w:r w:rsidRPr="00813FF0">
        <w:tab/>
        <w:t>Downie 2012 IN.pdf</w:t>
      </w:r>
      <w:r w:rsidRPr="00813FF0">
        <w:tab/>
        <w:t xml:space="preserve">Toward an understanding of state behavior in prolonged international negotiations. </w:t>
      </w:r>
      <w:r w:rsidRPr="00813FF0">
        <w:rPr>
          <w:i/>
        </w:rPr>
        <w:t>International Negotiation</w:t>
      </w:r>
      <w:r w:rsidRPr="00813FF0">
        <w:t xml:space="preserve"> 17: 295-320.</w:t>
      </w:r>
      <w:bookmarkEnd w:id="20"/>
    </w:p>
    <w:p w:rsidR="00813FF0" w:rsidRPr="00813FF0" w:rsidRDefault="00813FF0" w:rsidP="00813FF0">
      <w:pPr>
        <w:pStyle w:val="EndNoteBibliography"/>
      </w:pPr>
      <w:bookmarkStart w:id="21" w:name="_ENREF_16"/>
      <w:r w:rsidRPr="00813FF0">
        <w:t xml:space="preserve">UNFCCC Secretariat. 2018. </w:t>
      </w:r>
      <w:r w:rsidRPr="00813FF0">
        <w:tab/>
      </w:r>
      <w:hyperlink r:id="rId25" w:history="1">
        <w:r w:rsidRPr="00813FF0">
          <w:rPr>
            <w:rStyle w:val="Hyperlink"/>
          </w:rPr>
          <w:t>http://www4.unfccc.int/Submissions/INDC/Submission%20Pages/submissions.aspx</w:t>
        </w:r>
      </w:hyperlink>
      <w:r w:rsidRPr="00813FF0">
        <w:tab/>
        <w:t>Intended Nationally Determined Contributions (INDCs) as communicated by Parties.</w:t>
      </w:r>
      <w:bookmarkEnd w:id="21"/>
    </w:p>
    <w:p w:rsidR="00813FF0" w:rsidRPr="00813FF0" w:rsidRDefault="00813FF0" w:rsidP="00813FF0">
      <w:pPr>
        <w:pStyle w:val="EndNoteBibliography"/>
      </w:pPr>
      <w:bookmarkStart w:id="22" w:name="_ENREF_17"/>
      <w:r w:rsidRPr="00813FF0">
        <w:t xml:space="preserve">Kothari, S. 2002. </w:t>
      </w:r>
      <w:r w:rsidRPr="00813FF0">
        <w:tab/>
        <w:t>Kothari-NarmadaMovement.pdf</w:t>
      </w:r>
      <w:r w:rsidRPr="00813FF0">
        <w:tab/>
        <w:t xml:space="preserve">Globalization, global alliances and the Narmada movement. </w:t>
      </w:r>
      <w:r w:rsidRPr="00813FF0">
        <w:rPr>
          <w:i/>
        </w:rPr>
        <w:t>Restructuring World Politics: Transnational Social Movements, Networks, and Norms</w:t>
      </w:r>
      <w:r w:rsidRPr="00813FF0">
        <w:t>, edited by S. Khagram, K. Sikkink and J. RikerMinneapolis: University of Minnesota.</w:t>
      </w:r>
      <w:bookmarkEnd w:id="22"/>
    </w:p>
    <w:p w:rsidR="00813FF0" w:rsidRPr="00813FF0" w:rsidRDefault="00813FF0" w:rsidP="00813FF0">
      <w:pPr>
        <w:pStyle w:val="EndNoteBibliography"/>
      </w:pPr>
      <w:bookmarkStart w:id="23" w:name="_ENREF_18"/>
      <w:r w:rsidRPr="00813FF0">
        <w:t xml:space="preserve">Wapner, P. 1995. </w:t>
      </w:r>
      <w:r w:rsidRPr="00813FF0">
        <w:tab/>
        <w:t>1995-Wapner-EnvlActivism.pdf</w:t>
      </w:r>
      <w:r w:rsidRPr="00813FF0">
        <w:tab/>
        <w:t xml:space="preserve">Environmental activism and world civic politics. </w:t>
      </w:r>
      <w:r w:rsidRPr="00813FF0">
        <w:rPr>
          <w:i/>
        </w:rPr>
        <w:t>World Politics</w:t>
      </w:r>
      <w:r w:rsidRPr="00813FF0">
        <w:t xml:space="preserve"> 47(3): 311-340.</w:t>
      </w:r>
      <w:bookmarkEnd w:id="23"/>
    </w:p>
    <w:p w:rsidR="00813FF0" w:rsidRPr="00813FF0" w:rsidRDefault="00813FF0" w:rsidP="00813FF0">
      <w:pPr>
        <w:pStyle w:val="EndNoteBibliography"/>
      </w:pPr>
      <w:bookmarkStart w:id="24" w:name="_ENREF_19"/>
      <w:r w:rsidRPr="00813FF0">
        <w:t xml:space="preserve">Young, O. R. 2018. </w:t>
      </w:r>
      <w:r w:rsidRPr="00813FF0">
        <w:tab/>
        <w:t>2018-Young-AssessingIEAEffectiveness.pdf</w:t>
      </w:r>
      <w:r w:rsidRPr="00813FF0">
        <w:tab/>
        <w:t xml:space="preserve">Research strategies to assess the effectiveness of international environmental regimes. </w:t>
      </w:r>
      <w:r w:rsidRPr="00813FF0">
        <w:rPr>
          <w:i/>
        </w:rPr>
        <w:t>Nature Sustainability</w:t>
      </w:r>
      <w:r w:rsidRPr="00813FF0">
        <w:t xml:space="preserve"> 1(9).</w:t>
      </w:r>
      <w:bookmarkEnd w:id="24"/>
    </w:p>
    <w:p w:rsidR="00813FF0" w:rsidRPr="00813FF0" w:rsidRDefault="00813FF0" w:rsidP="00813FF0">
      <w:pPr>
        <w:pStyle w:val="EndNoteBibliography"/>
      </w:pPr>
      <w:bookmarkStart w:id="25" w:name="_ENREF_20"/>
      <w:r w:rsidRPr="00813FF0">
        <w:t xml:space="preserve">Mitchell, R. B. 2007. </w:t>
      </w:r>
      <w:r w:rsidRPr="00813FF0">
        <w:tab/>
        <w:t>13Recd-Mitchell-Compliance.pdf</w:t>
      </w:r>
      <w:r w:rsidRPr="00813FF0">
        <w:tab/>
        <w:t xml:space="preserve">Compliance theory: compliance, effectiveness, and behavior change in international environmental law. </w:t>
      </w:r>
      <w:r w:rsidRPr="00813FF0">
        <w:rPr>
          <w:i/>
        </w:rPr>
        <w:t>Oxford handbook of international environmental law</w:t>
      </w:r>
      <w:r w:rsidRPr="00813FF0">
        <w:t>, edited by J. Brunnée, D. Bodansky and E. Hey: 893-921. Cambridge, MA: Oxford University Press.</w:t>
      </w:r>
      <w:bookmarkEnd w:id="25"/>
    </w:p>
    <w:p w:rsidR="00813FF0" w:rsidRPr="00813FF0" w:rsidRDefault="00813FF0" w:rsidP="00813FF0">
      <w:pPr>
        <w:pStyle w:val="EndNoteBibliography"/>
      </w:pPr>
      <w:bookmarkStart w:id="26" w:name="_ENREF_21"/>
      <w:r w:rsidRPr="00813FF0">
        <w:t xml:space="preserve">Peterson, M. J. 1992. </w:t>
      </w:r>
      <w:r w:rsidRPr="00813FF0">
        <w:tab/>
        <w:t>14-PetersonWhaling.pdf</w:t>
      </w:r>
      <w:r w:rsidRPr="00813FF0">
        <w:tab/>
        <w:t xml:space="preserve">Whalers, cetologists, environmentalists and the international management of whaling. </w:t>
      </w:r>
      <w:r w:rsidRPr="00813FF0">
        <w:rPr>
          <w:i/>
        </w:rPr>
        <w:t>International Organization</w:t>
      </w:r>
      <w:r w:rsidRPr="00813FF0">
        <w:t xml:space="preserve"> 46(1): 147-186.</w:t>
      </w:r>
      <w:bookmarkEnd w:id="26"/>
    </w:p>
    <w:p w:rsidR="00813FF0" w:rsidRPr="00813FF0" w:rsidRDefault="00813FF0" w:rsidP="00813FF0">
      <w:pPr>
        <w:pStyle w:val="EndNoteBibliography"/>
      </w:pPr>
      <w:bookmarkStart w:id="27" w:name="_ENREF_22"/>
      <w:r w:rsidRPr="00813FF0">
        <w:t xml:space="preserve">Walsh, V. 1999. </w:t>
      </w:r>
      <w:r w:rsidRPr="00813FF0">
        <w:tab/>
        <w:t>15-Walsh.pdf</w:t>
      </w:r>
      <w:r w:rsidRPr="00813FF0">
        <w:tab/>
        <w:t xml:space="preserve">Illegal Whaling for Humpbacks by the Soviet Union in the Antarctic, 1947-1972. </w:t>
      </w:r>
      <w:r w:rsidRPr="00813FF0">
        <w:rPr>
          <w:i/>
        </w:rPr>
        <w:t>Journal of Environment and Development</w:t>
      </w:r>
      <w:r w:rsidRPr="00813FF0">
        <w:t xml:space="preserve"> 8(3): 307-327.</w:t>
      </w:r>
      <w:bookmarkEnd w:id="27"/>
    </w:p>
    <w:p w:rsidR="00813FF0" w:rsidRPr="00813FF0" w:rsidRDefault="00813FF0" w:rsidP="00813FF0">
      <w:pPr>
        <w:pStyle w:val="EndNoteBibliography"/>
      </w:pPr>
      <w:bookmarkStart w:id="28" w:name="_ENREF_23"/>
      <w:r w:rsidRPr="00813FF0">
        <w:t xml:space="preserve">Grundmann, R. 1998. </w:t>
      </w:r>
      <w:r w:rsidRPr="00813FF0">
        <w:tab/>
        <w:t>16-Grundmann.pdf</w:t>
      </w:r>
      <w:r w:rsidRPr="00813FF0">
        <w:tab/>
        <w:t xml:space="preserve">The strange success of the Montreal Protocol: why reductionist accounts fail. </w:t>
      </w:r>
      <w:r w:rsidRPr="00813FF0">
        <w:rPr>
          <w:i/>
        </w:rPr>
        <w:t>International Environmental Affairs</w:t>
      </w:r>
      <w:r w:rsidRPr="00813FF0">
        <w:t xml:space="preserve"> 10(3): 197-220.</w:t>
      </w:r>
      <w:bookmarkEnd w:id="28"/>
    </w:p>
    <w:p w:rsidR="00813FF0" w:rsidRPr="00813FF0" w:rsidRDefault="00813FF0" w:rsidP="00813FF0">
      <w:pPr>
        <w:pStyle w:val="EndNoteBibliography"/>
      </w:pPr>
      <w:bookmarkStart w:id="29" w:name="_ENREF_24"/>
      <w:r w:rsidRPr="00813FF0">
        <w:t xml:space="preserve">Clapp, J. 1997. </w:t>
      </w:r>
      <w:r w:rsidRPr="00813FF0">
        <w:tab/>
        <w:t>17-Clapp.pdf</w:t>
      </w:r>
      <w:r w:rsidRPr="00813FF0">
        <w:tab/>
        <w:t xml:space="preserve">The illegal CFC trade: an unexpected wrinkle in the ozone protection regime. </w:t>
      </w:r>
      <w:r w:rsidRPr="00813FF0">
        <w:rPr>
          <w:i/>
        </w:rPr>
        <w:t>International Environmental Affairs</w:t>
      </w:r>
      <w:r w:rsidRPr="00813FF0">
        <w:t xml:space="preserve"> 9(4): 259-273.</w:t>
      </w:r>
      <w:bookmarkEnd w:id="29"/>
    </w:p>
    <w:p w:rsidR="00813FF0" w:rsidRPr="00813FF0" w:rsidRDefault="00813FF0" w:rsidP="00813FF0">
      <w:pPr>
        <w:pStyle w:val="EndNoteBibliography"/>
      </w:pPr>
      <w:bookmarkStart w:id="30" w:name="_ENREF_25"/>
      <w:r w:rsidRPr="00813FF0">
        <w:lastRenderedPageBreak/>
        <w:t xml:space="preserve">Ozone Secretariat. 1985. </w:t>
      </w:r>
      <w:r w:rsidRPr="00813FF0">
        <w:tab/>
        <w:t>19-Text of Convention for Protection of Ozone Layer.pdf</w:t>
      </w:r>
      <w:r w:rsidRPr="00813FF0">
        <w:tab/>
        <w:t>Text of Convention for Protection of Ozone Layer.</w:t>
      </w:r>
      <w:bookmarkEnd w:id="30"/>
    </w:p>
    <w:p w:rsidR="00813FF0" w:rsidRPr="00813FF0" w:rsidRDefault="00813FF0" w:rsidP="00813FF0">
      <w:pPr>
        <w:pStyle w:val="EndNoteBibliography"/>
      </w:pPr>
      <w:bookmarkStart w:id="31" w:name="_ENREF_26"/>
      <w:r w:rsidRPr="00813FF0">
        <w:t xml:space="preserve">Ozone Secretariat. 1987. </w:t>
      </w:r>
      <w:r w:rsidRPr="00813FF0">
        <w:tab/>
        <w:t>20-Text of Protocol for Protection of Ozone Layer.pdf</w:t>
      </w:r>
      <w:r w:rsidRPr="00813FF0">
        <w:tab/>
        <w:t>Text of Montreal Protocol to the Convention for Protection of Ozone Layer.</w:t>
      </w:r>
      <w:bookmarkEnd w:id="31"/>
    </w:p>
    <w:p w:rsidR="00813FF0" w:rsidRPr="00813FF0" w:rsidRDefault="00813FF0" w:rsidP="00813FF0">
      <w:pPr>
        <w:pStyle w:val="EndNoteBibliography"/>
      </w:pPr>
      <w:bookmarkStart w:id="32" w:name="_ENREF_27"/>
      <w:r w:rsidRPr="00813FF0">
        <w:t xml:space="preserve">UNEP. 2001. </w:t>
      </w:r>
      <w:r w:rsidRPr="00813FF0">
        <w:tab/>
        <w:t>22-Illegal Trade in Ozone Depleting Substances.pdf</w:t>
      </w:r>
      <w:r w:rsidRPr="00813FF0">
        <w:tab/>
        <w:t>Illegal trade in ozone depleting substances: is there a hole in the Montreal Protocol?</w:t>
      </w:r>
      <w:bookmarkEnd w:id="32"/>
    </w:p>
    <w:p w:rsidR="00813FF0" w:rsidRPr="00813FF0" w:rsidRDefault="00813FF0" w:rsidP="00813FF0">
      <w:pPr>
        <w:pStyle w:val="EndNoteBibliography"/>
      </w:pPr>
      <w:bookmarkStart w:id="33" w:name="_ENREF_28"/>
      <w:r w:rsidRPr="00813FF0">
        <w:t xml:space="preserve">International Whaling Commission. 1946. </w:t>
      </w:r>
      <w:r w:rsidRPr="00813FF0">
        <w:tab/>
        <w:t>21-Text of International Convention for the Regulation of Whaling.pdf</w:t>
      </w:r>
      <w:r w:rsidRPr="00813FF0">
        <w:tab/>
        <w:t>Text of International Convention for the Regulation of Whaling.</w:t>
      </w:r>
      <w:bookmarkEnd w:id="33"/>
    </w:p>
    <w:p w:rsidR="00813FF0" w:rsidRPr="00813FF0" w:rsidRDefault="00813FF0" w:rsidP="00813FF0">
      <w:pPr>
        <w:pStyle w:val="EndNoteBibliography"/>
      </w:pPr>
      <w:bookmarkStart w:id="34" w:name="_ENREF_29"/>
      <w:r w:rsidRPr="00813FF0">
        <w:t xml:space="preserve">2012. </w:t>
      </w:r>
      <w:r w:rsidRPr="00813FF0">
        <w:tab/>
        <w:t>23-Data on Montreal ProtocolWhaling Convention Excel file.xls</w:t>
      </w:r>
      <w:r w:rsidRPr="00813FF0">
        <w:tab/>
        <w:t>Data on Montreal Protocol/Whaling Convention Excel file.</w:t>
      </w:r>
      <w:bookmarkEnd w:id="34"/>
    </w:p>
    <w:p w:rsidR="00813FF0" w:rsidRPr="00813FF0" w:rsidRDefault="00813FF0" w:rsidP="00813FF0">
      <w:pPr>
        <w:pStyle w:val="EndNoteBibliography"/>
      </w:pPr>
      <w:bookmarkStart w:id="35" w:name="_ENREF_30"/>
      <w:r w:rsidRPr="00813FF0">
        <w:t xml:space="preserve">Gallagher, K. P. 2009. </w:t>
      </w:r>
      <w:r w:rsidRPr="00813FF0">
        <w:tab/>
        <w:t>24-Gallagher-TradeEnvironment.pdf</w:t>
      </w:r>
      <w:r w:rsidRPr="00813FF0">
        <w:tab/>
        <w:t xml:space="preserve">Economic globalization and the environment. </w:t>
      </w:r>
      <w:r w:rsidRPr="00813FF0">
        <w:rPr>
          <w:i/>
        </w:rPr>
        <w:t>Annual Review of Environment and Resources</w:t>
      </w:r>
      <w:r w:rsidRPr="00813FF0">
        <w:t xml:space="preserve"> 34: 279-304.</w:t>
      </w:r>
      <w:bookmarkEnd w:id="35"/>
    </w:p>
    <w:p w:rsidR="00813FF0" w:rsidRPr="00813FF0" w:rsidRDefault="00813FF0" w:rsidP="00813FF0">
      <w:pPr>
        <w:pStyle w:val="EndNoteBibliography"/>
      </w:pPr>
      <w:bookmarkStart w:id="36" w:name="_ENREF_31"/>
      <w:r w:rsidRPr="00813FF0">
        <w:t xml:space="preserve">Lin, E. 2018. </w:t>
      </w:r>
      <w:r w:rsidRPr="00813FF0">
        <w:tab/>
        <w:t>2018-Lin-HowWarChangesLand.pdf</w:t>
      </w:r>
      <w:r w:rsidRPr="00813FF0">
        <w:tab/>
        <w:t xml:space="preserve">How War Changes Land: A natural experiment of bomb-induced economic change in Cambodia. </w:t>
      </w:r>
      <w:r w:rsidRPr="00813FF0">
        <w:rPr>
          <w:i/>
        </w:rPr>
        <w:t>Unpublished paper, Ohio State University</w:t>
      </w:r>
      <w:r w:rsidRPr="00813FF0">
        <w:t>.</w:t>
      </w:r>
      <w:bookmarkEnd w:id="36"/>
    </w:p>
    <w:p w:rsidR="00813FF0" w:rsidRPr="00813FF0" w:rsidRDefault="00813FF0" w:rsidP="00813FF0">
      <w:pPr>
        <w:pStyle w:val="EndNoteBibliography"/>
      </w:pPr>
      <w:bookmarkStart w:id="37" w:name="_ENREF_32"/>
      <w:r w:rsidRPr="00813FF0">
        <w:t xml:space="preserve">National Science Foundation. 2012. </w:t>
      </w:r>
      <w:r w:rsidRPr="00813FF0">
        <w:tab/>
      </w:r>
      <w:hyperlink r:id="rId26" w:history="1">
        <w:r w:rsidRPr="00813FF0">
          <w:rPr>
            <w:rStyle w:val="Hyperlink"/>
          </w:rPr>
          <w:t>http://www.nsf.gov/news/special_reports/degree/how_do_we_know.jsp</w:t>
        </w:r>
      </w:hyperlink>
      <w:r w:rsidRPr="00813FF0">
        <w:tab/>
        <w:t>How do we know?</w:t>
      </w:r>
      <w:bookmarkEnd w:id="37"/>
    </w:p>
    <w:p w:rsidR="00813FF0" w:rsidRPr="00813FF0" w:rsidRDefault="00813FF0" w:rsidP="00813FF0">
      <w:pPr>
        <w:pStyle w:val="EndNoteBibliography"/>
      </w:pPr>
      <w:bookmarkStart w:id="38" w:name="_ENREF_33"/>
      <w:r w:rsidRPr="00813FF0">
        <w:t xml:space="preserve">National Science Foundation. 2012. </w:t>
      </w:r>
      <w:r w:rsidRPr="00813FF0">
        <w:tab/>
      </w:r>
      <w:hyperlink r:id="rId27" w:history="1">
        <w:r w:rsidRPr="00813FF0">
          <w:rPr>
            <w:rStyle w:val="Hyperlink"/>
          </w:rPr>
          <w:t>http://www.nsf.gov/news/special_reports/degree/modeling.jsp</w:t>
        </w:r>
      </w:hyperlink>
      <w:r w:rsidRPr="00813FF0">
        <w:tab/>
        <w:t>Climate Modeling.</w:t>
      </w:r>
      <w:bookmarkEnd w:id="38"/>
    </w:p>
    <w:p w:rsidR="00813FF0" w:rsidRPr="00813FF0" w:rsidRDefault="00813FF0" w:rsidP="00813FF0">
      <w:pPr>
        <w:pStyle w:val="EndNoteBibliography"/>
      </w:pPr>
      <w:bookmarkStart w:id="39" w:name="_ENREF_34"/>
      <w:r w:rsidRPr="00813FF0">
        <w:t xml:space="preserve">National Science Foundation. 2012. </w:t>
      </w:r>
      <w:r w:rsidRPr="00813FF0">
        <w:tab/>
      </w:r>
      <w:hyperlink r:id="rId28" w:history="1">
        <w:r w:rsidRPr="00813FF0">
          <w:rPr>
            <w:rStyle w:val="Hyperlink"/>
          </w:rPr>
          <w:t>http://www.nsf.gov/news/special_reports/degree/ipcc.jsp</w:t>
        </w:r>
      </w:hyperlink>
      <w:r w:rsidRPr="00813FF0">
        <w:tab/>
        <w:t>The IPCC.</w:t>
      </w:r>
      <w:bookmarkEnd w:id="39"/>
    </w:p>
    <w:p w:rsidR="00813FF0" w:rsidRPr="00813FF0" w:rsidRDefault="00813FF0" w:rsidP="00813FF0">
      <w:pPr>
        <w:pStyle w:val="EndNoteBibliography"/>
      </w:pPr>
      <w:bookmarkStart w:id="40" w:name="_ENREF_35"/>
      <w:r w:rsidRPr="00813FF0">
        <w:t xml:space="preserve">Oreskes, N. 2007. </w:t>
      </w:r>
      <w:r w:rsidRPr="00813FF0">
        <w:tab/>
        <w:t>26-Oreskes.pdf</w:t>
      </w:r>
      <w:r w:rsidRPr="00813FF0">
        <w:tab/>
        <w:t xml:space="preserve">The scientific consensus on climate change: how do we know we're not wrong? </w:t>
      </w:r>
      <w:r w:rsidRPr="00813FF0">
        <w:rPr>
          <w:i/>
        </w:rPr>
        <w:t>Climate change</w:t>
      </w:r>
      <w:r w:rsidRPr="00813FF0">
        <w:t>, edited by J. F. C. DiMento and P. Doughman: 65-99. Cambridge, MA: MIT Press.</w:t>
      </w:r>
      <w:bookmarkEnd w:id="40"/>
    </w:p>
    <w:p w:rsidR="00813FF0" w:rsidRPr="00813FF0" w:rsidRDefault="00813FF0" w:rsidP="00813FF0">
      <w:pPr>
        <w:pStyle w:val="EndNoteBibliography"/>
      </w:pPr>
      <w:bookmarkStart w:id="41" w:name="_ENREF_36"/>
      <w:r w:rsidRPr="00813FF0">
        <w:t xml:space="preserve">Boykoff, M. T. and J. M. Boykoff. 2004. </w:t>
      </w:r>
      <w:r w:rsidRPr="00813FF0">
        <w:tab/>
        <w:t>27-Boykoff-Boykoff-BalanceAsBias.pdf</w:t>
      </w:r>
      <w:r w:rsidRPr="00813FF0">
        <w:tab/>
        <w:t xml:space="preserve">Balance as bias: global warming and the U.S. prestige press. </w:t>
      </w:r>
      <w:r w:rsidRPr="00813FF0">
        <w:rPr>
          <w:i/>
        </w:rPr>
        <w:t>Global Environmental Change</w:t>
      </w:r>
      <w:r w:rsidRPr="00813FF0">
        <w:t xml:space="preserve"> 15(2): 125-136.</w:t>
      </w:r>
      <w:bookmarkEnd w:id="41"/>
    </w:p>
    <w:p w:rsidR="00813FF0" w:rsidRPr="00813FF0" w:rsidRDefault="00813FF0" w:rsidP="00813FF0">
      <w:pPr>
        <w:pStyle w:val="EndNoteBibliography"/>
      </w:pPr>
      <w:bookmarkStart w:id="42" w:name="_ENREF_37"/>
      <w:r w:rsidRPr="00813FF0">
        <w:t xml:space="preserve">Keohane, R. O. 2015. </w:t>
      </w:r>
      <w:r w:rsidRPr="00813FF0">
        <w:tab/>
        <w:t>2015-Keohane-ClimateChange.pdf</w:t>
      </w:r>
      <w:r w:rsidRPr="00813FF0">
        <w:tab/>
        <w:t xml:space="preserve">The global politics of climate change: challenge for political science. </w:t>
      </w:r>
      <w:r w:rsidRPr="00813FF0">
        <w:rPr>
          <w:i/>
        </w:rPr>
        <w:t>PS; Political Science and Politics</w:t>
      </w:r>
      <w:r w:rsidRPr="00813FF0">
        <w:t xml:space="preserve"> 48(1): 19-26.</w:t>
      </w:r>
      <w:bookmarkEnd w:id="42"/>
    </w:p>
    <w:p w:rsidR="00695EDA" w:rsidRDefault="00BC7E04">
      <w:r>
        <w:fldChar w:fldCharType="end"/>
      </w:r>
      <w:bookmarkEnd w:id="5"/>
    </w:p>
    <w:sectPr w:rsidR="00695EDA" w:rsidSect="007F21EB">
      <w:headerReference w:type="even" r:id="rId29"/>
      <w:footerReference w:type="default" r:id="rId3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E8" w:rsidRDefault="00E818E8">
      <w:r>
        <w:separator/>
      </w:r>
    </w:p>
    <w:p w:rsidR="00E818E8" w:rsidRDefault="00E818E8"/>
    <w:p w:rsidR="00E818E8" w:rsidRDefault="00E818E8" w:rsidP="00A208A6"/>
    <w:p w:rsidR="00E818E8" w:rsidRDefault="00E818E8"/>
    <w:p w:rsidR="00E818E8" w:rsidRDefault="00E818E8" w:rsidP="0030406C"/>
    <w:p w:rsidR="00E818E8" w:rsidRDefault="00E818E8" w:rsidP="0030406C"/>
    <w:p w:rsidR="00E818E8" w:rsidRDefault="00E818E8" w:rsidP="0030406C"/>
    <w:p w:rsidR="00E818E8" w:rsidRDefault="00E818E8"/>
    <w:p w:rsidR="00E818E8" w:rsidRDefault="00E818E8"/>
    <w:p w:rsidR="00E818E8" w:rsidRDefault="00E818E8" w:rsidP="006C43FF"/>
    <w:p w:rsidR="00E818E8" w:rsidRDefault="00E818E8"/>
    <w:p w:rsidR="00E818E8" w:rsidRDefault="00E818E8"/>
    <w:p w:rsidR="00E818E8" w:rsidRDefault="00E818E8"/>
    <w:p w:rsidR="00E818E8" w:rsidRDefault="00E818E8"/>
  </w:endnote>
  <w:endnote w:type="continuationSeparator" w:id="0">
    <w:p w:rsidR="00E818E8" w:rsidRDefault="00E818E8">
      <w:r>
        <w:continuationSeparator/>
      </w:r>
    </w:p>
    <w:p w:rsidR="00E818E8" w:rsidRDefault="00E818E8"/>
    <w:p w:rsidR="00E818E8" w:rsidRDefault="00E818E8" w:rsidP="00A208A6"/>
    <w:p w:rsidR="00E818E8" w:rsidRDefault="00E818E8"/>
    <w:p w:rsidR="00E818E8" w:rsidRDefault="00E818E8" w:rsidP="0030406C"/>
    <w:p w:rsidR="00E818E8" w:rsidRDefault="00E818E8" w:rsidP="0030406C"/>
    <w:p w:rsidR="00E818E8" w:rsidRDefault="00E818E8" w:rsidP="0030406C"/>
    <w:p w:rsidR="00E818E8" w:rsidRDefault="00E818E8"/>
    <w:p w:rsidR="00E818E8" w:rsidRDefault="00E818E8"/>
    <w:p w:rsidR="00E818E8" w:rsidRDefault="00E818E8" w:rsidP="006C43FF"/>
    <w:p w:rsidR="00E818E8" w:rsidRDefault="00E818E8"/>
    <w:p w:rsidR="00E818E8" w:rsidRDefault="00E818E8"/>
    <w:p w:rsidR="00E818E8" w:rsidRDefault="00E818E8"/>
    <w:p w:rsidR="00E818E8" w:rsidRDefault="00E81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61" w:rsidRDefault="003E7961" w:rsidP="002F2B76">
    <w:pPr>
      <w:jc w:val="right"/>
    </w:pPr>
    <w:r>
      <w:rPr>
        <w:rStyle w:val="PageNumber"/>
      </w:rPr>
      <w:fldChar w:fldCharType="begin"/>
    </w:r>
    <w:r>
      <w:rPr>
        <w:rStyle w:val="PageNumber"/>
      </w:rPr>
      <w:instrText xml:space="preserve"> PAGE </w:instrText>
    </w:r>
    <w:r>
      <w:rPr>
        <w:rStyle w:val="PageNumber"/>
      </w:rPr>
      <w:fldChar w:fldCharType="separate"/>
    </w:r>
    <w:r w:rsidR="00813FF0">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13FF0">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E8" w:rsidRDefault="00E818E8">
      <w:r>
        <w:separator/>
      </w:r>
    </w:p>
    <w:p w:rsidR="00E818E8" w:rsidRDefault="00E818E8"/>
    <w:p w:rsidR="00E818E8" w:rsidRDefault="00E818E8" w:rsidP="00A208A6"/>
    <w:p w:rsidR="00E818E8" w:rsidRDefault="00E818E8"/>
    <w:p w:rsidR="00E818E8" w:rsidRDefault="00E818E8" w:rsidP="0030406C"/>
    <w:p w:rsidR="00E818E8" w:rsidRDefault="00E818E8" w:rsidP="0030406C"/>
    <w:p w:rsidR="00E818E8" w:rsidRDefault="00E818E8" w:rsidP="0030406C"/>
    <w:p w:rsidR="00E818E8" w:rsidRDefault="00E818E8"/>
    <w:p w:rsidR="00E818E8" w:rsidRDefault="00E818E8"/>
    <w:p w:rsidR="00E818E8" w:rsidRDefault="00E818E8" w:rsidP="006C43FF"/>
    <w:p w:rsidR="00E818E8" w:rsidRDefault="00E818E8"/>
    <w:p w:rsidR="00E818E8" w:rsidRDefault="00E818E8"/>
    <w:p w:rsidR="00E818E8" w:rsidRDefault="00E818E8"/>
    <w:p w:rsidR="00E818E8" w:rsidRDefault="00E818E8"/>
  </w:footnote>
  <w:footnote w:type="continuationSeparator" w:id="0">
    <w:p w:rsidR="00E818E8" w:rsidRDefault="00E818E8">
      <w:r>
        <w:continuationSeparator/>
      </w:r>
    </w:p>
    <w:p w:rsidR="00E818E8" w:rsidRDefault="00E818E8"/>
    <w:p w:rsidR="00E818E8" w:rsidRDefault="00E818E8" w:rsidP="00A208A6"/>
    <w:p w:rsidR="00E818E8" w:rsidRDefault="00E818E8"/>
    <w:p w:rsidR="00E818E8" w:rsidRDefault="00E818E8" w:rsidP="0030406C"/>
    <w:p w:rsidR="00E818E8" w:rsidRDefault="00E818E8" w:rsidP="0030406C"/>
    <w:p w:rsidR="00E818E8" w:rsidRDefault="00E818E8" w:rsidP="0030406C"/>
    <w:p w:rsidR="00E818E8" w:rsidRDefault="00E818E8"/>
    <w:p w:rsidR="00E818E8" w:rsidRDefault="00E818E8"/>
    <w:p w:rsidR="00E818E8" w:rsidRDefault="00E818E8" w:rsidP="006C43FF"/>
    <w:p w:rsidR="00E818E8" w:rsidRDefault="00E818E8"/>
    <w:p w:rsidR="00E818E8" w:rsidRDefault="00E818E8"/>
    <w:p w:rsidR="00E818E8" w:rsidRDefault="00E818E8"/>
    <w:p w:rsidR="00E818E8" w:rsidRDefault="00E818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61" w:rsidRDefault="003E7961"/>
  <w:p w:rsidR="003E7961" w:rsidRDefault="003E7961"/>
  <w:p w:rsidR="003E7961" w:rsidRDefault="003E7961" w:rsidP="00A208A6"/>
  <w:p w:rsidR="003E7961" w:rsidRDefault="003E7961" w:rsidP="0030406C"/>
  <w:p w:rsidR="003E7961" w:rsidRDefault="003E7961" w:rsidP="0030406C"/>
  <w:p w:rsidR="003E7961" w:rsidRDefault="003E7961" w:rsidP="0030406C"/>
  <w:p w:rsidR="003E7961" w:rsidRDefault="003E7961" w:rsidP="00585E02"/>
  <w:p w:rsidR="003E7961" w:rsidRDefault="003E7961" w:rsidP="00E05BF8"/>
  <w:p w:rsidR="003E7961" w:rsidRDefault="003E7961" w:rsidP="006C43FF"/>
  <w:p w:rsidR="003E7961" w:rsidRDefault="003E7961" w:rsidP="006C43FF"/>
  <w:p w:rsidR="003E7961" w:rsidRDefault="003E7961" w:rsidP="00706C6A"/>
  <w:p w:rsidR="003E7961" w:rsidRDefault="003E7961" w:rsidP="0028039D"/>
  <w:p w:rsidR="003E7961" w:rsidRDefault="003E7961" w:rsidP="00BC09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473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B8C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421D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9A05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9210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B2D0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E40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C91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6DFCBD5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E613B3"/>
    <w:multiLevelType w:val="multilevel"/>
    <w:tmpl w:val="FDA2D118"/>
    <w:styleLink w:val="Bullet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BA734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3D1495"/>
    <w:multiLevelType w:val="hybridMultilevel"/>
    <w:tmpl w:val="E1EA62E0"/>
    <w:lvl w:ilvl="0" w:tplc="FE64C97C">
      <w:start w:val="1"/>
      <w:numFmt w:val="decimal"/>
      <w:pStyle w:val="Tuesdays"/>
      <w:lvlText w:val="Thursday, Wee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686BF8"/>
    <w:multiLevelType w:val="hybridMultilevel"/>
    <w:tmpl w:val="7D5A6DFC"/>
    <w:lvl w:ilvl="0" w:tplc="C5BA1936">
      <w:start w:val="1"/>
      <w:numFmt w:val="decimal"/>
      <w:lvlText w:val="Hypothesis %1:"/>
      <w:lvlJc w:val="left"/>
      <w:pPr>
        <w:ind w:left="79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C12843"/>
    <w:multiLevelType w:val="hybridMultilevel"/>
    <w:tmpl w:val="73E489BC"/>
    <w:lvl w:ilvl="0" w:tplc="3EAE02EA">
      <w:start w:val="1"/>
      <w:numFmt w:val="decimal"/>
      <w:lvlText w:val="Thurs., Wee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16A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8B7E79"/>
    <w:multiLevelType w:val="hybridMultilevel"/>
    <w:tmpl w:val="8360A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F65168"/>
    <w:multiLevelType w:val="singleLevel"/>
    <w:tmpl w:val="FD16E314"/>
    <w:lvl w:ilvl="0">
      <w:start w:val="1"/>
      <w:numFmt w:val="decimal"/>
      <w:pStyle w:val="Weeks"/>
      <w:lvlText w:val="Week %1:"/>
      <w:lvlJc w:val="left"/>
      <w:pPr>
        <w:tabs>
          <w:tab w:val="num" w:pos="1080"/>
        </w:tabs>
        <w:ind w:left="0" w:firstLine="0"/>
      </w:pPr>
    </w:lvl>
  </w:abstractNum>
  <w:abstractNum w:abstractNumId="17" w15:restartNumberingAfterBreak="0">
    <w:nsid w:val="48B20E3B"/>
    <w:multiLevelType w:val="hybridMultilevel"/>
    <w:tmpl w:val="901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228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12E23C3"/>
    <w:multiLevelType w:val="hybridMultilevel"/>
    <w:tmpl w:val="A336CD82"/>
    <w:lvl w:ilvl="0" w:tplc="8C60A97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856049"/>
    <w:multiLevelType w:val="multilevel"/>
    <w:tmpl w:val="9352249A"/>
    <w:lvl w:ilvl="0">
      <w:start w:val="1"/>
      <w:numFmt w:val="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F55427"/>
    <w:multiLevelType w:val="singleLevel"/>
    <w:tmpl w:val="EFFAD828"/>
    <w:lvl w:ilvl="0">
      <w:start w:val="1"/>
      <w:numFmt w:val="bullet"/>
      <w:lvlText w:val=""/>
      <w:lvlJc w:val="left"/>
      <w:pPr>
        <w:ind w:left="720" w:hanging="360"/>
      </w:pPr>
      <w:rPr>
        <w:rFonts w:ascii="Symbol" w:hAnsi="Symbol" w:hint="default"/>
      </w:rPr>
    </w:lvl>
  </w:abstractNum>
  <w:abstractNum w:abstractNumId="22" w15:restartNumberingAfterBreak="0">
    <w:nsid w:val="5E9548A9"/>
    <w:multiLevelType w:val="multilevel"/>
    <w:tmpl w:val="FDA68392"/>
    <w:lvl w:ilvl="0">
      <w:start w:val="1"/>
      <w:numFmt w:val="decimal"/>
      <w:pStyle w:val="Question"/>
      <w:lvlText w:val="%1."/>
      <w:lvlJc w:val="left"/>
      <w:pPr>
        <w:tabs>
          <w:tab w:val="num" w:pos="360"/>
        </w:tabs>
        <w:ind w:left="360" w:hanging="360"/>
      </w:pPr>
    </w:lvl>
    <w:lvl w:ilvl="1">
      <w:start w:val="1"/>
      <w:numFmt w:val="lowerLetter"/>
      <w:pStyle w:val="Answ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0B67646"/>
    <w:multiLevelType w:val="hybridMultilevel"/>
    <w:tmpl w:val="537E7A54"/>
    <w:lvl w:ilvl="0" w:tplc="66624B58">
      <w:start w:val="1"/>
      <w:numFmt w:val="decimal"/>
      <w:lvlText w:val="Thursday, Wee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E4CB7"/>
    <w:multiLevelType w:val="hybridMultilevel"/>
    <w:tmpl w:val="9F703AFA"/>
    <w:lvl w:ilvl="0" w:tplc="672C9AF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85B07"/>
    <w:multiLevelType w:val="hybridMultilevel"/>
    <w:tmpl w:val="BFB41546"/>
    <w:lvl w:ilvl="0" w:tplc="C0A8A17E">
      <w:start w:val="1"/>
      <w:numFmt w:val="decimal"/>
      <w:pStyle w:val="Caption"/>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93D57"/>
    <w:multiLevelType w:val="hybridMultilevel"/>
    <w:tmpl w:val="D6FE6D36"/>
    <w:lvl w:ilvl="0" w:tplc="A6C8BB52">
      <w:start w:val="1"/>
      <w:numFmt w:val="bullet"/>
      <w:pStyle w:val="R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373C2"/>
    <w:multiLevelType w:val="hybridMultilevel"/>
    <w:tmpl w:val="FDBEF69E"/>
    <w:lvl w:ilvl="0" w:tplc="B3845C1E">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D4AF1"/>
    <w:multiLevelType w:val="hybridMultilevel"/>
    <w:tmpl w:val="AF582ECA"/>
    <w:lvl w:ilvl="0" w:tplc="C44AEF1E">
      <w:start w:val="1"/>
      <w:numFmt w:val="decimal"/>
      <w:pStyle w:val="Tuesday"/>
      <w:lvlText w:val="Tues., Week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A24F4F"/>
    <w:multiLevelType w:val="hybridMultilevel"/>
    <w:tmpl w:val="F54045C6"/>
    <w:lvl w:ilvl="0" w:tplc="A30C9282">
      <w:start w:val="1"/>
      <w:numFmt w:val="decimal"/>
      <w:pStyle w:val="Thursday"/>
      <w:lvlText w:val="Thurs., Week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2"/>
  </w:num>
  <w:num w:numId="3">
    <w:abstractNumId w:val="9"/>
  </w:num>
  <w:num w:numId="4">
    <w:abstractNumId w:val="26"/>
  </w:num>
  <w:num w:numId="5">
    <w:abstractNumId w:val="24"/>
  </w:num>
  <w:num w:numId="6">
    <w:abstractNumId w:val="7"/>
  </w:num>
  <w:num w:numId="7">
    <w:abstractNumId w:val="11"/>
  </w:num>
  <w:num w:numId="8">
    <w:abstractNumId w:val="28"/>
  </w:num>
  <w:num w:numId="9">
    <w:abstractNumId w:val="29"/>
  </w:num>
  <w:num w:numId="10">
    <w:abstractNumId w:val="15"/>
  </w:num>
  <w:num w:numId="11">
    <w:abstractNumId w:val="23"/>
  </w:num>
  <w:num w:numId="12">
    <w:abstractNumId w:val="13"/>
  </w:num>
  <w:num w:numId="13">
    <w:abstractNumId w:val="18"/>
  </w:num>
  <w:num w:numId="14">
    <w:abstractNumId w:val="14"/>
  </w:num>
  <w:num w:numId="15">
    <w:abstractNumId w:val="10"/>
  </w:num>
  <w:num w:numId="16">
    <w:abstractNumId w:val="5"/>
  </w:num>
  <w:num w:numId="17">
    <w:abstractNumId w:val="4"/>
  </w:num>
  <w:num w:numId="18">
    <w:abstractNumId w:val="1"/>
  </w:num>
  <w:num w:numId="19">
    <w:abstractNumId w:val="0"/>
  </w:num>
  <w:num w:numId="20">
    <w:abstractNumId w:val="20"/>
  </w:num>
  <w:num w:numId="21">
    <w:abstractNumId w:val="21"/>
  </w:num>
  <w:num w:numId="22">
    <w:abstractNumId w:val="19"/>
  </w:num>
  <w:num w:numId="23">
    <w:abstractNumId w:val="12"/>
  </w:num>
  <w:num w:numId="24">
    <w:abstractNumId w:val="25"/>
  </w:num>
  <w:num w:numId="25">
    <w:abstractNumId w:val="27"/>
  </w:num>
  <w:num w:numId="26">
    <w:abstractNumId w:val="8"/>
  </w:num>
  <w:num w:numId="27">
    <w:abstractNumId w:val="6"/>
  </w:num>
  <w:num w:numId="28">
    <w:abstractNumId w:val="3"/>
  </w:num>
  <w:num w:numId="29">
    <w:abstractNumId w:val="2"/>
  </w:num>
  <w:num w:numId="3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yllabu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95twxaxpw59zweta99xzvp20ew9drx2evra&quot;&gt;full2019&lt;record-ids&gt;&lt;item&gt;1263&lt;/item&gt;&lt;item&gt;2198&lt;/item&gt;&lt;item&gt;2470&lt;/item&gt;&lt;item&gt;2912&lt;/item&gt;&lt;item&gt;3194&lt;/item&gt;&lt;item&gt;3329&lt;/item&gt;&lt;item&gt;3678&lt;/item&gt;&lt;item&gt;3970&lt;/item&gt;&lt;item&gt;3973&lt;/item&gt;&lt;item&gt;4297&lt;/item&gt;&lt;item&gt;4494&lt;/item&gt;&lt;item&gt;4921&lt;/item&gt;&lt;item&gt;4924&lt;/item&gt;&lt;item&gt;4925&lt;/item&gt;&lt;item&gt;5032&lt;/item&gt;&lt;item&gt;5307&lt;/item&gt;&lt;item&gt;5539&lt;/item&gt;&lt;item&gt;5545&lt;/item&gt;&lt;item&gt;6303&lt;/item&gt;&lt;item&gt;6777&lt;/item&gt;&lt;item&gt;6778&lt;/item&gt;&lt;item&gt;6779&lt;/item&gt;&lt;item&gt;6780&lt;/item&gt;&lt;item&gt;6781&lt;/item&gt;&lt;item&gt;6789&lt;/item&gt;&lt;item&gt;6790&lt;/item&gt;&lt;item&gt;6791&lt;/item&gt;&lt;item&gt;7505&lt;/item&gt;&lt;item&gt;7512&lt;/item&gt;&lt;item&gt;7871&lt;/item&gt;&lt;item&gt;7939&lt;/item&gt;&lt;item&gt;8201&lt;/item&gt;&lt;item&gt;8811&lt;/item&gt;&lt;item&gt;8952&lt;/item&gt;&lt;item&gt;8996&lt;/item&gt;&lt;item&gt;8997&lt;/item&gt;&lt;item&gt;8998&lt;/item&gt;&lt;/record-ids&gt;&lt;/item&gt;&lt;/Libraries&gt;"/>
    <w:docVar w:name="EN_Doc_Font_List_Name" w:val="_x0001__x0001__x000f_Times New Roman"/>
    <w:docVar w:name="EN_Endnote_Style_Name" w:val="IO.ens"/>
    <w:docVar w:name="EN_Footnote_Style_Name" w:val="IO.ens"/>
    <w:docVar w:name="EN_Lib_Name_List_Name" w:val="08full.enl"/>
    <w:docVar w:name="EN_Main_Body_Style_Name" w:val="IO.ens"/>
  </w:docVars>
  <w:rsids>
    <w:rsidRoot w:val="000728D1"/>
    <w:rsid w:val="0000005C"/>
    <w:rsid w:val="000000E8"/>
    <w:rsid w:val="00000FCC"/>
    <w:rsid w:val="0000232D"/>
    <w:rsid w:val="00003086"/>
    <w:rsid w:val="00003F55"/>
    <w:rsid w:val="000041FD"/>
    <w:rsid w:val="000051C9"/>
    <w:rsid w:val="00007A72"/>
    <w:rsid w:val="000120B8"/>
    <w:rsid w:val="00012F9E"/>
    <w:rsid w:val="000131E2"/>
    <w:rsid w:val="0001339F"/>
    <w:rsid w:val="00013991"/>
    <w:rsid w:val="000151C9"/>
    <w:rsid w:val="000158E0"/>
    <w:rsid w:val="000171EE"/>
    <w:rsid w:val="00017586"/>
    <w:rsid w:val="00017819"/>
    <w:rsid w:val="00020289"/>
    <w:rsid w:val="00020346"/>
    <w:rsid w:val="0002090E"/>
    <w:rsid w:val="00020C04"/>
    <w:rsid w:val="00020D2B"/>
    <w:rsid w:val="0002144D"/>
    <w:rsid w:val="00022831"/>
    <w:rsid w:val="00022D39"/>
    <w:rsid w:val="0002400E"/>
    <w:rsid w:val="00024327"/>
    <w:rsid w:val="00024620"/>
    <w:rsid w:val="00024B8E"/>
    <w:rsid w:val="00024F44"/>
    <w:rsid w:val="00025DEC"/>
    <w:rsid w:val="0002642B"/>
    <w:rsid w:val="0002688D"/>
    <w:rsid w:val="00026D06"/>
    <w:rsid w:val="000275A4"/>
    <w:rsid w:val="00027D19"/>
    <w:rsid w:val="0003001A"/>
    <w:rsid w:val="00033120"/>
    <w:rsid w:val="0003379B"/>
    <w:rsid w:val="00035017"/>
    <w:rsid w:val="00035E32"/>
    <w:rsid w:val="000367E8"/>
    <w:rsid w:val="00036C03"/>
    <w:rsid w:val="00037559"/>
    <w:rsid w:val="00037C71"/>
    <w:rsid w:val="000408EB"/>
    <w:rsid w:val="00040FF1"/>
    <w:rsid w:val="000416E1"/>
    <w:rsid w:val="00043C07"/>
    <w:rsid w:val="000443F9"/>
    <w:rsid w:val="00045017"/>
    <w:rsid w:val="00045554"/>
    <w:rsid w:val="0004561B"/>
    <w:rsid w:val="00046620"/>
    <w:rsid w:val="00046652"/>
    <w:rsid w:val="000471D3"/>
    <w:rsid w:val="00047DA1"/>
    <w:rsid w:val="000503D2"/>
    <w:rsid w:val="00050FC8"/>
    <w:rsid w:val="0005101C"/>
    <w:rsid w:val="0005197C"/>
    <w:rsid w:val="00051A65"/>
    <w:rsid w:val="00052336"/>
    <w:rsid w:val="00052D07"/>
    <w:rsid w:val="000533E6"/>
    <w:rsid w:val="00053618"/>
    <w:rsid w:val="0005392A"/>
    <w:rsid w:val="0005693F"/>
    <w:rsid w:val="00057A53"/>
    <w:rsid w:val="00057A73"/>
    <w:rsid w:val="00060D0A"/>
    <w:rsid w:val="00061487"/>
    <w:rsid w:val="00061E99"/>
    <w:rsid w:val="0006224C"/>
    <w:rsid w:val="00063045"/>
    <w:rsid w:val="0006350A"/>
    <w:rsid w:val="0006367E"/>
    <w:rsid w:val="00063CDB"/>
    <w:rsid w:val="00064F1E"/>
    <w:rsid w:val="000659AA"/>
    <w:rsid w:val="00067760"/>
    <w:rsid w:val="00070415"/>
    <w:rsid w:val="00070F86"/>
    <w:rsid w:val="000716CE"/>
    <w:rsid w:val="0007207A"/>
    <w:rsid w:val="00072425"/>
    <w:rsid w:val="000728D1"/>
    <w:rsid w:val="0007588A"/>
    <w:rsid w:val="000761F2"/>
    <w:rsid w:val="00076D0A"/>
    <w:rsid w:val="00076D11"/>
    <w:rsid w:val="00076FCE"/>
    <w:rsid w:val="00077091"/>
    <w:rsid w:val="00080DB0"/>
    <w:rsid w:val="00080F1E"/>
    <w:rsid w:val="000816FA"/>
    <w:rsid w:val="00081A50"/>
    <w:rsid w:val="00081C9C"/>
    <w:rsid w:val="0008219B"/>
    <w:rsid w:val="00082A5B"/>
    <w:rsid w:val="000843D5"/>
    <w:rsid w:val="0008561F"/>
    <w:rsid w:val="00086C38"/>
    <w:rsid w:val="000873F5"/>
    <w:rsid w:val="00087A9A"/>
    <w:rsid w:val="00090834"/>
    <w:rsid w:val="00093128"/>
    <w:rsid w:val="000953C5"/>
    <w:rsid w:val="00097058"/>
    <w:rsid w:val="00097644"/>
    <w:rsid w:val="00097734"/>
    <w:rsid w:val="00097EAB"/>
    <w:rsid w:val="000A09DC"/>
    <w:rsid w:val="000A1E74"/>
    <w:rsid w:val="000A3049"/>
    <w:rsid w:val="000A32A1"/>
    <w:rsid w:val="000A3B8E"/>
    <w:rsid w:val="000A476D"/>
    <w:rsid w:val="000A4D65"/>
    <w:rsid w:val="000A4DEB"/>
    <w:rsid w:val="000A4EF5"/>
    <w:rsid w:val="000A58EB"/>
    <w:rsid w:val="000A74C8"/>
    <w:rsid w:val="000A75B5"/>
    <w:rsid w:val="000A765B"/>
    <w:rsid w:val="000A7A4C"/>
    <w:rsid w:val="000B01C2"/>
    <w:rsid w:val="000B01F0"/>
    <w:rsid w:val="000B0349"/>
    <w:rsid w:val="000B0588"/>
    <w:rsid w:val="000B0777"/>
    <w:rsid w:val="000B0AC4"/>
    <w:rsid w:val="000B19CE"/>
    <w:rsid w:val="000B1B1D"/>
    <w:rsid w:val="000B20D3"/>
    <w:rsid w:val="000B29E9"/>
    <w:rsid w:val="000B2BC9"/>
    <w:rsid w:val="000B2FDC"/>
    <w:rsid w:val="000B329D"/>
    <w:rsid w:val="000B5756"/>
    <w:rsid w:val="000B600B"/>
    <w:rsid w:val="000B77F2"/>
    <w:rsid w:val="000B7F70"/>
    <w:rsid w:val="000C20C1"/>
    <w:rsid w:val="000C2216"/>
    <w:rsid w:val="000C43F8"/>
    <w:rsid w:val="000C4A31"/>
    <w:rsid w:val="000C5BDF"/>
    <w:rsid w:val="000C64CB"/>
    <w:rsid w:val="000C7640"/>
    <w:rsid w:val="000D12B3"/>
    <w:rsid w:val="000D1A33"/>
    <w:rsid w:val="000D1D98"/>
    <w:rsid w:val="000D1DA1"/>
    <w:rsid w:val="000D2DE4"/>
    <w:rsid w:val="000D42DE"/>
    <w:rsid w:val="000D6298"/>
    <w:rsid w:val="000D69E0"/>
    <w:rsid w:val="000D6B83"/>
    <w:rsid w:val="000D7779"/>
    <w:rsid w:val="000D7A9D"/>
    <w:rsid w:val="000E01E5"/>
    <w:rsid w:val="000E11DD"/>
    <w:rsid w:val="000E1470"/>
    <w:rsid w:val="000E1531"/>
    <w:rsid w:val="000E20D2"/>
    <w:rsid w:val="000E2316"/>
    <w:rsid w:val="000E231E"/>
    <w:rsid w:val="000E2495"/>
    <w:rsid w:val="000E2965"/>
    <w:rsid w:val="000E2C28"/>
    <w:rsid w:val="000E3888"/>
    <w:rsid w:val="000E6048"/>
    <w:rsid w:val="000E664F"/>
    <w:rsid w:val="000E75E7"/>
    <w:rsid w:val="000E796E"/>
    <w:rsid w:val="000E7B40"/>
    <w:rsid w:val="000F0740"/>
    <w:rsid w:val="000F0B92"/>
    <w:rsid w:val="000F0F7E"/>
    <w:rsid w:val="000F1579"/>
    <w:rsid w:val="000F1FC2"/>
    <w:rsid w:val="000F2055"/>
    <w:rsid w:val="000F2DD5"/>
    <w:rsid w:val="000F39E2"/>
    <w:rsid w:val="000F47C8"/>
    <w:rsid w:val="000F5883"/>
    <w:rsid w:val="000F73AF"/>
    <w:rsid w:val="000F77E4"/>
    <w:rsid w:val="00100601"/>
    <w:rsid w:val="00100CD6"/>
    <w:rsid w:val="00101C69"/>
    <w:rsid w:val="001026D8"/>
    <w:rsid w:val="0010288E"/>
    <w:rsid w:val="00103410"/>
    <w:rsid w:val="00104C18"/>
    <w:rsid w:val="00106620"/>
    <w:rsid w:val="00106852"/>
    <w:rsid w:val="00106EAA"/>
    <w:rsid w:val="00110196"/>
    <w:rsid w:val="001105DA"/>
    <w:rsid w:val="001105E9"/>
    <w:rsid w:val="00110C4F"/>
    <w:rsid w:val="00111806"/>
    <w:rsid w:val="001126CC"/>
    <w:rsid w:val="00113685"/>
    <w:rsid w:val="0011719F"/>
    <w:rsid w:val="001174FA"/>
    <w:rsid w:val="0011787F"/>
    <w:rsid w:val="00120079"/>
    <w:rsid w:val="0012270D"/>
    <w:rsid w:val="00122B8B"/>
    <w:rsid w:val="001248F1"/>
    <w:rsid w:val="001249F1"/>
    <w:rsid w:val="00124B3B"/>
    <w:rsid w:val="00124E72"/>
    <w:rsid w:val="00125116"/>
    <w:rsid w:val="001258FA"/>
    <w:rsid w:val="001263BC"/>
    <w:rsid w:val="00126C27"/>
    <w:rsid w:val="0012783D"/>
    <w:rsid w:val="00127BE9"/>
    <w:rsid w:val="001302E2"/>
    <w:rsid w:val="001303C3"/>
    <w:rsid w:val="0013128E"/>
    <w:rsid w:val="001317CC"/>
    <w:rsid w:val="00131D70"/>
    <w:rsid w:val="00132EF3"/>
    <w:rsid w:val="0013587D"/>
    <w:rsid w:val="001369AE"/>
    <w:rsid w:val="00136AE5"/>
    <w:rsid w:val="00136CAC"/>
    <w:rsid w:val="00137156"/>
    <w:rsid w:val="00137530"/>
    <w:rsid w:val="00140246"/>
    <w:rsid w:val="00140DBD"/>
    <w:rsid w:val="00141A86"/>
    <w:rsid w:val="00142980"/>
    <w:rsid w:val="00142B69"/>
    <w:rsid w:val="00143A00"/>
    <w:rsid w:val="00144821"/>
    <w:rsid w:val="0014566D"/>
    <w:rsid w:val="00146111"/>
    <w:rsid w:val="00147281"/>
    <w:rsid w:val="00147B7C"/>
    <w:rsid w:val="00152EF9"/>
    <w:rsid w:val="00153260"/>
    <w:rsid w:val="001545B0"/>
    <w:rsid w:val="00154797"/>
    <w:rsid w:val="00154C10"/>
    <w:rsid w:val="00154FD5"/>
    <w:rsid w:val="001553E7"/>
    <w:rsid w:val="00155B60"/>
    <w:rsid w:val="00156E6F"/>
    <w:rsid w:val="00156EFA"/>
    <w:rsid w:val="0016062E"/>
    <w:rsid w:val="00160807"/>
    <w:rsid w:val="0016480D"/>
    <w:rsid w:val="00164DA2"/>
    <w:rsid w:val="00165034"/>
    <w:rsid w:val="00165359"/>
    <w:rsid w:val="00166A27"/>
    <w:rsid w:val="00166CE4"/>
    <w:rsid w:val="00170819"/>
    <w:rsid w:val="00170EF3"/>
    <w:rsid w:val="001710D1"/>
    <w:rsid w:val="0017148F"/>
    <w:rsid w:val="00171894"/>
    <w:rsid w:val="001719BD"/>
    <w:rsid w:val="00171C81"/>
    <w:rsid w:val="001722E0"/>
    <w:rsid w:val="0017244D"/>
    <w:rsid w:val="001726B2"/>
    <w:rsid w:val="0017360E"/>
    <w:rsid w:val="00175B52"/>
    <w:rsid w:val="001779B9"/>
    <w:rsid w:val="00180C79"/>
    <w:rsid w:val="00181289"/>
    <w:rsid w:val="00181448"/>
    <w:rsid w:val="00181651"/>
    <w:rsid w:val="00182A53"/>
    <w:rsid w:val="00182E35"/>
    <w:rsid w:val="0018357B"/>
    <w:rsid w:val="001838C8"/>
    <w:rsid w:val="00183C22"/>
    <w:rsid w:val="00183C33"/>
    <w:rsid w:val="001855BC"/>
    <w:rsid w:val="001877EF"/>
    <w:rsid w:val="0019058C"/>
    <w:rsid w:val="00192468"/>
    <w:rsid w:val="00194868"/>
    <w:rsid w:val="00195CF5"/>
    <w:rsid w:val="0019629C"/>
    <w:rsid w:val="0019788A"/>
    <w:rsid w:val="001978F5"/>
    <w:rsid w:val="00197D49"/>
    <w:rsid w:val="001A2F20"/>
    <w:rsid w:val="001A2FF0"/>
    <w:rsid w:val="001A3DB7"/>
    <w:rsid w:val="001A5909"/>
    <w:rsid w:val="001A5AE4"/>
    <w:rsid w:val="001A62AD"/>
    <w:rsid w:val="001A6A2C"/>
    <w:rsid w:val="001A78C1"/>
    <w:rsid w:val="001B0235"/>
    <w:rsid w:val="001B0B58"/>
    <w:rsid w:val="001B0C74"/>
    <w:rsid w:val="001B2C9B"/>
    <w:rsid w:val="001B2D76"/>
    <w:rsid w:val="001B36CA"/>
    <w:rsid w:val="001B595E"/>
    <w:rsid w:val="001B663C"/>
    <w:rsid w:val="001B6A34"/>
    <w:rsid w:val="001B6BF5"/>
    <w:rsid w:val="001B7949"/>
    <w:rsid w:val="001C0270"/>
    <w:rsid w:val="001C0DFD"/>
    <w:rsid w:val="001C2121"/>
    <w:rsid w:val="001C2272"/>
    <w:rsid w:val="001C28E3"/>
    <w:rsid w:val="001C2A1A"/>
    <w:rsid w:val="001C32CA"/>
    <w:rsid w:val="001C3F5F"/>
    <w:rsid w:val="001C4868"/>
    <w:rsid w:val="001C6A5D"/>
    <w:rsid w:val="001C7443"/>
    <w:rsid w:val="001C7BF6"/>
    <w:rsid w:val="001C7E0D"/>
    <w:rsid w:val="001D14C6"/>
    <w:rsid w:val="001D33D7"/>
    <w:rsid w:val="001D4A11"/>
    <w:rsid w:val="001D4FE0"/>
    <w:rsid w:val="001D5067"/>
    <w:rsid w:val="001D5351"/>
    <w:rsid w:val="001D57C0"/>
    <w:rsid w:val="001D5931"/>
    <w:rsid w:val="001D75E0"/>
    <w:rsid w:val="001E0034"/>
    <w:rsid w:val="001E1063"/>
    <w:rsid w:val="001E1069"/>
    <w:rsid w:val="001E10B1"/>
    <w:rsid w:val="001E15CC"/>
    <w:rsid w:val="001E273C"/>
    <w:rsid w:val="001E34C9"/>
    <w:rsid w:val="001E4B56"/>
    <w:rsid w:val="001E5E05"/>
    <w:rsid w:val="001E6D0B"/>
    <w:rsid w:val="001E72CB"/>
    <w:rsid w:val="001E780D"/>
    <w:rsid w:val="001E7BA6"/>
    <w:rsid w:val="001F058E"/>
    <w:rsid w:val="001F13E3"/>
    <w:rsid w:val="001F16AB"/>
    <w:rsid w:val="001F192C"/>
    <w:rsid w:val="001F1F92"/>
    <w:rsid w:val="001F2A7F"/>
    <w:rsid w:val="001F39DD"/>
    <w:rsid w:val="001F3DB2"/>
    <w:rsid w:val="001F4460"/>
    <w:rsid w:val="001F4962"/>
    <w:rsid w:val="001F4E6A"/>
    <w:rsid w:val="001F5378"/>
    <w:rsid w:val="001F5D9E"/>
    <w:rsid w:val="001F6201"/>
    <w:rsid w:val="001F623D"/>
    <w:rsid w:val="00200021"/>
    <w:rsid w:val="0020055C"/>
    <w:rsid w:val="002019F8"/>
    <w:rsid w:val="00202EE9"/>
    <w:rsid w:val="002058D0"/>
    <w:rsid w:val="00207C17"/>
    <w:rsid w:val="00210235"/>
    <w:rsid w:val="00210B25"/>
    <w:rsid w:val="00210F24"/>
    <w:rsid w:val="00210FD2"/>
    <w:rsid w:val="0021117D"/>
    <w:rsid w:val="002115B9"/>
    <w:rsid w:val="00212295"/>
    <w:rsid w:val="002122FF"/>
    <w:rsid w:val="0021241B"/>
    <w:rsid w:val="00212CD9"/>
    <w:rsid w:val="00213300"/>
    <w:rsid w:val="00213834"/>
    <w:rsid w:val="002146BA"/>
    <w:rsid w:val="002147FC"/>
    <w:rsid w:val="00214E7B"/>
    <w:rsid w:val="0021513B"/>
    <w:rsid w:val="00215215"/>
    <w:rsid w:val="00217887"/>
    <w:rsid w:val="002228A8"/>
    <w:rsid w:val="00224591"/>
    <w:rsid w:val="00225FC6"/>
    <w:rsid w:val="002265DE"/>
    <w:rsid w:val="00227AD9"/>
    <w:rsid w:val="00227E2C"/>
    <w:rsid w:val="0023247C"/>
    <w:rsid w:val="00233294"/>
    <w:rsid w:val="00233776"/>
    <w:rsid w:val="00233C48"/>
    <w:rsid w:val="00234B5B"/>
    <w:rsid w:val="00235C8F"/>
    <w:rsid w:val="00235E4D"/>
    <w:rsid w:val="0023708C"/>
    <w:rsid w:val="00240056"/>
    <w:rsid w:val="00243664"/>
    <w:rsid w:val="00243F1A"/>
    <w:rsid w:val="00244B58"/>
    <w:rsid w:val="00245307"/>
    <w:rsid w:val="00245ACF"/>
    <w:rsid w:val="00245F2E"/>
    <w:rsid w:val="00246D15"/>
    <w:rsid w:val="00246FE1"/>
    <w:rsid w:val="00247539"/>
    <w:rsid w:val="00250B49"/>
    <w:rsid w:val="00250CF9"/>
    <w:rsid w:val="00252EAD"/>
    <w:rsid w:val="0025489C"/>
    <w:rsid w:val="00255F14"/>
    <w:rsid w:val="00255FDE"/>
    <w:rsid w:val="00256227"/>
    <w:rsid w:val="00257C42"/>
    <w:rsid w:val="00260B58"/>
    <w:rsid w:val="00260C50"/>
    <w:rsid w:val="00261A18"/>
    <w:rsid w:val="00262194"/>
    <w:rsid w:val="002625BB"/>
    <w:rsid w:val="00263762"/>
    <w:rsid w:val="0026594E"/>
    <w:rsid w:val="00265B0B"/>
    <w:rsid w:val="00266681"/>
    <w:rsid w:val="00267AF9"/>
    <w:rsid w:val="00270B35"/>
    <w:rsid w:val="00270BB5"/>
    <w:rsid w:val="00271A24"/>
    <w:rsid w:val="002739C2"/>
    <w:rsid w:val="002743BE"/>
    <w:rsid w:val="00277691"/>
    <w:rsid w:val="0027777D"/>
    <w:rsid w:val="00277827"/>
    <w:rsid w:val="0028039D"/>
    <w:rsid w:val="00282072"/>
    <w:rsid w:val="00283F18"/>
    <w:rsid w:val="00283F24"/>
    <w:rsid w:val="00284A9E"/>
    <w:rsid w:val="00285E11"/>
    <w:rsid w:val="002863BA"/>
    <w:rsid w:val="002872F6"/>
    <w:rsid w:val="00290043"/>
    <w:rsid w:val="00291B93"/>
    <w:rsid w:val="00294140"/>
    <w:rsid w:val="002956F7"/>
    <w:rsid w:val="0029591B"/>
    <w:rsid w:val="00295F37"/>
    <w:rsid w:val="00296F92"/>
    <w:rsid w:val="002976A8"/>
    <w:rsid w:val="00297F6C"/>
    <w:rsid w:val="002A01EB"/>
    <w:rsid w:val="002A4B03"/>
    <w:rsid w:val="002A7014"/>
    <w:rsid w:val="002A7FD4"/>
    <w:rsid w:val="002B13BB"/>
    <w:rsid w:val="002B2AC8"/>
    <w:rsid w:val="002B2EE6"/>
    <w:rsid w:val="002B33EE"/>
    <w:rsid w:val="002B4F1F"/>
    <w:rsid w:val="002B5653"/>
    <w:rsid w:val="002C0269"/>
    <w:rsid w:val="002C0BF9"/>
    <w:rsid w:val="002C0DC7"/>
    <w:rsid w:val="002C1AD9"/>
    <w:rsid w:val="002C1B8F"/>
    <w:rsid w:val="002C1F9F"/>
    <w:rsid w:val="002C42B9"/>
    <w:rsid w:val="002C4492"/>
    <w:rsid w:val="002C4F3C"/>
    <w:rsid w:val="002C5772"/>
    <w:rsid w:val="002C7AE8"/>
    <w:rsid w:val="002D04B5"/>
    <w:rsid w:val="002D2D5C"/>
    <w:rsid w:val="002D3A68"/>
    <w:rsid w:val="002D4597"/>
    <w:rsid w:val="002D4EC2"/>
    <w:rsid w:val="002D5669"/>
    <w:rsid w:val="002D56CC"/>
    <w:rsid w:val="002D5B48"/>
    <w:rsid w:val="002D7462"/>
    <w:rsid w:val="002D794C"/>
    <w:rsid w:val="002D7DA7"/>
    <w:rsid w:val="002E0D0E"/>
    <w:rsid w:val="002E0D1D"/>
    <w:rsid w:val="002E1494"/>
    <w:rsid w:val="002E231C"/>
    <w:rsid w:val="002E3636"/>
    <w:rsid w:val="002E55D1"/>
    <w:rsid w:val="002E598F"/>
    <w:rsid w:val="002E5C88"/>
    <w:rsid w:val="002E5FAF"/>
    <w:rsid w:val="002E65B9"/>
    <w:rsid w:val="002F0B4A"/>
    <w:rsid w:val="002F145A"/>
    <w:rsid w:val="002F1654"/>
    <w:rsid w:val="002F2B76"/>
    <w:rsid w:val="002F3190"/>
    <w:rsid w:val="002F4E06"/>
    <w:rsid w:val="002F4F9B"/>
    <w:rsid w:val="002F54CE"/>
    <w:rsid w:val="002F61FD"/>
    <w:rsid w:val="003004E3"/>
    <w:rsid w:val="003006D9"/>
    <w:rsid w:val="00300B71"/>
    <w:rsid w:val="00300EBF"/>
    <w:rsid w:val="00302203"/>
    <w:rsid w:val="00303B60"/>
    <w:rsid w:val="00303F0D"/>
    <w:rsid w:val="0030406C"/>
    <w:rsid w:val="0030572D"/>
    <w:rsid w:val="00306DB8"/>
    <w:rsid w:val="003073DA"/>
    <w:rsid w:val="00310A6F"/>
    <w:rsid w:val="003110BB"/>
    <w:rsid w:val="00311214"/>
    <w:rsid w:val="003118F0"/>
    <w:rsid w:val="00311BA6"/>
    <w:rsid w:val="0031273B"/>
    <w:rsid w:val="00312C4A"/>
    <w:rsid w:val="0031302C"/>
    <w:rsid w:val="00313328"/>
    <w:rsid w:val="00314289"/>
    <w:rsid w:val="003142BE"/>
    <w:rsid w:val="0031462F"/>
    <w:rsid w:val="0031482A"/>
    <w:rsid w:val="00315FA4"/>
    <w:rsid w:val="00317073"/>
    <w:rsid w:val="0031745E"/>
    <w:rsid w:val="00317F83"/>
    <w:rsid w:val="00320958"/>
    <w:rsid w:val="00320F1D"/>
    <w:rsid w:val="0032167E"/>
    <w:rsid w:val="003216D9"/>
    <w:rsid w:val="003229D4"/>
    <w:rsid w:val="00322C70"/>
    <w:rsid w:val="00323433"/>
    <w:rsid w:val="00323BB4"/>
    <w:rsid w:val="00325460"/>
    <w:rsid w:val="003259F2"/>
    <w:rsid w:val="00325E2D"/>
    <w:rsid w:val="00326A06"/>
    <w:rsid w:val="003275EA"/>
    <w:rsid w:val="00330361"/>
    <w:rsid w:val="00331CB4"/>
    <w:rsid w:val="00332055"/>
    <w:rsid w:val="00333290"/>
    <w:rsid w:val="00333C2A"/>
    <w:rsid w:val="0033460C"/>
    <w:rsid w:val="0033468D"/>
    <w:rsid w:val="00334783"/>
    <w:rsid w:val="00335841"/>
    <w:rsid w:val="00335D46"/>
    <w:rsid w:val="00335FA1"/>
    <w:rsid w:val="00336213"/>
    <w:rsid w:val="00336975"/>
    <w:rsid w:val="0033768C"/>
    <w:rsid w:val="00341B63"/>
    <w:rsid w:val="00341C7E"/>
    <w:rsid w:val="003425DE"/>
    <w:rsid w:val="00342EE3"/>
    <w:rsid w:val="0034303D"/>
    <w:rsid w:val="00343356"/>
    <w:rsid w:val="0034446D"/>
    <w:rsid w:val="00344CF4"/>
    <w:rsid w:val="003450CF"/>
    <w:rsid w:val="00345425"/>
    <w:rsid w:val="00347812"/>
    <w:rsid w:val="00352CCC"/>
    <w:rsid w:val="003530C8"/>
    <w:rsid w:val="00353BD8"/>
    <w:rsid w:val="00353E3A"/>
    <w:rsid w:val="00353EC1"/>
    <w:rsid w:val="00354788"/>
    <w:rsid w:val="003549E2"/>
    <w:rsid w:val="00355D67"/>
    <w:rsid w:val="003563F7"/>
    <w:rsid w:val="00360156"/>
    <w:rsid w:val="003601E9"/>
    <w:rsid w:val="0036030A"/>
    <w:rsid w:val="00360E28"/>
    <w:rsid w:val="00361625"/>
    <w:rsid w:val="0036187E"/>
    <w:rsid w:val="00361E67"/>
    <w:rsid w:val="0036248D"/>
    <w:rsid w:val="00364156"/>
    <w:rsid w:val="00366911"/>
    <w:rsid w:val="00367AE9"/>
    <w:rsid w:val="0037148A"/>
    <w:rsid w:val="003714DE"/>
    <w:rsid w:val="0037199A"/>
    <w:rsid w:val="00371A0D"/>
    <w:rsid w:val="0037241C"/>
    <w:rsid w:val="0037362A"/>
    <w:rsid w:val="003737E0"/>
    <w:rsid w:val="0037440C"/>
    <w:rsid w:val="00374DC5"/>
    <w:rsid w:val="00375511"/>
    <w:rsid w:val="00375B2F"/>
    <w:rsid w:val="00377284"/>
    <w:rsid w:val="003772B5"/>
    <w:rsid w:val="00377491"/>
    <w:rsid w:val="0038075B"/>
    <w:rsid w:val="003807D3"/>
    <w:rsid w:val="00380A05"/>
    <w:rsid w:val="00381DDF"/>
    <w:rsid w:val="003844CE"/>
    <w:rsid w:val="0038463E"/>
    <w:rsid w:val="0038504B"/>
    <w:rsid w:val="00385D1E"/>
    <w:rsid w:val="003907CE"/>
    <w:rsid w:val="003926CB"/>
    <w:rsid w:val="003937EC"/>
    <w:rsid w:val="003952AC"/>
    <w:rsid w:val="003969E8"/>
    <w:rsid w:val="003977B2"/>
    <w:rsid w:val="003979EE"/>
    <w:rsid w:val="003A089B"/>
    <w:rsid w:val="003A3677"/>
    <w:rsid w:val="003A3843"/>
    <w:rsid w:val="003A3DA5"/>
    <w:rsid w:val="003A519F"/>
    <w:rsid w:val="003A5971"/>
    <w:rsid w:val="003A6DF9"/>
    <w:rsid w:val="003A7028"/>
    <w:rsid w:val="003A7E44"/>
    <w:rsid w:val="003B1258"/>
    <w:rsid w:val="003B16FA"/>
    <w:rsid w:val="003B2BED"/>
    <w:rsid w:val="003B2C8D"/>
    <w:rsid w:val="003B2D98"/>
    <w:rsid w:val="003B2E85"/>
    <w:rsid w:val="003B4186"/>
    <w:rsid w:val="003B4C50"/>
    <w:rsid w:val="003B4CE6"/>
    <w:rsid w:val="003B4F87"/>
    <w:rsid w:val="003B682A"/>
    <w:rsid w:val="003B6ADC"/>
    <w:rsid w:val="003B7609"/>
    <w:rsid w:val="003C04FF"/>
    <w:rsid w:val="003C06FC"/>
    <w:rsid w:val="003C1EEB"/>
    <w:rsid w:val="003C2347"/>
    <w:rsid w:val="003C2A5E"/>
    <w:rsid w:val="003C2B33"/>
    <w:rsid w:val="003C2B3F"/>
    <w:rsid w:val="003C40A4"/>
    <w:rsid w:val="003C4B63"/>
    <w:rsid w:val="003C4F9F"/>
    <w:rsid w:val="003C549D"/>
    <w:rsid w:val="003C656D"/>
    <w:rsid w:val="003C6906"/>
    <w:rsid w:val="003C70C9"/>
    <w:rsid w:val="003C70CD"/>
    <w:rsid w:val="003C79AA"/>
    <w:rsid w:val="003D0241"/>
    <w:rsid w:val="003D13C7"/>
    <w:rsid w:val="003D251A"/>
    <w:rsid w:val="003D28C4"/>
    <w:rsid w:val="003D2B0F"/>
    <w:rsid w:val="003D3DFD"/>
    <w:rsid w:val="003D48E9"/>
    <w:rsid w:val="003D4C39"/>
    <w:rsid w:val="003D5AA7"/>
    <w:rsid w:val="003D5B45"/>
    <w:rsid w:val="003D5E25"/>
    <w:rsid w:val="003D67B3"/>
    <w:rsid w:val="003D6AE2"/>
    <w:rsid w:val="003D6CC3"/>
    <w:rsid w:val="003D70C1"/>
    <w:rsid w:val="003D72BA"/>
    <w:rsid w:val="003E04C7"/>
    <w:rsid w:val="003E09A7"/>
    <w:rsid w:val="003E0ACF"/>
    <w:rsid w:val="003E25A5"/>
    <w:rsid w:val="003E29F8"/>
    <w:rsid w:val="003E2D06"/>
    <w:rsid w:val="003E3DEA"/>
    <w:rsid w:val="003E4FD6"/>
    <w:rsid w:val="003E5D49"/>
    <w:rsid w:val="003E663F"/>
    <w:rsid w:val="003E75D6"/>
    <w:rsid w:val="003E7896"/>
    <w:rsid w:val="003E7961"/>
    <w:rsid w:val="003F1074"/>
    <w:rsid w:val="003F2DC9"/>
    <w:rsid w:val="003F330F"/>
    <w:rsid w:val="003F39B4"/>
    <w:rsid w:val="003F4397"/>
    <w:rsid w:val="003F5150"/>
    <w:rsid w:val="003F5223"/>
    <w:rsid w:val="003F5D4F"/>
    <w:rsid w:val="003F68AE"/>
    <w:rsid w:val="003F71FF"/>
    <w:rsid w:val="00403173"/>
    <w:rsid w:val="00404173"/>
    <w:rsid w:val="004052DD"/>
    <w:rsid w:val="00406408"/>
    <w:rsid w:val="00406C95"/>
    <w:rsid w:val="00407494"/>
    <w:rsid w:val="00407B9D"/>
    <w:rsid w:val="0041209D"/>
    <w:rsid w:val="0041217E"/>
    <w:rsid w:val="004132F4"/>
    <w:rsid w:val="00413969"/>
    <w:rsid w:val="00413F89"/>
    <w:rsid w:val="00414C29"/>
    <w:rsid w:val="004151CB"/>
    <w:rsid w:val="00415675"/>
    <w:rsid w:val="004156BD"/>
    <w:rsid w:val="0041588F"/>
    <w:rsid w:val="00415A5F"/>
    <w:rsid w:val="004173B2"/>
    <w:rsid w:val="004205AC"/>
    <w:rsid w:val="00420770"/>
    <w:rsid w:val="0042108A"/>
    <w:rsid w:val="00421A70"/>
    <w:rsid w:val="0042305F"/>
    <w:rsid w:val="00423CA5"/>
    <w:rsid w:val="00424649"/>
    <w:rsid w:val="00424B14"/>
    <w:rsid w:val="00424CA1"/>
    <w:rsid w:val="00425A90"/>
    <w:rsid w:val="0042622D"/>
    <w:rsid w:val="004268A5"/>
    <w:rsid w:val="00430DCC"/>
    <w:rsid w:val="00433DF8"/>
    <w:rsid w:val="00434732"/>
    <w:rsid w:val="00436863"/>
    <w:rsid w:val="00436FEB"/>
    <w:rsid w:val="004400E9"/>
    <w:rsid w:val="0044169D"/>
    <w:rsid w:val="0044268C"/>
    <w:rsid w:val="00442C15"/>
    <w:rsid w:val="00443405"/>
    <w:rsid w:val="004449AB"/>
    <w:rsid w:val="00444E72"/>
    <w:rsid w:val="004457C0"/>
    <w:rsid w:val="00445F3D"/>
    <w:rsid w:val="0044623D"/>
    <w:rsid w:val="00446DAE"/>
    <w:rsid w:val="00446E3B"/>
    <w:rsid w:val="0044796D"/>
    <w:rsid w:val="00450BAF"/>
    <w:rsid w:val="00451F7B"/>
    <w:rsid w:val="004526D3"/>
    <w:rsid w:val="00453EE6"/>
    <w:rsid w:val="00456E1C"/>
    <w:rsid w:val="00456E4D"/>
    <w:rsid w:val="0046084A"/>
    <w:rsid w:val="004618FC"/>
    <w:rsid w:val="00461AB1"/>
    <w:rsid w:val="004620F8"/>
    <w:rsid w:val="00463043"/>
    <w:rsid w:val="0046350A"/>
    <w:rsid w:val="00463720"/>
    <w:rsid w:val="00463FE2"/>
    <w:rsid w:val="00464139"/>
    <w:rsid w:val="004653DC"/>
    <w:rsid w:val="00465776"/>
    <w:rsid w:val="004668CB"/>
    <w:rsid w:val="00467C44"/>
    <w:rsid w:val="00467E69"/>
    <w:rsid w:val="0047031E"/>
    <w:rsid w:val="004706D9"/>
    <w:rsid w:val="004709C8"/>
    <w:rsid w:val="00470DFD"/>
    <w:rsid w:val="00471375"/>
    <w:rsid w:val="00471837"/>
    <w:rsid w:val="00473321"/>
    <w:rsid w:val="00475A76"/>
    <w:rsid w:val="004763DD"/>
    <w:rsid w:val="0048049A"/>
    <w:rsid w:val="00481850"/>
    <w:rsid w:val="00482E10"/>
    <w:rsid w:val="00486CAD"/>
    <w:rsid w:val="004875BE"/>
    <w:rsid w:val="00487C13"/>
    <w:rsid w:val="0049053B"/>
    <w:rsid w:val="00490771"/>
    <w:rsid w:val="00490E22"/>
    <w:rsid w:val="00491BEA"/>
    <w:rsid w:val="00491CEF"/>
    <w:rsid w:val="00492CD8"/>
    <w:rsid w:val="004937DD"/>
    <w:rsid w:val="004937FA"/>
    <w:rsid w:val="00493D57"/>
    <w:rsid w:val="0049409A"/>
    <w:rsid w:val="00494881"/>
    <w:rsid w:val="00495232"/>
    <w:rsid w:val="004954AB"/>
    <w:rsid w:val="00496079"/>
    <w:rsid w:val="00496ADD"/>
    <w:rsid w:val="004A1963"/>
    <w:rsid w:val="004A2A67"/>
    <w:rsid w:val="004A2F3C"/>
    <w:rsid w:val="004A3333"/>
    <w:rsid w:val="004A46AF"/>
    <w:rsid w:val="004A4AD1"/>
    <w:rsid w:val="004A58D7"/>
    <w:rsid w:val="004A5A15"/>
    <w:rsid w:val="004A691F"/>
    <w:rsid w:val="004B10F1"/>
    <w:rsid w:val="004B18F0"/>
    <w:rsid w:val="004B1F6B"/>
    <w:rsid w:val="004B3AC2"/>
    <w:rsid w:val="004B4C4A"/>
    <w:rsid w:val="004B4FFF"/>
    <w:rsid w:val="004B589F"/>
    <w:rsid w:val="004B5C2E"/>
    <w:rsid w:val="004B5DD0"/>
    <w:rsid w:val="004B6100"/>
    <w:rsid w:val="004B69AD"/>
    <w:rsid w:val="004B6AEE"/>
    <w:rsid w:val="004B75F8"/>
    <w:rsid w:val="004C099B"/>
    <w:rsid w:val="004C142B"/>
    <w:rsid w:val="004C1F27"/>
    <w:rsid w:val="004C2DD5"/>
    <w:rsid w:val="004C4F8A"/>
    <w:rsid w:val="004C4FFC"/>
    <w:rsid w:val="004C541A"/>
    <w:rsid w:val="004C5960"/>
    <w:rsid w:val="004C6B24"/>
    <w:rsid w:val="004C771B"/>
    <w:rsid w:val="004C7D42"/>
    <w:rsid w:val="004D0538"/>
    <w:rsid w:val="004D186A"/>
    <w:rsid w:val="004D1A4F"/>
    <w:rsid w:val="004D2ADA"/>
    <w:rsid w:val="004D2D48"/>
    <w:rsid w:val="004D2E29"/>
    <w:rsid w:val="004D3C5B"/>
    <w:rsid w:val="004D40F4"/>
    <w:rsid w:val="004D63AB"/>
    <w:rsid w:val="004D6D81"/>
    <w:rsid w:val="004D7BD2"/>
    <w:rsid w:val="004D7BFA"/>
    <w:rsid w:val="004D7C92"/>
    <w:rsid w:val="004D7D55"/>
    <w:rsid w:val="004D7FC1"/>
    <w:rsid w:val="004E1EB9"/>
    <w:rsid w:val="004E2C23"/>
    <w:rsid w:val="004E2F36"/>
    <w:rsid w:val="004E3104"/>
    <w:rsid w:val="004E3294"/>
    <w:rsid w:val="004E35B0"/>
    <w:rsid w:val="004E4784"/>
    <w:rsid w:val="004E62FB"/>
    <w:rsid w:val="004E68F9"/>
    <w:rsid w:val="004F0C3A"/>
    <w:rsid w:val="004F22EB"/>
    <w:rsid w:val="004F3CF3"/>
    <w:rsid w:val="004F4AE5"/>
    <w:rsid w:val="004F690D"/>
    <w:rsid w:val="004F7265"/>
    <w:rsid w:val="004F77EA"/>
    <w:rsid w:val="00500048"/>
    <w:rsid w:val="005006DD"/>
    <w:rsid w:val="00501F81"/>
    <w:rsid w:val="00502022"/>
    <w:rsid w:val="00504267"/>
    <w:rsid w:val="005050D7"/>
    <w:rsid w:val="00505753"/>
    <w:rsid w:val="00505A79"/>
    <w:rsid w:val="005064ED"/>
    <w:rsid w:val="0050725D"/>
    <w:rsid w:val="00510270"/>
    <w:rsid w:val="005113B1"/>
    <w:rsid w:val="005119A3"/>
    <w:rsid w:val="00512FDA"/>
    <w:rsid w:val="005131DF"/>
    <w:rsid w:val="005138B8"/>
    <w:rsid w:val="00513A8E"/>
    <w:rsid w:val="005140AE"/>
    <w:rsid w:val="00514521"/>
    <w:rsid w:val="0051544E"/>
    <w:rsid w:val="0051592D"/>
    <w:rsid w:val="00515FAD"/>
    <w:rsid w:val="005166F0"/>
    <w:rsid w:val="00516FD5"/>
    <w:rsid w:val="00517421"/>
    <w:rsid w:val="0052125E"/>
    <w:rsid w:val="00521C12"/>
    <w:rsid w:val="005231A6"/>
    <w:rsid w:val="00523E1C"/>
    <w:rsid w:val="005244E0"/>
    <w:rsid w:val="0052452B"/>
    <w:rsid w:val="00524624"/>
    <w:rsid w:val="00524E8C"/>
    <w:rsid w:val="00526F18"/>
    <w:rsid w:val="005307C4"/>
    <w:rsid w:val="00530B52"/>
    <w:rsid w:val="00531CC3"/>
    <w:rsid w:val="0053627A"/>
    <w:rsid w:val="00541ECA"/>
    <w:rsid w:val="00542D1C"/>
    <w:rsid w:val="005436E2"/>
    <w:rsid w:val="0054374A"/>
    <w:rsid w:val="00543ACB"/>
    <w:rsid w:val="00545679"/>
    <w:rsid w:val="00545891"/>
    <w:rsid w:val="00546A89"/>
    <w:rsid w:val="00547021"/>
    <w:rsid w:val="005476CF"/>
    <w:rsid w:val="005477CB"/>
    <w:rsid w:val="0055061D"/>
    <w:rsid w:val="00551A81"/>
    <w:rsid w:val="00554B90"/>
    <w:rsid w:val="00554CA3"/>
    <w:rsid w:val="00561536"/>
    <w:rsid w:val="00561BFC"/>
    <w:rsid w:val="00562BF4"/>
    <w:rsid w:val="00562FF2"/>
    <w:rsid w:val="00563336"/>
    <w:rsid w:val="00563CAC"/>
    <w:rsid w:val="00563FAF"/>
    <w:rsid w:val="00564166"/>
    <w:rsid w:val="00564349"/>
    <w:rsid w:val="00564564"/>
    <w:rsid w:val="005657CE"/>
    <w:rsid w:val="0056642F"/>
    <w:rsid w:val="00566EDE"/>
    <w:rsid w:val="00570294"/>
    <w:rsid w:val="0057200E"/>
    <w:rsid w:val="005726BA"/>
    <w:rsid w:val="005732D2"/>
    <w:rsid w:val="00573C75"/>
    <w:rsid w:val="00573EEF"/>
    <w:rsid w:val="00574D75"/>
    <w:rsid w:val="00574E67"/>
    <w:rsid w:val="005751D7"/>
    <w:rsid w:val="0057624F"/>
    <w:rsid w:val="005774D3"/>
    <w:rsid w:val="0057774D"/>
    <w:rsid w:val="00580F7D"/>
    <w:rsid w:val="0058140B"/>
    <w:rsid w:val="00581C2A"/>
    <w:rsid w:val="005828F0"/>
    <w:rsid w:val="00582B02"/>
    <w:rsid w:val="00583723"/>
    <w:rsid w:val="00583AE4"/>
    <w:rsid w:val="00584D7F"/>
    <w:rsid w:val="005850E8"/>
    <w:rsid w:val="0058524E"/>
    <w:rsid w:val="0058541F"/>
    <w:rsid w:val="0058593A"/>
    <w:rsid w:val="00585A01"/>
    <w:rsid w:val="00585E02"/>
    <w:rsid w:val="005902FB"/>
    <w:rsid w:val="00590E4C"/>
    <w:rsid w:val="00592C07"/>
    <w:rsid w:val="0059384B"/>
    <w:rsid w:val="00594390"/>
    <w:rsid w:val="00594587"/>
    <w:rsid w:val="005951C5"/>
    <w:rsid w:val="00595D35"/>
    <w:rsid w:val="0059620C"/>
    <w:rsid w:val="005A1070"/>
    <w:rsid w:val="005A144A"/>
    <w:rsid w:val="005A1832"/>
    <w:rsid w:val="005A1DA3"/>
    <w:rsid w:val="005A1FDB"/>
    <w:rsid w:val="005A3ACF"/>
    <w:rsid w:val="005A4027"/>
    <w:rsid w:val="005A62F9"/>
    <w:rsid w:val="005A75E5"/>
    <w:rsid w:val="005B0C8F"/>
    <w:rsid w:val="005B1983"/>
    <w:rsid w:val="005B32F0"/>
    <w:rsid w:val="005B3E85"/>
    <w:rsid w:val="005B4EC8"/>
    <w:rsid w:val="005B525F"/>
    <w:rsid w:val="005B6E42"/>
    <w:rsid w:val="005C0A79"/>
    <w:rsid w:val="005C0E8C"/>
    <w:rsid w:val="005C0FE8"/>
    <w:rsid w:val="005C1111"/>
    <w:rsid w:val="005C11FF"/>
    <w:rsid w:val="005C1230"/>
    <w:rsid w:val="005C1A98"/>
    <w:rsid w:val="005C24CF"/>
    <w:rsid w:val="005C2696"/>
    <w:rsid w:val="005C27DE"/>
    <w:rsid w:val="005C5ABE"/>
    <w:rsid w:val="005C60E3"/>
    <w:rsid w:val="005C6550"/>
    <w:rsid w:val="005C655A"/>
    <w:rsid w:val="005C6E5F"/>
    <w:rsid w:val="005C74E0"/>
    <w:rsid w:val="005C7BB7"/>
    <w:rsid w:val="005D072E"/>
    <w:rsid w:val="005D1E51"/>
    <w:rsid w:val="005D25AD"/>
    <w:rsid w:val="005D2634"/>
    <w:rsid w:val="005D2C4F"/>
    <w:rsid w:val="005D309D"/>
    <w:rsid w:val="005D32B5"/>
    <w:rsid w:val="005D3FF9"/>
    <w:rsid w:val="005D41DA"/>
    <w:rsid w:val="005D4D12"/>
    <w:rsid w:val="005D5814"/>
    <w:rsid w:val="005D59D9"/>
    <w:rsid w:val="005D5F6F"/>
    <w:rsid w:val="005D6FB9"/>
    <w:rsid w:val="005D70B5"/>
    <w:rsid w:val="005D7406"/>
    <w:rsid w:val="005E002F"/>
    <w:rsid w:val="005E51F4"/>
    <w:rsid w:val="005E56CD"/>
    <w:rsid w:val="005E6361"/>
    <w:rsid w:val="005E77AE"/>
    <w:rsid w:val="005E7B4A"/>
    <w:rsid w:val="005E7E3E"/>
    <w:rsid w:val="005F14BA"/>
    <w:rsid w:val="005F3096"/>
    <w:rsid w:val="005F3AF4"/>
    <w:rsid w:val="005F437E"/>
    <w:rsid w:val="005F7280"/>
    <w:rsid w:val="005F7E9D"/>
    <w:rsid w:val="00600537"/>
    <w:rsid w:val="00600CC8"/>
    <w:rsid w:val="006026D2"/>
    <w:rsid w:val="00603621"/>
    <w:rsid w:val="0060459B"/>
    <w:rsid w:val="006045FF"/>
    <w:rsid w:val="0060528F"/>
    <w:rsid w:val="006056F7"/>
    <w:rsid w:val="006068C9"/>
    <w:rsid w:val="0061022D"/>
    <w:rsid w:val="0061067A"/>
    <w:rsid w:val="00610C19"/>
    <w:rsid w:val="00610E2F"/>
    <w:rsid w:val="006115FE"/>
    <w:rsid w:val="006131B3"/>
    <w:rsid w:val="006149B5"/>
    <w:rsid w:val="00614B3F"/>
    <w:rsid w:val="006158B2"/>
    <w:rsid w:val="006165AC"/>
    <w:rsid w:val="00621A85"/>
    <w:rsid w:val="00621E41"/>
    <w:rsid w:val="00621EDF"/>
    <w:rsid w:val="0062488F"/>
    <w:rsid w:val="00625C5C"/>
    <w:rsid w:val="00625F29"/>
    <w:rsid w:val="006269D4"/>
    <w:rsid w:val="00630B9C"/>
    <w:rsid w:val="00631243"/>
    <w:rsid w:val="00633A73"/>
    <w:rsid w:val="00633C11"/>
    <w:rsid w:val="00633C2C"/>
    <w:rsid w:val="0063629D"/>
    <w:rsid w:val="00636A67"/>
    <w:rsid w:val="00637F53"/>
    <w:rsid w:val="00641143"/>
    <w:rsid w:val="00642BB3"/>
    <w:rsid w:val="006438DF"/>
    <w:rsid w:val="00643A12"/>
    <w:rsid w:val="00644B3D"/>
    <w:rsid w:val="00645219"/>
    <w:rsid w:val="00646BCA"/>
    <w:rsid w:val="00647ACE"/>
    <w:rsid w:val="00650412"/>
    <w:rsid w:val="0065192F"/>
    <w:rsid w:val="006525A5"/>
    <w:rsid w:val="00652946"/>
    <w:rsid w:val="0065389A"/>
    <w:rsid w:val="00656331"/>
    <w:rsid w:val="00656907"/>
    <w:rsid w:val="00657058"/>
    <w:rsid w:val="00657DFD"/>
    <w:rsid w:val="00657ECA"/>
    <w:rsid w:val="00661508"/>
    <w:rsid w:val="006617D6"/>
    <w:rsid w:val="00661935"/>
    <w:rsid w:val="00661B52"/>
    <w:rsid w:val="006622FC"/>
    <w:rsid w:val="0066251E"/>
    <w:rsid w:val="00662A9B"/>
    <w:rsid w:val="00663E98"/>
    <w:rsid w:val="00664E11"/>
    <w:rsid w:val="0066511D"/>
    <w:rsid w:val="006657E4"/>
    <w:rsid w:val="00665B8E"/>
    <w:rsid w:val="006669EF"/>
    <w:rsid w:val="00666BF5"/>
    <w:rsid w:val="00667716"/>
    <w:rsid w:val="00670656"/>
    <w:rsid w:val="00670A65"/>
    <w:rsid w:val="00671428"/>
    <w:rsid w:val="006730C7"/>
    <w:rsid w:val="006732E4"/>
    <w:rsid w:val="006734BD"/>
    <w:rsid w:val="00673DDA"/>
    <w:rsid w:val="00676042"/>
    <w:rsid w:val="006766F2"/>
    <w:rsid w:val="00676995"/>
    <w:rsid w:val="00680126"/>
    <w:rsid w:val="00680183"/>
    <w:rsid w:val="00680396"/>
    <w:rsid w:val="0068054F"/>
    <w:rsid w:val="00680B98"/>
    <w:rsid w:val="00682952"/>
    <w:rsid w:val="00683269"/>
    <w:rsid w:val="0068410F"/>
    <w:rsid w:val="00685410"/>
    <w:rsid w:val="00685429"/>
    <w:rsid w:val="00687AA8"/>
    <w:rsid w:val="00690BAC"/>
    <w:rsid w:val="00690D2F"/>
    <w:rsid w:val="00691249"/>
    <w:rsid w:val="0069142A"/>
    <w:rsid w:val="0069271D"/>
    <w:rsid w:val="00692A6C"/>
    <w:rsid w:val="006936EF"/>
    <w:rsid w:val="006957AA"/>
    <w:rsid w:val="00695AF5"/>
    <w:rsid w:val="00695EDA"/>
    <w:rsid w:val="0069673B"/>
    <w:rsid w:val="00696BA0"/>
    <w:rsid w:val="00696F78"/>
    <w:rsid w:val="006A0693"/>
    <w:rsid w:val="006A0E06"/>
    <w:rsid w:val="006A1138"/>
    <w:rsid w:val="006A125F"/>
    <w:rsid w:val="006A16A1"/>
    <w:rsid w:val="006A1E2B"/>
    <w:rsid w:val="006A2605"/>
    <w:rsid w:val="006A2E71"/>
    <w:rsid w:val="006A2F61"/>
    <w:rsid w:val="006A4583"/>
    <w:rsid w:val="006A5234"/>
    <w:rsid w:val="006A6064"/>
    <w:rsid w:val="006B06AA"/>
    <w:rsid w:val="006B1269"/>
    <w:rsid w:val="006B235C"/>
    <w:rsid w:val="006B48D9"/>
    <w:rsid w:val="006B5A30"/>
    <w:rsid w:val="006B5D1C"/>
    <w:rsid w:val="006B6346"/>
    <w:rsid w:val="006B7098"/>
    <w:rsid w:val="006C0432"/>
    <w:rsid w:val="006C3429"/>
    <w:rsid w:val="006C4263"/>
    <w:rsid w:val="006C43FF"/>
    <w:rsid w:val="006C5638"/>
    <w:rsid w:val="006C6A8B"/>
    <w:rsid w:val="006C6AFA"/>
    <w:rsid w:val="006C75E7"/>
    <w:rsid w:val="006C7972"/>
    <w:rsid w:val="006D12C9"/>
    <w:rsid w:val="006D268C"/>
    <w:rsid w:val="006D3B2A"/>
    <w:rsid w:val="006D5E67"/>
    <w:rsid w:val="006D6792"/>
    <w:rsid w:val="006D6A01"/>
    <w:rsid w:val="006D7460"/>
    <w:rsid w:val="006E15BB"/>
    <w:rsid w:val="006E62AD"/>
    <w:rsid w:val="006E66FF"/>
    <w:rsid w:val="006E706A"/>
    <w:rsid w:val="006E7557"/>
    <w:rsid w:val="006E76B6"/>
    <w:rsid w:val="006E7EBF"/>
    <w:rsid w:val="006F0B54"/>
    <w:rsid w:val="006F0BD4"/>
    <w:rsid w:val="006F0D95"/>
    <w:rsid w:val="006F3447"/>
    <w:rsid w:val="006F40D1"/>
    <w:rsid w:val="006F4E38"/>
    <w:rsid w:val="006F5309"/>
    <w:rsid w:val="006F720B"/>
    <w:rsid w:val="006F72D9"/>
    <w:rsid w:val="006F7EAB"/>
    <w:rsid w:val="00700539"/>
    <w:rsid w:val="0070060E"/>
    <w:rsid w:val="00700A70"/>
    <w:rsid w:val="00700DFB"/>
    <w:rsid w:val="00701823"/>
    <w:rsid w:val="00701DF6"/>
    <w:rsid w:val="007034A6"/>
    <w:rsid w:val="00703584"/>
    <w:rsid w:val="007039D0"/>
    <w:rsid w:val="00704CA9"/>
    <w:rsid w:val="007053D9"/>
    <w:rsid w:val="00705487"/>
    <w:rsid w:val="007054BB"/>
    <w:rsid w:val="00706C6A"/>
    <w:rsid w:val="00710C37"/>
    <w:rsid w:val="00712514"/>
    <w:rsid w:val="007150CD"/>
    <w:rsid w:val="00715DE1"/>
    <w:rsid w:val="00716C86"/>
    <w:rsid w:val="00716F0A"/>
    <w:rsid w:val="00720F4F"/>
    <w:rsid w:val="0072166A"/>
    <w:rsid w:val="00721F40"/>
    <w:rsid w:val="00724131"/>
    <w:rsid w:val="0072414A"/>
    <w:rsid w:val="007242C2"/>
    <w:rsid w:val="007247EA"/>
    <w:rsid w:val="00725439"/>
    <w:rsid w:val="00725809"/>
    <w:rsid w:val="00725A87"/>
    <w:rsid w:val="00726EF2"/>
    <w:rsid w:val="00726FE9"/>
    <w:rsid w:val="00727723"/>
    <w:rsid w:val="0073206C"/>
    <w:rsid w:val="007338C4"/>
    <w:rsid w:val="00734375"/>
    <w:rsid w:val="00734828"/>
    <w:rsid w:val="00735516"/>
    <w:rsid w:val="00735E4D"/>
    <w:rsid w:val="00736362"/>
    <w:rsid w:val="00737070"/>
    <w:rsid w:val="00737537"/>
    <w:rsid w:val="0074031D"/>
    <w:rsid w:val="00742074"/>
    <w:rsid w:val="007434A5"/>
    <w:rsid w:val="007444DD"/>
    <w:rsid w:val="00745DBD"/>
    <w:rsid w:val="00746166"/>
    <w:rsid w:val="00746194"/>
    <w:rsid w:val="007462CF"/>
    <w:rsid w:val="00747A98"/>
    <w:rsid w:val="00747FDD"/>
    <w:rsid w:val="0075087B"/>
    <w:rsid w:val="00750C11"/>
    <w:rsid w:val="007512A1"/>
    <w:rsid w:val="0075164F"/>
    <w:rsid w:val="0075203A"/>
    <w:rsid w:val="0075262A"/>
    <w:rsid w:val="007535D4"/>
    <w:rsid w:val="00754ADA"/>
    <w:rsid w:val="00756889"/>
    <w:rsid w:val="00757074"/>
    <w:rsid w:val="0075785D"/>
    <w:rsid w:val="00760770"/>
    <w:rsid w:val="00760830"/>
    <w:rsid w:val="00760C8C"/>
    <w:rsid w:val="007623DB"/>
    <w:rsid w:val="00763A42"/>
    <w:rsid w:val="007649D5"/>
    <w:rsid w:val="00764A25"/>
    <w:rsid w:val="00764C27"/>
    <w:rsid w:val="00764DA5"/>
    <w:rsid w:val="0076540A"/>
    <w:rsid w:val="00765A71"/>
    <w:rsid w:val="007672A3"/>
    <w:rsid w:val="00770C8A"/>
    <w:rsid w:val="007712B8"/>
    <w:rsid w:val="00772BDB"/>
    <w:rsid w:val="00777187"/>
    <w:rsid w:val="0077750B"/>
    <w:rsid w:val="00777690"/>
    <w:rsid w:val="00777B42"/>
    <w:rsid w:val="00782567"/>
    <w:rsid w:val="00782623"/>
    <w:rsid w:val="007835B2"/>
    <w:rsid w:val="007835E9"/>
    <w:rsid w:val="0078440C"/>
    <w:rsid w:val="0078497E"/>
    <w:rsid w:val="00785638"/>
    <w:rsid w:val="007902FB"/>
    <w:rsid w:val="007907B1"/>
    <w:rsid w:val="00790828"/>
    <w:rsid w:val="00790C1D"/>
    <w:rsid w:val="00791A69"/>
    <w:rsid w:val="00791AB3"/>
    <w:rsid w:val="0079297E"/>
    <w:rsid w:val="00793E2A"/>
    <w:rsid w:val="00794DCE"/>
    <w:rsid w:val="0079561E"/>
    <w:rsid w:val="00797EC0"/>
    <w:rsid w:val="007A15FF"/>
    <w:rsid w:val="007A2494"/>
    <w:rsid w:val="007A321E"/>
    <w:rsid w:val="007A4087"/>
    <w:rsid w:val="007A5AD1"/>
    <w:rsid w:val="007A60FB"/>
    <w:rsid w:val="007A759E"/>
    <w:rsid w:val="007B0729"/>
    <w:rsid w:val="007B13A9"/>
    <w:rsid w:val="007B1554"/>
    <w:rsid w:val="007B2507"/>
    <w:rsid w:val="007B3FBE"/>
    <w:rsid w:val="007B41B9"/>
    <w:rsid w:val="007B4C53"/>
    <w:rsid w:val="007B562B"/>
    <w:rsid w:val="007B569C"/>
    <w:rsid w:val="007B5A43"/>
    <w:rsid w:val="007C0309"/>
    <w:rsid w:val="007C061D"/>
    <w:rsid w:val="007C1253"/>
    <w:rsid w:val="007C246B"/>
    <w:rsid w:val="007C33E4"/>
    <w:rsid w:val="007C4BC2"/>
    <w:rsid w:val="007C533F"/>
    <w:rsid w:val="007C5922"/>
    <w:rsid w:val="007C5D0C"/>
    <w:rsid w:val="007C6BFD"/>
    <w:rsid w:val="007C6F91"/>
    <w:rsid w:val="007C6FBE"/>
    <w:rsid w:val="007C7269"/>
    <w:rsid w:val="007C7CD5"/>
    <w:rsid w:val="007D0A10"/>
    <w:rsid w:val="007D0BB5"/>
    <w:rsid w:val="007D1655"/>
    <w:rsid w:val="007D1F74"/>
    <w:rsid w:val="007D3770"/>
    <w:rsid w:val="007D4B48"/>
    <w:rsid w:val="007D5DF8"/>
    <w:rsid w:val="007D5FEC"/>
    <w:rsid w:val="007D705C"/>
    <w:rsid w:val="007D74D9"/>
    <w:rsid w:val="007D7A4F"/>
    <w:rsid w:val="007E205B"/>
    <w:rsid w:val="007E2A51"/>
    <w:rsid w:val="007E32F1"/>
    <w:rsid w:val="007E4567"/>
    <w:rsid w:val="007E6FE8"/>
    <w:rsid w:val="007E73B6"/>
    <w:rsid w:val="007F014F"/>
    <w:rsid w:val="007F1A3B"/>
    <w:rsid w:val="007F1B96"/>
    <w:rsid w:val="007F21EB"/>
    <w:rsid w:val="007F3815"/>
    <w:rsid w:val="007F59C4"/>
    <w:rsid w:val="007F5BA6"/>
    <w:rsid w:val="007F5C50"/>
    <w:rsid w:val="007F5CEB"/>
    <w:rsid w:val="007F5DBF"/>
    <w:rsid w:val="007F63F1"/>
    <w:rsid w:val="007F77ED"/>
    <w:rsid w:val="007F7AF0"/>
    <w:rsid w:val="00800989"/>
    <w:rsid w:val="008022E8"/>
    <w:rsid w:val="00802A56"/>
    <w:rsid w:val="0080305D"/>
    <w:rsid w:val="00803D62"/>
    <w:rsid w:val="00805B62"/>
    <w:rsid w:val="00807983"/>
    <w:rsid w:val="00807E2A"/>
    <w:rsid w:val="0081032B"/>
    <w:rsid w:val="00810C5C"/>
    <w:rsid w:val="00811046"/>
    <w:rsid w:val="00811AAC"/>
    <w:rsid w:val="008126B6"/>
    <w:rsid w:val="00813FF0"/>
    <w:rsid w:val="00815936"/>
    <w:rsid w:val="00815BA2"/>
    <w:rsid w:val="008163C6"/>
    <w:rsid w:val="00816917"/>
    <w:rsid w:val="0081775A"/>
    <w:rsid w:val="00820A9B"/>
    <w:rsid w:val="00823D2D"/>
    <w:rsid w:val="00824DED"/>
    <w:rsid w:val="008252BA"/>
    <w:rsid w:val="00827215"/>
    <w:rsid w:val="008306BE"/>
    <w:rsid w:val="00830CC1"/>
    <w:rsid w:val="00831DB5"/>
    <w:rsid w:val="00832EE8"/>
    <w:rsid w:val="008333DB"/>
    <w:rsid w:val="00833F5F"/>
    <w:rsid w:val="00833FA9"/>
    <w:rsid w:val="00834A7D"/>
    <w:rsid w:val="00834FAF"/>
    <w:rsid w:val="00836176"/>
    <w:rsid w:val="00836991"/>
    <w:rsid w:val="00836E8F"/>
    <w:rsid w:val="00837197"/>
    <w:rsid w:val="0084163D"/>
    <w:rsid w:val="00841C75"/>
    <w:rsid w:val="00842376"/>
    <w:rsid w:val="008429AB"/>
    <w:rsid w:val="008434E0"/>
    <w:rsid w:val="00845F9B"/>
    <w:rsid w:val="00846424"/>
    <w:rsid w:val="008466E0"/>
    <w:rsid w:val="008473BA"/>
    <w:rsid w:val="00847616"/>
    <w:rsid w:val="00853527"/>
    <w:rsid w:val="00854E38"/>
    <w:rsid w:val="00855A4A"/>
    <w:rsid w:val="00856A7F"/>
    <w:rsid w:val="008601C0"/>
    <w:rsid w:val="00860605"/>
    <w:rsid w:val="008613A1"/>
    <w:rsid w:val="0086215B"/>
    <w:rsid w:val="0086269E"/>
    <w:rsid w:val="00864AFC"/>
    <w:rsid w:val="008703AB"/>
    <w:rsid w:val="00870944"/>
    <w:rsid w:val="008715D2"/>
    <w:rsid w:val="00871620"/>
    <w:rsid w:val="00871997"/>
    <w:rsid w:val="00872DDA"/>
    <w:rsid w:val="00872E91"/>
    <w:rsid w:val="0087364F"/>
    <w:rsid w:val="008739D0"/>
    <w:rsid w:val="0087513D"/>
    <w:rsid w:val="0087631A"/>
    <w:rsid w:val="008767E1"/>
    <w:rsid w:val="0087758C"/>
    <w:rsid w:val="00881F94"/>
    <w:rsid w:val="00882E0D"/>
    <w:rsid w:val="008832EE"/>
    <w:rsid w:val="00884EA9"/>
    <w:rsid w:val="00885601"/>
    <w:rsid w:val="00885A25"/>
    <w:rsid w:val="00886024"/>
    <w:rsid w:val="00886736"/>
    <w:rsid w:val="00887C87"/>
    <w:rsid w:val="008900A1"/>
    <w:rsid w:val="008916C7"/>
    <w:rsid w:val="00894BCB"/>
    <w:rsid w:val="00894F71"/>
    <w:rsid w:val="00895D53"/>
    <w:rsid w:val="00896371"/>
    <w:rsid w:val="008968B3"/>
    <w:rsid w:val="00897913"/>
    <w:rsid w:val="008A0319"/>
    <w:rsid w:val="008A11F9"/>
    <w:rsid w:val="008A23B0"/>
    <w:rsid w:val="008A4308"/>
    <w:rsid w:val="008A7579"/>
    <w:rsid w:val="008A7896"/>
    <w:rsid w:val="008B01A8"/>
    <w:rsid w:val="008B037E"/>
    <w:rsid w:val="008B22DC"/>
    <w:rsid w:val="008B25E9"/>
    <w:rsid w:val="008B28D4"/>
    <w:rsid w:val="008B338E"/>
    <w:rsid w:val="008B3A98"/>
    <w:rsid w:val="008B4713"/>
    <w:rsid w:val="008B4AA6"/>
    <w:rsid w:val="008B4EF7"/>
    <w:rsid w:val="008B4F7B"/>
    <w:rsid w:val="008B5B3A"/>
    <w:rsid w:val="008B5D69"/>
    <w:rsid w:val="008B6B35"/>
    <w:rsid w:val="008B6D8E"/>
    <w:rsid w:val="008C1494"/>
    <w:rsid w:val="008C26AB"/>
    <w:rsid w:val="008C2D7F"/>
    <w:rsid w:val="008C3263"/>
    <w:rsid w:val="008C3B6B"/>
    <w:rsid w:val="008C3FDE"/>
    <w:rsid w:val="008C5E9A"/>
    <w:rsid w:val="008C60C5"/>
    <w:rsid w:val="008C751E"/>
    <w:rsid w:val="008C770F"/>
    <w:rsid w:val="008C7CB9"/>
    <w:rsid w:val="008D013A"/>
    <w:rsid w:val="008D1945"/>
    <w:rsid w:val="008D1EBC"/>
    <w:rsid w:val="008D1EE3"/>
    <w:rsid w:val="008D350C"/>
    <w:rsid w:val="008D4E5D"/>
    <w:rsid w:val="008D53E9"/>
    <w:rsid w:val="008D57D9"/>
    <w:rsid w:val="008D5BA1"/>
    <w:rsid w:val="008D6249"/>
    <w:rsid w:val="008D627B"/>
    <w:rsid w:val="008E079D"/>
    <w:rsid w:val="008E1E08"/>
    <w:rsid w:val="008E1E1E"/>
    <w:rsid w:val="008E1FA4"/>
    <w:rsid w:val="008E1FB8"/>
    <w:rsid w:val="008E319D"/>
    <w:rsid w:val="008E32E6"/>
    <w:rsid w:val="008E40F5"/>
    <w:rsid w:val="008E4A93"/>
    <w:rsid w:val="008E4F04"/>
    <w:rsid w:val="008E5785"/>
    <w:rsid w:val="008E5AA3"/>
    <w:rsid w:val="008E61BA"/>
    <w:rsid w:val="008E6C87"/>
    <w:rsid w:val="008E6F8A"/>
    <w:rsid w:val="008E7390"/>
    <w:rsid w:val="008E7598"/>
    <w:rsid w:val="008E798F"/>
    <w:rsid w:val="008F017B"/>
    <w:rsid w:val="008F05FE"/>
    <w:rsid w:val="008F0AA5"/>
    <w:rsid w:val="008F0C00"/>
    <w:rsid w:val="008F1D24"/>
    <w:rsid w:val="008F20C9"/>
    <w:rsid w:val="008F2248"/>
    <w:rsid w:val="008F2940"/>
    <w:rsid w:val="008F4FB3"/>
    <w:rsid w:val="008F5790"/>
    <w:rsid w:val="008F6985"/>
    <w:rsid w:val="008F6A3E"/>
    <w:rsid w:val="0090117C"/>
    <w:rsid w:val="009016B1"/>
    <w:rsid w:val="00901CA9"/>
    <w:rsid w:val="00902173"/>
    <w:rsid w:val="00902604"/>
    <w:rsid w:val="00902E71"/>
    <w:rsid w:val="00903737"/>
    <w:rsid w:val="00903E0D"/>
    <w:rsid w:val="00904CD1"/>
    <w:rsid w:val="00905668"/>
    <w:rsid w:val="009063B6"/>
    <w:rsid w:val="00906639"/>
    <w:rsid w:val="00906E53"/>
    <w:rsid w:val="00910123"/>
    <w:rsid w:val="009103B2"/>
    <w:rsid w:val="009103F4"/>
    <w:rsid w:val="00910431"/>
    <w:rsid w:val="009118DE"/>
    <w:rsid w:val="00911F19"/>
    <w:rsid w:val="009133FC"/>
    <w:rsid w:val="00914434"/>
    <w:rsid w:val="00914FF8"/>
    <w:rsid w:val="00915F14"/>
    <w:rsid w:val="009178AA"/>
    <w:rsid w:val="009179DD"/>
    <w:rsid w:val="00917FA5"/>
    <w:rsid w:val="00920D5F"/>
    <w:rsid w:val="0092563A"/>
    <w:rsid w:val="009260D8"/>
    <w:rsid w:val="0092667A"/>
    <w:rsid w:val="00926DD4"/>
    <w:rsid w:val="00927019"/>
    <w:rsid w:val="0093029A"/>
    <w:rsid w:val="0093080E"/>
    <w:rsid w:val="00932A29"/>
    <w:rsid w:val="00933487"/>
    <w:rsid w:val="00933B20"/>
    <w:rsid w:val="009348A7"/>
    <w:rsid w:val="00934CC8"/>
    <w:rsid w:val="009351FF"/>
    <w:rsid w:val="009358DF"/>
    <w:rsid w:val="00935FA6"/>
    <w:rsid w:val="00936227"/>
    <w:rsid w:val="00936863"/>
    <w:rsid w:val="00937B25"/>
    <w:rsid w:val="00940456"/>
    <w:rsid w:val="00940B3E"/>
    <w:rsid w:val="009426D1"/>
    <w:rsid w:val="0094434E"/>
    <w:rsid w:val="00944C7C"/>
    <w:rsid w:val="00944FE2"/>
    <w:rsid w:val="0094554E"/>
    <w:rsid w:val="00945B7C"/>
    <w:rsid w:val="00946A86"/>
    <w:rsid w:val="0094751D"/>
    <w:rsid w:val="0095066C"/>
    <w:rsid w:val="009509B0"/>
    <w:rsid w:val="00950E94"/>
    <w:rsid w:val="009520C7"/>
    <w:rsid w:val="00952AF9"/>
    <w:rsid w:val="00952E66"/>
    <w:rsid w:val="00953024"/>
    <w:rsid w:val="009531B4"/>
    <w:rsid w:val="00953854"/>
    <w:rsid w:val="00953BAB"/>
    <w:rsid w:val="00954B8D"/>
    <w:rsid w:val="00955656"/>
    <w:rsid w:val="00955E6F"/>
    <w:rsid w:val="00956391"/>
    <w:rsid w:val="009569D0"/>
    <w:rsid w:val="009608CB"/>
    <w:rsid w:val="00960A72"/>
    <w:rsid w:val="00960AD4"/>
    <w:rsid w:val="00960CE0"/>
    <w:rsid w:val="009613C0"/>
    <w:rsid w:val="0096146C"/>
    <w:rsid w:val="00962F95"/>
    <w:rsid w:val="0096315B"/>
    <w:rsid w:val="00963B0D"/>
    <w:rsid w:val="00964BA0"/>
    <w:rsid w:val="0096592C"/>
    <w:rsid w:val="009662F1"/>
    <w:rsid w:val="00966A30"/>
    <w:rsid w:val="00970516"/>
    <w:rsid w:val="00970A36"/>
    <w:rsid w:val="00970B42"/>
    <w:rsid w:val="00970C16"/>
    <w:rsid w:val="00971521"/>
    <w:rsid w:val="0097290A"/>
    <w:rsid w:val="00973E70"/>
    <w:rsid w:val="00973E87"/>
    <w:rsid w:val="00974311"/>
    <w:rsid w:val="009751A1"/>
    <w:rsid w:val="00975AB7"/>
    <w:rsid w:val="00975AFC"/>
    <w:rsid w:val="00975F0B"/>
    <w:rsid w:val="009760D9"/>
    <w:rsid w:val="009761CF"/>
    <w:rsid w:val="00976E72"/>
    <w:rsid w:val="009777C6"/>
    <w:rsid w:val="00977B9A"/>
    <w:rsid w:val="009802C1"/>
    <w:rsid w:val="00980FAD"/>
    <w:rsid w:val="00985067"/>
    <w:rsid w:val="0098565E"/>
    <w:rsid w:val="00986C4D"/>
    <w:rsid w:val="009902CF"/>
    <w:rsid w:val="00990CA4"/>
    <w:rsid w:val="0099104D"/>
    <w:rsid w:val="0099122F"/>
    <w:rsid w:val="00991809"/>
    <w:rsid w:val="009921FF"/>
    <w:rsid w:val="00992204"/>
    <w:rsid w:val="0099259E"/>
    <w:rsid w:val="00993B35"/>
    <w:rsid w:val="00993F50"/>
    <w:rsid w:val="00995721"/>
    <w:rsid w:val="00996456"/>
    <w:rsid w:val="00996585"/>
    <w:rsid w:val="009967A7"/>
    <w:rsid w:val="00996EA3"/>
    <w:rsid w:val="00996F27"/>
    <w:rsid w:val="00997395"/>
    <w:rsid w:val="0099781D"/>
    <w:rsid w:val="009A035E"/>
    <w:rsid w:val="009A1696"/>
    <w:rsid w:val="009A17A3"/>
    <w:rsid w:val="009A1F5E"/>
    <w:rsid w:val="009A3E95"/>
    <w:rsid w:val="009A48F3"/>
    <w:rsid w:val="009A4BC6"/>
    <w:rsid w:val="009A4FA9"/>
    <w:rsid w:val="009A66C7"/>
    <w:rsid w:val="009A76F2"/>
    <w:rsid w:val="009A77AB"/>
    <w:rsid w:val="009A7DDB"/>
    <w:rsid w:val="009A7F24"/>
    <w:rsid w:val="009B0A66"/>
    <w:rsid w:val="009B0E7A"/>
    <w:rsid w:val="009B0FCA"/>
    <w:rsid w:val="009B3C36"/>
    <w:rsid w:val="009B3D6A"/>
    <w:rsid w:val="009B53D0"/>
    <w:rsid w:val="009B5589"/>
    <w:rsid w:val="009B5C8B"/>
    <w:rsid w:val="009B699C"/>
    <w:rsid w:val="009B6C25"/>
    <w:rsid w:val="009B6E8A"/>
    <w:rsid w:val="009B715A"/>
    <w:rsid w:val="009B7ED7"/>
    <w:rsid w:val="009C1D30"/>
    <w:rsid w:val="009C2C16"/>
    <w:rsid w:val="009C2FB9"/>
    <w:rsid w:val="009C3265"/>
    <w:rsid w:val="009C3C88"/>
    <w:rsid w:val="009C4888"/>
    <w:rsid w:val="009C4A50"/>
    <w:rsid w:val="009D0DFE"/>
    <w:rsid w:val="009D2239"/>
    <w:rsid w:val="009D22CF"/>
    <w:rsid w:val="009D4314"/>
    <w:rsid w:val="009D4569"/>
    <w:rsid w:val="009D4F0B"/>
    <w:rsid w:val="009D66D0"/>
    <w:rsid w:val="009D6C6D"/>
    <w:rsid w:val="009E347C"/>
    <w:rsid w:val="009E394F"/>
    <w:rsid w:val="009E3A2D"/>
    <w:rsid w:val="009E4070"/>
    <w:rsid w:val="009E4574"/>
    <w:rsid w:val="009E55A7"/>
    <w:rsid w:val="009E56BB"/>
    <w:rsid w:val="009E6CEA"/>
    <w:rsid w:val="009F0811"/>
    <w:rsid w:val="009F0C18"/>
    <w:rsid w:val="009F11BF"/>
    <w:rsid w:val="009F1756"/>
    <w:rsid w:val="009F1C3C"/>
    <w:rsid w:val="009F1C4B"/>
    <w:rsid w:val="009F1E91"/>
    <w:rsid w:val="009F2088"/>
    <w:rsid w:val="009F2178"/>
    <w:rsid w:val="009F2674"/>
    <w:rsid w:val="009F279E"/>
    <w:rsid w:val="009F37FE"/>
    <w:rsid w:val="009F3A1A"/>
    <w:rsid w:val="009F424C"/>
    <w:rsid w:val="009F42DC"/>
    <w:rsid w:val="009F47EB"/>
    <w:rsid w:val="009F619E"/>
    <w:rsid w:val="009F69EC"/>
    <w:rsid w:val="00A019E2"/>
    <w:rsid w:val="00A01C96"/>
    <w:rsid w:val="00A02156"/>
    <w:rsid w:val="00A0482E"/>
    <w:rsid w:val="00A05433"/>
    <w:rsid w:val="00A103E8"/>
    <w:rsid w:val="00A11438"/>
    <w:rsid w:val="00A13FEF"/>
    <w:rsid w:val="00A1472E"/>
    <w:rsid w:val="00A15291"/>
    <w:rsid w:val="00A15BB9"/>
    <w:rsid w:val="00A17E0A"/>
    <w:rsid w:val="00A208A6"/>
    <w:rsid w:val="00A20FD0"/>
    <w:rsid w:val="00A22215"/>
    <w:rsid w:val="00A23EDF"/>
    <w:rsid w:val="00A2484D"/>
    <w:rsid w:val="00A25294"/>
    <w:rsid w:val="00A25401"/>
    <w:rsid w:val="00A25880"/>
    <w:rsid w:val="00A2685B"/>
    <w:rsid w:val="00A27C01"/>
    <w:rsid w:val="00A31095"/>
    <w:rsid w:val="00A31A7E"/>
    <w:rsid w:val="00A31F28"/>
    <w:rsid w:val="00A342FC"/>
    <w:rsid w:val="00A35368"/>
    <w:rsid w:val="00A369DC"/>
    <w:rsid w:val="00A36B94"/>
    <w:rsid w:val="00A36C80"/>
    <w:rsid w:val="00A40643"/>
    <w:rsid w:val="00A40BA0"/>
    <w:rsid w:val="00A41865"/>
    <w:rsid w:val="00A4313D"/>
    <w:rsid w:val="00A43D03"/>
    <w:rsid w:val="00A448CF"/>
    <w:rsid w:val="00A44BD3"/>
    <w:rsid w:val="00A45B58"/>
    <w:rsid w:val="00A45BA2"/>
    <w:rsid w:val="00A45DF1"/>
    <w:rsid w:val="00A4621E"/>
    <w:rsid w:val="00A463A6"/>
    <w:rsid w:val="00A46FEE"/>
    <w:rsid w:val="00A47564"/>
    <w:rsid w:val="00A47EA0"/>
    <w:rsid w:val="00A507EB"/>
    <w:rsid w:val="00A51CC0"/>
    <w:rsid w:val="00A52082"/>
    <w:rsid w:val="00A5227A"/>
    <w:rsid w:val="00A523BC"/>
    <w:rsid w:val="00A53413"/>
    <w:rsid w:val="00A5345B"/>
    <w:rsid w:val="00A53A21"/>
    <w:rsid w:val="00A54337"/>
    <w:rsid w:val="00A54769"/>
    <w:rsid w:val="00A56846"/>
    <w:rsid w:val="00A570C1"/>
    <w:rsid w:val="00A5768D"/>
    <w:rsid w:val="00A60415"/>
    <w:rsid w:val="00A610F3"/>
    <w:rsid w:val="00A63577"/>
    <w:rsid w:val="00A6500C"/>
    <w:rsid w:val="00A66FCF"/>
    <w:rsid w:val="00A671C6"/>
    <w:rsid w:val="00A67915"/>
    <w:rsid w:val="00A70642"/>
    <w:rsid w:val="00A71C05"/>
    <w:rsid w:val="00A729EB"/>
    <w:rsid w:val="00A7329F"/>
    <w:rsid w:val="00A7376E"/>
    <w:rsid w:val="00A747BA"/>
    <w:rsid w:val="00A748B7"/>
    <w:rsid w:val="00A749E0"/>
    <w:rsid w:val="00A75154"/>
    <w:rsid w:val="00A75298"/>
    <w:rsid w:val="00A75600"/>
    <w:rsid w:val="00A75EBA"/>
    <w:rsid w:val="00A75F9E"/>
    <w:rsid w:val="00A76940"/>
    <w:rsid w:val="00A76973"/>
    <w:rsid w:val="00A77723"/>
    <w:rsid w:val="00A82620"/>
    <w:rsid w:val="00A8270C"/>
    <w:rsid w:val="00A83751"/>
    <w:rsid w:val="00A844E9"/>
    <w:rsid w:val="00A85254"/>
    <w:rsid w:val="00A866AA"/>
    <w:rsid w:val="00A86F09"/>
    <w:rsid w:val="00A87004"/>
    <w:rsid w:val="00A87206"/>
    <w:rsid w:val="00A93663"/>
    <w:rsid w:val="00A93A74"/>
    <w:rsid w:val="00A94061"/>
    <w:rsid w:val="00A967E2"/>
    <w:rsid w:val="00AA0064"/>
    <w:rsid w:val="00AA158D"/>
    <w:rsid w:val="00AA1DB9"/>
    <w:rsid w:val="00AA296E"/>
    <w:rsid w:val="00AA304A"/>
    <w:rsid w:val="00AA54AD"/>
    <w:rsid w:val="00AA5515"/>
    <w:rsid w:val="00AA580A"/>
    <w:rsid w:val="00AB0365"/>
    <w:rsid w:val="00AB1091"/>
    <w:rsid w:val="00AB12B6"/>
    <w:rsid w:val="00AB2868"/>
    <w:rsid w:val="00AB2BB3"/>
    <w:rsid w:val="00AB322E"/>
    <w:rsid w:val="00AB34B8"/>
    <w:rsid w:val="00AB6029"/>
    <w:rsid w:val="00AB6184"/>
    <w:rsid w:val="00AB6BA9"/>
    <w:rsid w:val="00AB71B6"/>
    <w:rsid w:val="00AC0AA0"/>
    <w:rsid w:val="00AC108B"/>
    <w:rsid w:val="00AC11E5"/>
    <w:rsid w:val="00AC2C0E"/>
    <w:rsid w:val="00AC2F60"/>
    <w:rsid w:val="00AC3104"/>
    <w:rsid w:val="00AC32E9"/>
    <w:rsid w:val="00AC4CD9"/>
    <w:rsid w:val="00AC50FA"/>
    <w:rsid w:val="00AC5BC1"/>
    <w:rsid w:val="00AC5EF8"/>
    <w:rsid w:val="00AC7449"/>
    <w:rsid w:val="00AC7841"/>
    <w:rsid w:val="00AD08C2"/>
    <w:rsid w:val="00AD24A9"/>
    <w:rsid w:val="00AD2C4E"/>
    <w:rsid w:val="00AD2EAE"/>
    <w:rsid w:val="00AD3BE2"/>
    <w:rsid w:val="00AD5A58"/>
    <w:rsid w:val="00AD6307"/>
    <w:rsid w:val="00AD63DA"/>
    <w:rsid w:val="00AD6837"/>
    <w:rsid w:val="00AD6A5B"/>
    <w:rsid w:val="00AD7E48"/>
    <w:rsid w:val="00AE003C"/>
    <w:rsid w:val="00AE0367"/>
    <w:rsid w:val="00AE042C"/>
    <w:rsid w:val="00AE15A5"/>
    <w:rsid w:val="00AE1D75"/>
    <w:rsid w:val="00AE24E3"/>
    <w:rsid w:val="00AE347A"/>
    <w:rsid w:val="00AE4A98"/>
    <w:rsid w:val="00AE50BC"/>
    <w:rsid w:val="00AE590F"/>
    <w:rsid w:val="00AE5B22"/>
    <w:rsid w:val="00AE6C77"/>
    <w:rsid w:val="00AF1B61"/>
    <w:rsid w:val="00AF4CC4"/>
    <w:rsid w:val="00AF5FFA"/>
    <w:rsid w:val="00AF67EB"/>
    <w:rsid w:val="00AF6A6E"/>
    <w:rsid w:val="00AF6A7B"/>
    <w:rsid w:val="00AF6FC2"/>
    <w:rsid w:val="00AF7320"/>
    <w:rsid w:val="00B00A88"/>
    <w:rsid w:val="00B00D8B"/>
    <w:rsid w:val="00B028C3"/>
    <w:rsid w:val="00B04AF4"/>
    <w:rsid w:val="00B04E90"/>
    <w:rsid w:val="00B05372"/>
    <w:rsid w:val="00B05B32"/>
    <w:rsid w:val="00B05D1F"/>
    <w:rsid w:val="00B07577"/>
    <w:rsid w:val="00B077D2"/>
    <w:rsid w:val="00B11773"/>
    <w:rsid w:val="00B11804"/>
    <w:rsid w:val="00B1226D"/>
    <w:rsid w:val="00B147EE"/>
    <w:rsid w:val="00B14A43"/>
    <w:rsid w:val="00B16E4B"/>
    <w:rsid w:val="00B1763F"/>
    <w:rsid w:val="00B17911"/>
    <w:rsid w:val="00B17B32"/>
    <w:rsid w:val="00B20D88"/>
    <w:rsid w:val="00B2126F"/>
    <w:rsid w:val="00B226BD"/>
    <w:rsid w:val="00B22CAE"/>
    <w:rsid w:val="00B240DD"/>
    <w:rsid w:val="00B24156"/>
    <w:rsid w:val="00B25F07"/>
    <w:rsid w:val="00B260EF"/>
    <w:rsid w:val="00B262EF"/>
    <w:rsid w:val="00B268CD"/>
    <w:rsid w:val="00B277AE"/>
    <w:rsid w:val="00B27CFD"/>
    <w:rsid w:val="00B30249"/>
    <w:rsid w:val="00B30384"/>
    <w:rsid w:val="00B30F1B"/>
    <w:rsid w:val="00B32094"/>
    <w:rsid w:val="00B32D5F"/>
    <w:rsid w:val="00B32E5D"/>
    <w:rsid w:val="00B330CA"/>
    <w:rsid w:val="00B33972"/>
    <w:rsid w:val="00B33C20"/>
    <w:rsid w:val="00B344E7"/>
    <w:rsid w:val="00B363D9"/>
    <w:rsid w:val="00B37283"/>
    <w:rsid w:val="00B373DF"/>
    <w:rsid w:val="00B405D6"/>
    <w:rsid w:val="00B40BF5"/>
    <w:rsid w:val="00B42401"/>
    <w:rsid w:val="00B42A81"/>
    <w:rsid w:val="00B43958"/>
    <w:rsid w:val="00B448D7"/>
    <w:rsid w:val="00B45214"/>
    <w:rsid w:val="00B45896"/>
    <w:rsid w:val="00B4727D"/>
    <w:rsid w:val="00B4763D"/>
    <w:rsid w:val="00B47F44"/>
    <w:rsid w:val="00B52311"/>
    <w:rsid w:val="00B52A8A"/>
    <w:rsid w:val="00B53450"/>
    <w:rsid w:val="00B5503B"/>
    <w:rsid w:val="00B55C1C"/>
    <w:rsid w:val="00B6028B"/>
    <w:rsid w:val="00B61BEE"/>
    <w:rsid w:val="00B62C1C"/>
    <w:rsid w:val="00B63703"/>
    <w:rsid w:val="00B649C4"/>
    <w:rsid w:val="00B64FF9"/>
    <w:rsid w:val="00B65437"/>
    <w:rsid w:val="00B667EE"/>
    <w:rsid w:val="00B67A94"/>
    <w:rsid w:val="00B70234"/>
    <w:rsid w:val="00B7152D"/>
    <w:rsid w:val="00B7357D"/>
    <w:rsid w:val="00B744E6"/>
    <w:rsid w:val="00B74909"/>
    <w:rsid w:val="00B74CAE"/>
    <w:rsid w:val="00B75154"/>
    <w:rsid w:val="00B75812"/>
    <w:rsid w:val="00B764A1"/>
    <w:rsid w:val="00B76516"/>
    <w:rsid w:val="00B77FE2"/>
    <w:rsid w:val="00B8121B"/>
    <w:rsid w:val="00B81306"/>
    <w:rsid w:val="00B8142E"/>
    <w:rsid w:val="00B834DA"/>
    <w:rsid w:val="00B83792"/>
    <w:rsid w:val="00B83CF0"/>
    <w:rsid w:val="00B845A9"/>
    <w:rsid w:val="00B849F7"/>
    <w:rsid w:val="00B86658"/>
    <w:rsid w:val="00B86FDA"/>
    <w:rsid w:val="00B8719D"/>
    <w:rsid w:val="00B873C7"/>
    <w:rsid w:val="00B873FC"/>
    <w:rsid w:val="00B9071F"/>
    <w:rsid w:val="00B90F2C"/>
    <w:rsid w:val="00B91146"/>
    <w:rsid w:val="00B92B4C"/>
    <w:rsid w:val="00B92EB5"/>
    <w:rsid w:val="00B935E5"/>
    <w:rsid w:val="00B9452C"/>
    <w:rsid w:val="00B949D7"/>
    <w:rsid w:val="00B94D8B"/>
    <w:rsid w:val="00B965E4"/>
    <w:rsid w:val="00B97439"/>
    <w:rsid w:val="00BA223F"/>
    <w:rsid w:val="00BA2776"/>
    <w:rsid w:val="00BA3C35"/>
    <w:rsid w:val="00BA4B90"/>
    <w:rsid w:val="00BA5088"/>
    <w:rsid w:val="00BA73FC"/>
    <w:rsid w:val="00BB0613"/>
    <w:rsid w:val="00BB209F"/>
    <w:rsid w:val="00BB222A"/>
    <w:rsid w:val="00BB2D89"/>
    <w:rsid w:val="00BB3BD6"/>
    <w:rsid w:val="00BB43A9"/>
    <w:rsid w:val="00BB4A95"/>
    <w:rsid w:val="00BB692B"/>
    <w:rsid w:val="00BB6BB0"/>
    <w:rsid w:val="00BC04F4"/>
    <w:rsid w:val="00BC0913"/>
    <w:rsid w:val="00BC095A"/>
    <w:rsid w:val="00BC17A9"/>
    <w:rsid w:val="00BC1CFB"/>
    <w:rsid w:val="00BC1EEF"/>
    <w:rsid w:val="00BC35C3"/>
    <w:rsid w:val="00BC5ECB"/>
    <w:rsid w:val="00BC613D"/>
    <w:rsid w:val="00BC650A"/>
    <w:rsid w:val="00BC7E04"/>
    <w:rsid w:val="00BD08EA"/>
    <w:rsid w:val="00BD0A26"/>
    <w:rsid w:val="00BD1AEE"/>
    <w:rsid w:val="00BD622F"/>
    <w:rsid w:val="00BE073E"/>
    <w:rsid w:val="00BE0981"/>
    <w:rsid w:val="00BE1C5D"/>
    <w:rsid w:val="00BE2A05"/>
    <w:rsid w:val="00BE2F0B"/>
    <w:rsid w:val="00BE2F41"/>
    <w:rsid w:val="00BE370E"/>
    <w:rsid w:val="00BE3F69"/>
    <w:rsid w:val="00BE415A"/>
    <w:rsid w:val="00BE4AF9"/>
    <w:rsid w:val="00BE4FDF"/>
    <w:rsid w:val="00BE57D7"/>
    <w:rsid w:val="00BE5ACF"/>
    <w:rsid w:val="00BE6BB3"/>
    <w:rsid w:val="00BE76F9"/>
    <w:rsid w:val="00BE7787"/>
    <w:rsid w:val="00BF1157"/>
    <w:rsid w:val="00BF2A12"/>
    <w:rsid w:val="00BF2BA2"/>
    <w:rsid w:val="00BF3CFC"/>
    <w:rsid w:val="00BF44DF"/>
    <w:rsid w:val="00BF4B4B"/>
    <w:rsid w:val="00BF7EEA"/>
    <w:rsid w:val="00C0055A"/>
    <w:rsid w:val="00C02B57"/>
    <w:rsid w:val="00C033F3"/>
    <w:rsid w:val="00C03758"/>
    <w:rsid w:val="00C050CF"/>
    <w:rsid w:val="00C072DE"/>
    <w:rsid w:val="00C0738D"/>
    <w:rsid w:val="00C07C05"/>
    <w:rsid w:val="00C10342"/>
    <w:rsid w:val="00C10B94"/>
    <w:rsid w:val="00C1328C"/>
    <w:rsid w:val="00C136DF"/>
    <w:rsid w:val="00C15DE0"/>
    <w:rsid w:val="00C169F7"/>
    <w:rsid w:val="00C16CB2"/>
    <w:rsid w:val="00C17183"/>
    <w:rsid w:val="00C17767"/>
    <w:rsid w:val="00C17BD4"/>
    <w:rsid w:val="00C203A4"/>
    <w:rsid w:val="00C2137A"/>
    <w:rsid w:val="00C22602"/>
    <w:rsid w:val="00C23626"/>
    <w:rsid w:val="00C24A94"/>
    <w:rsid w:val="00C25B1D"/>
    <w:rsid w:val="00C26466"/>
    <w:rsid w:val="00C278B6"/>
    <w:rsid w:val="00C31E6C"/>
    <w:rsid w:val="00C31E99"/>
    <w:rsid w:val="00C31EA8"/>
    <w:rsid w:val="00C31EF0"/>
    <w:rsid w:val="00C34EFB"/>
    <w:rsid w:val="00C36F76"/>
    <w:rsid w:val="00C370DA"/>
    <w:rsid w:val="00C3751E"/>
    <w:rsid w:val="00C40FA6"/>
    <w:rsid w:val="00C415A7"/>
    <w:rsid w:val="00C41A3C"/>
    <w:rsid w:val="00C41ADA"/>
    <w:rsid w:val="00C41B3D"/>
    <w:rsid w:val="00C42BF6"/>
    <w:rsid w:val="00C43326"/>
    <w:rsid w:val="00C43C2B"/>
    <w:rsid w:val="00C44497"/>
    <w:rsid w:val="00C45790"/>
    <w:rsid w:val="00C46A3D"/>
    <w:rsid w:val="00C47432"/>
    <w:rsid w:val="00C51502"/>
    <w:rsid w:val="00C5221A"/>
    <w:rsid w:val="00C531DF"/>
    <w:rsid w:val="00C543BF"/>
    <w:rsid w:val="00C5494A"/>
    <w:rsid w:val="00C56617"/>
    <w:rsid w:val="00C56B85"/>
    <w:rsid w:val="00C5739B"/>
    <w:rsid w:val="00C60075"/>
    <w:rsid w:val="00C6027B"/>
    <w:rsid w:val="00C607D7"/>
    <w:rsid w:val="00C611C1"/>
    <w:rsid w:val="00C62097"/>
    <w:rsid w:val="00C62648"/>
    <w:rsid w:val="00C62A5B"/>
    <w:rsid w:val="00C63178"/>
    <w:rsid w:val="00C6318B"/>
    <w:rsid w:val="00C63543"/>
    <w:rsid w:val="00C641B4"/>
    <w:rsid w:val="00C64266"/>
    <w:rsid w:val="00C64373"/>
    <w:rsid w:val="00C646ED"/>
    <w:rsid w:val="00C661A7"/>
    <w:rsid w:val="00C66E79"/>
    <w:rsid w:val="00C67A0C"/>
    <w:rsid w:val="00C67E6C"/>
    <w:rsid w:val="00C7104C"/>
    <w:rsid w:val="00C71AB3"/>
    <w:rsid w:val="00C74E50"/>
    <w:rsid w:val="00C750CB"/>
    <w:rsid w:val="00C75B41"/>
    <w:rsid w:val="00C76A01"/>
    <w:rsid w:val="00C76E18"/>
    <w:rsid w:val="00C80328"/>
    <w:rsid w:val="00C81A8E"/>
    <w:rsid w:val="00C832DD"/>
    <w:rsid w:val="00C83951"/>
    <w:rsid w:val="00C84C97"/>
    <w:rsid w:val="00C854BF"/>
    <w:rsid w:val="00C855A5"/>
    <w:rsid w:val="00C856E9"/>
    <w:rsid w:val="00C858FF"/>
    <w:rsid w:val="00C86173"/>
    <w:rsid w:val="00C86487"/>
    <w:rsid w:val="00C86AA2"/>
    <w:rsid w:val="00C86FAE"/>
    <w:rsid w:val="00C87304"/>
    <w:rsid w:val="00C911C6"/>
    <w:rsid w:val="00C91FE6"/>
    <w:rsid w:val="00C930A5"/>
    <w:rsid w:val="00C9431B"/>
    <w:rsid w:val="00C957F4"/>
    <w:rsid w:val="00C960F0"/>
    <w:rsid w:val="00C96726"/>
    <w:rsid w:val="00CA1168"/>
    <w:rsid w:val="00CA2E96"/>
    <w:rsid w:val="00CA3A27"/>
    <w:rsid w:val="00CA413F"/>
    <w:rsid w:val="00CA440D"/>
    <w:rsid w:val="00CA5276"/>
    <w:rsid w:val="00CA59ED"/>
    <w:rsid w:val="00CA5ADE"/>
    <w:rsid w:val="00CA69DA"/>
    <w:rsid w:val="00CA7CE4"/>
    <w:rsid w:val="00CA7E29"/>
    <w:rsid w:val="00CB0537"/>
    <w:rsid w:val="00CB0E0A"/>
    <w:rsid w:val="00CB3655"/>
    <w:rsid w:val="00CB37C7"/>
    <w:rsid w:val="00CB37E5"/>
    <w:rsid w:val="00CB627A"/>
    <w:rsid w:val="00CB6796"/>
    <w:rsid w:val="00CB708D"/>
    <w:rsid w:val="00CB7800"/>
    <w:rsid w:val="00CC096D"/>
    <w:rsid w:val="00CC0C10"/>
    <w:rsid w:val="00CC11DD"/>
    <w:rsid w:val="00CC164F"/>
    <w:rsid w:val="00CC24D8"/>
    <w:rsid w:val="00CC311A"/>
    <w:rsid w:val="00CC3CC3"/>
    <w:rsid w:val="00CC4C1A"/>
    <w:rsid w:val="00CC517F"/>
    <w:rsid w:val="00CC5AA0"/>
    <w:rsid w:val="00CC5B47"/>
    <w:rsid w:val="00CC6259"/>
    <w:rsid w:val="00CC62FA"/>
    <w:rsid w:val="00CC63DA"/>
    <w:rsid w:val="00CC6540"/>
    <w:rsid w:val="00CD02D1"/>
    <w:rsid w:val="00CD086B"/>
    <w:rsid w:val="00CD088B"/>
    <w:rsid w:val="00CD096F"/>
    <w:rsid w:val="00CD1C76"/>
    <w:rsid w:val="00CD1DDD"/>
    <w:rsid w:val="00CD277E"/>
    <w:rsid w:val="00CD33A4"/>
    <w:rsid w:val="00CD5C1D"/>
    <w:rsid w:val="00CD60FC"/>
    <w:rsid w:val="00CE022C"/>
    <w:rsid w:val="00CE067F"/>
    <w:rsid w:val="00CE0A9A"/>
    <w:rsid w:val="00CE1D40"/>
    <w:rsid w:val="00CE2458"/>
    <w:rsid w:val="00CE2928"/>
    <w:rsid w:val="00CE29A6"/>
    <w:rsid w:val="00CE2A02"/>
    <w:rsid w:val="00CE2E73"/>
    <w:rsid w:val="00CE42D0"/>
    <w:rsid w:val="00CE54CF"/>
    <w:rsid w:val="00CE5951"/>
    <w:rsid w:val="00CE59F2"/>
    <w:rsid w:val="00CE6D8E"/>
    <w:rsid w:val="00CE735D"/>
    <w:rsid w:val="00CE768D"/>
    <w:rsid w:val="00CE7A84"/>
    <w:rsid w:val="00CE7C9B"/>
    <w:rsid w:val="00CF1C75"/>
    <w:rsid w:val="00CF4A2B"/>
    <w:rsid w:val="00CF4DB9"/>
    <w:rsid w:val="00CF5341"/>
    <w:rsid w:val="00CF7759"/>
    <w:rsid w:val="00CF7B56"/>
    <w:rsid w:val="00CF7D70"/>
    <w:rsid w:val="00D03AA9"/>
    <w:rsid w:val="00D045B7"/>
    <w:rsid w:val="00D0473D"/>
    <w:rsid w:val="00D06644"/>
    <w:rsid w:val="00D07247"/>
    <w:rsid w:val="00D07864"/>
    <w:rsid w:val="00D07867"/>
    <w:rsid w:val="00D1053A"/>
    <w:rsid w:val="00D1090A"/>
    <w:rsid w:val="00D129CE"/>
    <w:rsid w:val="00D13B73"/>
    <w:rsid w:val="00D1484F"/>
    <w:rsid w:val="00D14CF6"/>
    <w:rsid w:val="00D15390"/>
    <w:rsid w:val="00D168AE"/>
    <w:rsid w:val="00D174D8"/>
    <w:rsid w:val="00D17BBB"/>
    <w:rsid w:val="00D2046E"/>
    <w:rsid w:val="00D2052F"/>
    <w:rsid w:val="00D216EC"/>
    <w:rsid w:val="00D22812"/>
    <w:rsid w:val="00D22BF7"/>
    <w:rsid w:val="00D232BA"/>
    <w:rsid w:val="00D23300"/>
    <w:rsid w:val="00D24C6C"/>
    <w:rsid w:val="00D25689"/>
    <w:rsid w:val="00D26497"/>
    <w:rsid w:val="00D26D89"/>
    <w:rsid w:val="00D303F2"/>
    <w:rsid w:val="00D30577"/>
    <w:rsid w:val="00D311CB"/>
    <w:rsid w:val="00D317F7"/>
    <w:rsid w:val="00D32C03"/>
    <w:rsid w:val="00D3480F"/>
    <w:rsid w:val="00D361F4"/>
    <w:rsid w:val="00D3637E"/>
    <w:rsid w:val="00D37258"/>
    <w:rsid w:val="00D4064B"/>
    <w:rsid w:val="00D40BA8"/>
    <w:rsid w:val="00D41064"/>
    <w:rsid w:val="00D41366"/>
    <w:rsid w:val="00D42B77"/>
    <w:rsid w:val="00D444EA"/>
    <w:rsid w:val="00D4479B"/>
    <w:rsid w:val="00D45F3D"/>
    <w:rsid w:val="00D4627F"/>
    <w:rsid w:val="00D46538"/>
    <w:rsid w:val="00D46D81"/>
    <w:rsid w:val="00D478BD"/>
    <w:rsid w:val="00D50599"/>
    <w:rsid w:val="00D50BDB"/>
    <w:rsid w:val="00D51487"/>
    <w:rsid w:val="00D51DD2"/>
    <w:rsid w:val="00D53999"/>
    <w:rsid w:val="00D542C1"/>
    <w:rsid w:val="00D5463C"/>
    <w:rsid w:val="00D5502D"/>
    <w:rsid w:val="00D55F26"/>
    <w:rsid w:val="00D5666A"/>
    <w:rsid w:val="00D5672B"/>
    <w:rsid w:val="00D56D70"/>
    <w:rsid w:val="00D57F30"/>
    <w:rsid w:val="00D600E6"/>
    <w:rsid w:val="00D60BDB"/>
    <w:rsid w:val="00D6173E"/>
    <w:rsid w:val="00D6303E"/>
    <w:rsid w:val="00D6329D"/>
    <w:rsid w:val="00D6560E"/>
    <w:rsid w:val="00D660EB"/>
    <w:rsid w:val="00D66CF9"/>
    <w:rsid w:val="00D66F88"/>
    <w:rsid w:val="00D679C1"/>
    <w:rsid w:val="00D67A82"/>
    <w:rsid w:val="00D70CE0"/>
    <w:rsid w:val="00D70E47"/>
    <w:rsid w:val="00D727B4"/>
    <w:rsid w:val="00D73641"/>
    <w:rsid w:val="00D7586C"/>
    <w:rsid w:val="00D75D4B"/>
    <w:rsid w:val="00D7649E"/>
    <w:rsid w:val="00D77BD5"/>
    <w:rsid w:val="00D8165F"/>
    <w:rsid w:val="00D81B6E"/>
    <w:rsid w:val="00D82687"/>
    <w:rsid w:val="00D8335D"/>
    <w:rsid w:val="00D83AB6"/>
    <w:rsid w:val="00D849C9"/>
    <w:rsid w:val="00D85DF6"/>
    <w:rsid w:val="00D87D9B"/>
    <w:rsid w:val="00D908FD"/>
    <w:rsid w:val="00D909B2"/>
    <w:rsid w:val="00D91AA1"/>
    <w:rsid w:val="00D91AB0"/>
    <w:rsid w:val="00D91E90"/>
    <w:rsid w:val="00D922DA"/>
    <w:rsid w:val="00D9303B"/>
    <w:rsid w:val="00D93335"/>
    <w:rsid w:val="00D9365C"/>
    <w:rsid w:val="00D94B4B"/>
    <w:rsid w:val="00D96D08"/>
    <w:rsid w:val="00DA02A1"/>
    <w:rsid w:val="00DA0542"/>
    <w:rsid w:val="00DA08C5"/>
    <w:rsid w:val="00DA295B"/>
    <w:rsid w:val="00DA29A7"/>
    <w:rsid w:val="00DA2CCF"/>
    <w:rsid w:val="00DA315E"/>
    <w:rsid w:val="00DA3F75"/>
    <w:rsid w:val="00DA4B3F"/>
    <w:rsid w:val="00DA58FF"/>
    <w:rsid w:val="00DA657B"/>
    <w:rsid w:val="00DA6EF2"/>
    <w:rsid w:val="00DA789C"/>
    <w:rsid w:val="00DB07CC"/>
    <w:rsid w:val="00DB0F07"/>
    <w:rsid w:val="00DB1095"/>
    <w:rsid w:val="00DB30B9"/>
    <w:rsid w:val="00DB5BB8"/>
    <w:rsid w:val="00DB6053"/>
    <w:rsid w:val="00DB68D9"/>
    <w:rsid w:val="00DB7059"/>
    <w:rsid w:val="00DB7D75"/>
    <w:rsid w:val="00DB7E65"/>
    <w:rsid w:val="00DC21EF"/>
    <w:rsid w:val="00DC4227"/>
    <w:rsid w:val="00DC45BF"/>
    <w:rsid w:val="00DC4A7D"/>
    <w:rsid w:val="00DC4C04"/>
    <w:rsid w:val="00DC5777"/>
    <w:rsid w:val="00DC6B9D"/>
    <w:rsid w:val="00DD19F3"/>
    <w:rsid w:val="00DD2023"/>
    <w:rsid w:val="00DD54FB"/>
    <w:rsid w:val="00DD5A5D"/>
    <w:rsid w:val="00DD6658"/>
    <w:rsid w:val="00DD711A"/>
    <w:rsid w:val="00DE00BD"/>
    <w:rsid w:val="00DE0BE1"/>
    <w:rsid w:val="00DE10DF"/>
    <w:rsid w:val="00DE1E6C"/>
    <w:rsid w:val="00DE1F22"/>
    <w:rsid w:val="00DE32A7"/>
    <w:rsid w:val="00DE341C"/>
    <w:rsid w:val="00DE36DE"/>
    <w:rsid w:val="00DE3AF9"/>
    <w:rsid w:val="00DE40C1"/>
    <w:rsid w:val="00DE47FE"/>
    <w:rsid w:val="00DE580F"/>
    <w:rsid w:val="00DE5EFF"/>
    <w:rsid w:val="00DE5F32"/>
    <w:rsid w:val="00DE6746"/>
    <w:rsid w:val="00DF0ABC"/>
    <w:rsid w:val="00DF153C"/>
    <w:rsid w:val="00DF186F"/>
    <w:rsid w:val="00DF1EC6"/>
    <w:rsid w:val="00DF27C1"/>
    <w:rsid w:val="00DF2811"/>
    <w:rsid w:val="00DF375E"/>
    <w:rsid w:val="00DF4184"/>
    <w:rsid w:val="00DF4941"/>
    <w:rsid w:val="00DF4A65"/>
    <w:rsid w:val="00DF5CBB"/>
    <w:rsid w:val="00DF61B6"/>
    <w:rsid w:val="00DF7C01"/>
    <w:rsid w:val="00E020A2"/>
    <w:rsid w:val="00E021F6"/>
    <w:rsid w:val="00E0230B"/>
    <w:rsid w:val="00E0281C"/>
    <w:rsid w:val="00E028B7"/>
    <w:rsid w:val="00E0329A"/>
    <w:rsid w:val="00E03574"/>
    <w:rsid w:val="00E0446F"/>
    <w:rsid w:val="00E04839"/>
    <w:rsid w:val="00E04E9E"/>
    <w:rsid w:val="00E04F5E"/>
    <w:rsid w:val="00E0546C"/>
    <w:rsid w:val="00E05BF8"/>
    <w:rsid w:val="00E0798B"/>
    <w:rsid w:val="00E07CF2"/>
    <w:rsid w:val="00E10A49"/>
    <w:rsid w:val="00E1115E"/>
    <w:rsid w:val="00E115D5"/>
    <w:rsid w:val="00E1162C"/>
    <w:rsid w:val="00E116E0"/>
    <w:rsid w:val="00E11AAA"/>
    <w:rsid w:val="00E13125"/>
    <w:rsid w:val="00E1477B"/>
    <w:rsid w:val="00E15D39"/>
    <w:rsid w:val="00E164C8"/>
    <w:rsid w:val="00E165BA"/>
    <w:rsid w:val="00E17BFA"/>
    <w:rsid w:val="00E2006E"/>
    <w:rsid w:val="00E21844"/>
    <w:rsid w:val="00E220A3"/>
    <w:rsid w:val="00E221F6"/>
    <w:rsid w:val="00E22A70"/>
    <w:rsid w:val="00E22C7F"/>
    <w:rsid w:val="00E23A36"/>
    <w:rsid w:val="00E23B99"/>
    <w:rsid w:val="00E24300"/>
    <w:rsid w:val="00E24AA2"/>
    <w:rsid w:val="00E24C5D"/>
    <w:rsid w:val="00E25BCA"/>
    <w:rsid w:val="00E26746"/>
    <w:rsid w:val="00E2754A"/>
    <w:rsid w:val="00E302B8"/>
    <w:rsid w:val="00E30350"/>
    <w:rsid w:val="00E32595"/>
    <w:rsid w:val="00E32BCC"/>
    <w:rsid w:val="00E3570F"/>
    <w:rsid w:val="00E35822"/>
    <w:rsid w:val="00E35DC4"/>
    <w:rsid w:val="00E37D89"/>
    <w:rsid w:val="00E40C72"/>
    <w:rsid w:val="00E416BC"/>
    <w:rsid w:val="00E434F5"/>
    <w:rsid w:val="00E445FC"/>
    <w:rsid w:val="00E44DA1"/>
    <w:rsid w:val="00E45FC4"/>
    <w:rsid w:val="00E46E13"/>
    <w:rsid w:val="00E46EFE"/>
    <w:rsid w:val="00E47462"/>
    <w:rsid w:val="00E474FF"/>
    <w:rsid w:val="00E47BE2"/>
    <w:rsid w:val="00E502A2"/>
    <w:rsid w:val="00E503F1"/>
    <w:rsid w:val="00E53654"/>
    <w:rsid w:val="00E53670"/>
    <w:rsid w:val="00E5393B"/>
    <w:rsid w:val="00E53FBD"/>
    <w:rsid w:val="00E54068"/>
    <w:rsid w:val="00E544E6"/>
    <w:rsid w:val="00E546FB"/>
    <w:rsid w:val="00E54B66"/>
    <w:rsid w:val="00E54D0E"/>
    <w:rsid w:val="00E55045"/>
    <w:rsid w:val="00E55164"/>
    <w:rsid w:val="00E55621"/>
    <w:rsid w:val="00E602EE"/>
    <w:rsid w:val="00E604C0"/>
    <w:rsid w:val="00E60DCD"/>
    <w:rsid w:val="00E60F45"/>
    <w:rsid w:val="00E61BC4"/>
    <w:rsid w:val="00E6223D"/>
    <w:rsid w:val="00E6224F"/>
    <w:rsid w:val="00E62A39"/>
    <w:rsid w:val="00E62DAA"/>
    <w:rsid w:val="00E63DA4"/>
    <w:rsid w:val="00E6525C"/>
    <w:rsid w:val="00E65F99"/>
    <w:rsid w:val="00E66194"/>
    <w:rsid w:val="00E671D6"/>
    <w:rsid w:val="00E676A8"/>
    <w:rsid w:val="00E67734"/>
    <w:rsid w:val="00E67CB5"/>
    <w:rsid w:val="00E7003B"/>
    <w:rsid w:val="00E70B9F"/>
    <w:rsid w:val="00E714BB"/>
    <w:rsid w:val="00E7235A"/>
    <w:rsid w:val="00E730A9"/>
    <w:rsid w:val="00E75648"/>
    <w:rsid w:val="00E758EE"/>
    <w:rsid w:val="00E7782B"/>
    <w:rsid w:val="00E808A6"/>
    <w:rsid w:val="00E80E5E"/>
    <w:rsid w:val="00E80FB7"/>
    <w:rsid w:val="00E81122"/>
    <w:rsid w:val="00E818E8"/>
    <w:rsid w:val="00E822F1"/>
    <w:rsid w:val="00E83A09"/>
    <w:rsid w:val="00E83F71"/>
    <w:rsid w:val="00E84C11"/>
    <w:rsid w:val="00E8566B"/>
    <w:rsid w:val="00E86584"/>
    <w:rsid w:val="00E868A6"/>
    <w:rsid w:val="00E86A3B"/>
    <w:rsid w:val="00E86B5F"/>
    <w:rsid w:val="00E873B9"/>
    <w:rsid w:val="00E87415"/>
    <w:rsid w:val="00E90CC1"/>
    <w:rsid w:val="00E91BCE"/>
    <w:rsid w:val="00E91E3E"/>
    <w:rsid w:val="00E91F63"/>
    <w:rsid w:val="00E920E2"/>
    <w:rsid w:val="00E92F34"/>
    <w:rsid w:val="00E95268"/>
    <w:rsid w:val="00E95DD2"/>
    <w:rsid w:val="00E970ED"/>
    <w:rsid w:val="00E97422"/>
    <w:rsid w:val="00E97807"/>
    <w:rsid w:val="00E97B56"/>
    <w:rsid w:val="00EA1938"/>
    <w:rsid w:val="00EA1EBD"/>
    <w:rsid w:val="00EA230E"/>
    <w:rsid w:val="00EA36CD"/>
    <w:rsid w:val="00EA3AC4"/>
    <w:rsid w:val="00EA4A7A"/>
    <w:rsid w:val="00EA5DC8"/>
    <w:rsid w:val="00EA7596"/>
    <w:rsid w:val="00EA7C3A"/>
    <w:rsid w:val="00EB0918"/>
    <w:rsid w:val="00EB1DD6"/>
    <w:rsid w:val="00EB224B"/>
    <w:rsid w:val="00EB22A0"/>
    <w:rsid w:val="00EB41A4"/>
    <w:rsid w:val="00EB47D9"/>
    <w:rsid w:val="00EB4D80"/>
    <w:rsid w:val="00EB5199"/>
    <w:rsid w:val="00EB5763"/>
    <w:rsid w:val="00EB620A"/>
    <w:rsid w:val="00EC1115"/>
    <w:rsid w:val="00EC36C7"/>
    <w:rsid w:val="00EC39B5"/>
    <w:rsid w:val="00EC3CE9"/>
    <w:rsid w:val="00EC3E94"/>
    <w:rsid w:val="00EC4821"/>
    <w:rsid w:val="00EC5A75"/>
    <w:rsid w:val="00EC5AE5"/>
    <w:rsid w:val="00EC6219"/>
    <w:rsid w:val="00EC6DDC"/>
    <w:rsid w:val="00EC7736"/>
    <w:rsid w:val="00EC7D7C"/>
    <w:rsid w:val="00ED02A2"/>
    <w:rsid w:val="00ED0656"/>
    <w:rsid w:val="00ED093C"/>
    <w:rsid w:val="00ED094D"/>
    <w:rsid w:val="00ED1D72"/>
    <w:rsid w:val="00ED3329"/>
    <w:rsid w:val="00ED3865"/>
    <w:rsid w:val="00ED48A1"/>
    <w:rsid w:val="00ED5047"/>
    <w:rsid w:val="00ED697D"/>
    <w:rsid w:val="00ED7791"/>
    <w:rsid w:val="00ED77F6"/>
    <w:rsid w:val="00EE0DD3"/>
    <w:rsid w:val="00EE11AD"/>
    <w:rsid w:val="00EE136A"/>
    <w:rsid w:val="00EE30F6"/>
    <w:rsid w:val="00EE4121"/>
    <w:rsid w:val="00EE4813"/>
    <w:rsid w:val="00EE5FAE"/>
    <w:rsid w:val="00EE6574"/>
    <w:rsid w:val="00EE718A"/>
    <w:rsid w:val="00EE74EC"/>
    <w:rsid w:val="00EE7937"/>
    <w:rsid w:val="00EE7C95"/>
    <w:rsid w:val="00EF0757"/>
    <w:rsid w:val="00EF1CF4"/>
    <w:rsid w:val="00EF24EA"/>
    <w:rsid w:val="00EF4166"/>
    <w:rsid w:val="00EF59BE"/>
    <w:rsid w:val="00EF5C51"/>
    <w:rsid w:val="00EF6416"/>
    <w:rsid w:val="00EF6E43"/>
    <w:rsid w:val="00EF7489"/>
    <w:rsid w:val="00F00D38"/>
    <w:rsid w:val="00F01A25"/>
    <w:rsid w:val="00F022A3"/>
    <w:rsid w:val="00F0355D"/>
    <w:rsid w:val="00F04B69"/>
    <w:rsid w:val="00F050D5"/>
    <w:rsid w:val="00F06342"/>
    <w:rsid w:val="00F07016"/>
    <w:rsid w:val="00F071D5"/>
    <w:rsid w:val="00F1045E"/>
    <w:rsid w:val="00F118F5"/>
    <w:rsid w:val="00F11ABA"/>
    <w:rsid w:val="00F11ED0"/>
    <w:rsid w:val="00F1220A"/>
    <w:rsid w:val="00F130D7"/>
    <w:rsid w:val="00F130F6"/>
    <w:rsid w:val="00F13879"/>
    <w:rsid w:val="00F14D6C"/>
    <w:rsid w:val="00F15660"/>
    <w:rsid w:val="00F15DEC"/>
    <w:rsid w:val="00F207CB"/>
    <w:rsid w:val="00F21C2F"/>
    <w:rsid w:val="00F2253B"/>
    <w:rsid w:val="00F22944"/>
    <w:rsid w:val="00F23649"/>
    <w:rsid w:val="00F24B72"/>
    <w:rsid w:val="00F24BC0"/>
    <w:rsid w:val="00F264A5"/>
    <w:rsid w:val="00F30104"/>
    <w:rsid w:val="00F315CE"/>
    <w:rsid w:val="00F320F7"/>
    <w:rsid w:val="00F32745"/>
    <w:rsid w:val="00F3470E"/>
    <w:rsid w:val="00F37787"/>
    <w:rsid w:val="00F4093D"/>
    <w:rsid w:val="00F40989"/>
    <w:rsid w:val="00F40A7B"/>
    <w:rsid w:val="00F40C3B"/>
    <w:rsid w:val="00F40C82"/>
    <w:rsid w:val="00F42228"/>
    <w:rsid w:val="00F423AA"/>
    <w:rsid w:val="00F43713"/>
    <w:rsid w:val="00F4499B"/>
    <w:rsid w:val="00F450BF"/>
    <w:rsid w:val="00F45387"/>
    <w:rsid w:val="00F45EFB"/>
    <w:rsid w:val="00F46104"/>
    <w:rsid w:val="00F47292"/>
    <w:rsid w:val="00F4736C"/>
    <w:rsid w:val="00F51AF4"/>
    <w:rsid w:val="00F532D6"/>
    <w:rsid w:val="00F54042"/>
    <w:rsid w:val="00F5418D"/>
    <w:rsid w:val="00F54DD9"/>
    <w:rsid w:val="00F54F20"/>
    <w:rsid w:val="00F550DF"/>
    <w:rsid w:val="00F56FAB"/>
    <w:rsid w:val="00F5781D"/>
    <w:rsid w:val="00F607C2"/>
    <w:rsid w:val="00F609C8"/>
    <w:rsid w:val="00F62EEB"/>
    <w:rsid w:val="00F63038"/>
    <w:rsid w:val="00F63046"/>
    <w:rsid w:val="00F63993"/>
    <w:rsid w:val="00F6438E"/>
    <w:rsid w:val="00F64475"/>
    <w:rsid w:val="00F649AB"/>
    <w:rsid w:val="00F67EE3"/>
    <w:rsid w:val="00F7046E"/>
    <w:rsid w:val="00F708EF"/>
    <w:rsid w:val="00F70E63"/>
    <w:rsid w:val="00F711DD"/>
    <w:rsid w:val="00F7172D"/>
    <w:rsid w:val="00F71849"/>
    <w:rsid w:val="00F7228E"/>
    <w:rsid w:val="00F72596"/>
    <w:rsid w:val="00F72ECD"/>
    <w:rsid w:val="00F72FBC"/>
    <w:rsid w:val="00F7368D"/>
    <w:rsid w:val="00F744A8"/>
    <w:rsid w:val="00F74F16"/>
    <w:rsid w:val="00F7508B"/>
    <w:rsid w:val="00F75D03"/>
    <w:rsid w:val="00F75DDE"/>
    <w:rsid w:val="00F76CC9"/>
    <w:rsid w:val="00F76FA7"/>
    <w:rsid w:val="00F77328"/>
    <w:rsid w:val="00F77E41"/>
    <w:rsid w:val="00F80E22"/>
    <w:rsid w:val="00F81087"/>
    <w:rsid w:val="00F81EAC"/>
    <w:rsid w:val="00F8278D"/>
    <w:rsid w:val="00F8318E"/>
    <w:rsid w:val="00F8359B"/>
    <w:rsid w:val="00F83E58"/>
    <w:rsid w:val="00F859F7"/>
    <w:rsid w:val="00F85CAC"/>
    <w:rsid w:val="00F866A9"/>
    <w:rsid w:val="00F875B1"/>
    <w:rsid w:val="00F90D77"/>
    <w:rsid w:val="00F91C9B"/>
    <w:rsid w:val="00F934C5"/>
    <w:rsid w:val="00F934CB"/>
    <w:rsid w:val="00F94809"/>
    <w:rsid w:val="00F95960"/>
    <w:rsid w:val="00F95EA2"/>
    <w:rsid w:val="00F966BF"/>
    <w:rsid w:val="00F96748"/>
    <w:rsid w:val="00F97E92"/>
    <w:rsid w:val="00FA0A64"/>
    <w:rsid w:val="00FA1316"/>
    <w:rsid w:val="00FA1353"/>
    <w:rsid w:val="00FA2BD4"/>
    <w:rsid w:val="00FA3162"/>
    <w:rsid w:val="00FA345D"/>
    <w:rsid w:val="00FA3996"/>
    <w:rsid w:val="00FA4667"/>
    <w:rsid w:val="00FA5B4A"/>
    <w:rsid w:val="00FA6192"/>
    <w:rsid w:val="00FB0E89"/>
    <w:rsid w:val="00FB1248"/>
    <w:rsid w:val="00FB1590"/>
    <w:rsid w:val="00FB3CC9"/>
    <w:rsid w:val="00FB67C0"/>
    <w:rsid w:val="00FB75D2"/>
    <w:rsid w:val="00FB7D68"/>
    <w:rsid w:val="00FC33BB"/>
    <w:rsid w:val="00FC5ECE"/>
    <w:rsid w:val="00FC6C15"/>
    <w:rsid w:val="00FC7633"/>
    <w:rsid w:val="00FC7C18"/>
    <w:rsid w:val="00FC7F0D"/>
    <w:rsid w:val="00FD06B1"/>
    <w:rsid w:val="00FD0826"/>
    <w:rsid w:val="00FD0AC1"/>
    <w:rsid w:val="00FD105F"/>
    <w:rsid w:val="00FD1507"/>
    <w:rsid w:val="00FD234C"/>
    <w:rsid w:val="00FD301C"/>
    <w:rsid w:val="00FD3829"/>
    <w:rsid w:val="00FD5342"/>
    <w:rsid w:val="00FD5A21"/>
    <w:rsid w:val="00FD5C5F"/>
    <w:rsid w:val="00FD6516"/>
    <w:rsid w:val="00FD66ED"/>
    <w:rsid w:val="00FD70B2"/>
    <w:rsid w:val="00FD718C"/>
    <w:rsid w:val="00FD7549"/>
    <w:rsid w:val="00FD7627"/>
    <w:rsid w:val="00FE02AD"/>
    <w:rsid w:val="00FE3259"/>
    <w:rsid w:val="00FE3A0D"/>
    <w:rsid w:val="00FE3A50"/>
    <w:rsid w:val="00FE4CBB"/>
    <w:rsid w:val="00FE78F5"/>
    <w:rsid w:val="00FF19F8"/>
    <w:rsid w:val="00FF1B6C"/>
    <w:rsid w:val="00FF20F8"/>
    <w:rsid w:val="00FF360F"/>
    <w:rsid w:val="00FF4282"/>
    <w:rsid w:val="00FF5396"/>
    <w:rsid w:val="00FF5EA6"/>
    <w:rsid w:val="00FF6185"/>
    <w:rsid w:val="00FF652B"/>
    <w:rsid w:val="00FF7238"/>
    <w:rsid w:val="00FF765B"/>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8565634"/>
  <w15:docId w15:val="{22501566-5E4C-4CC7-ACE0-B0D2E8DE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7E73B6"/>
  </w:style>
  <w:style w:type="paragraph" w:styleId="Heading1">
    <w:name w:val="heading 1"/>
    <w:aliases w:val="H1"/>
    <w:basedOn w:val="Normal"/>
    <w:next w:val="Normal"/>
    <w:link w:val="Heading1Char"/>
    <w:rsid w:val="007E73B6"/>
    <w:pPr>
      <w:keepNext/>
      <w:spacing w:before="120"/>
      <w:jc w:val="center"/>
      <w:outlineLvl w:val="0"/>
    </w:pPr>
    <w:rPr>
      <w:rFonts w:eastAsia="Times"/>
      <w:b/>
      <w:bCs/>
      <w:smallCaps/>
      <w:sz w:val="28"/>
      <w:szCs w:val="28"/>
    </w:rPr>
  </w:style>
  <w:style w:type="paragraph" w:styleId="Heading2">
    <w:name w:val="heading 2"/>
    <w:aliases w:val="H2"/>
    <w:basedOn w:val="Normal"/>
    <w:next w:val="Normal"/>
    <w:link w:val="Heading2Char"/>
    <w:rsid w:val="007E73B6"/>
    <w:pPr>
      <w:keepNext/>
      <w:jc w:val="center"/>
      <w:outlineLvl w:val="1"/>
    </w:pPr>
    <w:rPr>
      <w:rFonts w:eastAsia="Times"/>
      <w:b/>
      <w:bCs/>
      <w:i/>
      <w:iCs/>
      <w:szCs w:val="24"/>
    </w:rPr>
  </w:style>
  <w:style w:type="paragraph" w:styleId="Heading3">
    <w:name w:val="heading 3"/>
    <w:aliases w:val="H3"/>
    <w:basedOn w:val="Normal"/>
    <w:next w:val="Normal"/>
    <w:link w:val="Heading3Char"/>
    <w:rsid w:val="007E73B6"/>
    <w:pPr>
      <w:keepNext/>
      <w:outlineLvl w:val="2"/>
    </w:pPr>
    <w:rPr>
      <w:rFonts w:eastAsia="Times"/>
      <w:b/>
      <w:bCs/>
    </w:rPr>
  </w:style>
  <w:style w:type="paragraph" w:styleId="Heading4">
    <w:name w:val="heading 4"/>
    <w:aliases w:val="H4"/>
    <w:basedOn w:val="Normal"/>
    <w:next w:val="Normal"/>
    <w:link w:val="Heading4Char"/>
    <w:rsid w:val="007E73B6"/>
    <w:pPr>
      <w:keepNext/>
      <w:outlineLvl w:val="3"/>
    </w:pPr>
    <w:rPr>
      <w:rFonts w:eastAsia="Times"/>
      <w:bCs/>
      <w:i/>
      <w:iCs/>
    </w:rPr>
  </w:style>
  <w:style w:type="paragraph" w:styleId="Heading5">
    <w:name w:val="heading 5"/>
    <w:aliases w:val="H5"/>
    <w:basedOn w:val="Normal"/>
    <w:next w:val="Normal"/>
    <w:link w:val="Heading5Char"/>
    <w:rsid w:val="007E73B6"/>
    <w:pPr>
      <w:pBdr>
        <w:top w:val="single" w:sz="4" w:space="1" w:color="auto"/>
        <w:left w:val="single" w:sz="4" w:space="4" w:color="auto"/>
        <w:bottom w:val="single" w:sz="4" w:space="1" w:color="auto"/>
        <w:right w:val="single" w:sz="4" w:space="4" w:color="auto"/>
      </w:pBdr>
      <w:outlineLvl w:val="4"/>
    </w:pPr>
    <w:rPr>
      <w:rFonts w:eastAsia="Times"/>
      <w:bCs/>
      <w:i/>
      <w:iCs/>
    </w:rPr>
  </w:style>
  <w:style w:type="paragraph" w:styleId="Heading6">
    <w:name w:val="heading 6"/>
    <w:aliases w:val="H6"/>
    <w:basedOn w:val="Normal"/>
    <w:next w:val="Normal"/>
    <w:link w:val="Heading6Char"/>
    <w:unhideWhenUsed/>
    <w:rsid w:val="007E73B6"/>
    <w:pPr>
      <w:outlineLvl w:val="5"/>
    </w:pPr>
    <w:rPr>
      <w:rFonts w:eastAsia="Times"/>
      <w:color w:val="FF0000"/>
    </w:rPr>
  </w:style>
  <w:style w:type="paragraph" w:styleId="Heading7">
    <w:name w:val="heading 7"/>
    <w:basedOn w:val="Normal"/>
    <w:next w:val="Normal"/>
    <w:link w:val="Heading7Char"/>
    <w:unhideWhenUsed/>
    <w:rsid w:val="007E73B6"/>
    <w:pPr>
      <w:outlineLvl w:val="6"/>
    </w:pPr>
  </w:style>
  <w:style w:type="paragraph" w:styleId="Heading8">
    <w:name w:val="heading 8"/>
    <w:basedOn w:val="Normal"/>
    <w:next w:val="Normal"/>
    <w:link w:val="Heading8Char"/>
    <w:rsid w:val="007B0729"/>
    <w:pPr>
      <w:keepNext/>
      <w:keepLines/>
      <w:outlineLvl w:val="7"/>
    </w:pPr>
  </w:style>
  <w:style w:type="paragraph" w:styleId="Heading9">
    <w:name w:val="heading 9"/>
    <w:basedOn w:val="Normal"/>
    <w:next w:val="Normal"/>
    <w:link w:val="Heading9Char"/>
    <w:unhideWhenUsed/>
    <w:qFormat/>
    <w:rsid w:val="007E73B6"/>
    <w:pPr>
      <w:ind w:left="540" w:hanging="360"/>
      <w:outlineLvl w:val="8"/>
    </w:pPr>
    <w:rPr>
      <w:rFonts w:eastAsia="Tim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rPr>
  </w:style>
  <w:style w:type="paragraph" w:customStyle="1" w:styleId="DefinitionCompact">
    <w:name w:val="Definition Compact"/>
    <w:aliases w:val="DL COMPACT"/>
    <w:basedOn w:val="Normal"/>
    <w:pPr>
      <w:ind w:left="2160" w:hanging="2160"/>
    </w:pPr>
    <w:rPr>
      <w:sz w:val="16"/>
    </w:rPr>
  </w:style>
  <w:style w:type="paragraph" w:customStyle="1" w:styleId="DefinitionList">
    <w:name w:val="Definition List"/>
    <w:aliases w:val="DL"/>
    <w:basedOn w:val="Normal"/>
    <w:pPr>
      <w:ind w:left="2880" w:hanging="2880"/>
    </w:pPr>
  </w:style>
  <w:style w:type="character" w:customStyle="1" w:styleId="DefinitionTerm">
    <w:name w:val="Definition Term"/>
    <w:aliases w:val="DT"/>
    <w:rPr>
      <w:b/>
    </w:rPr>
  </w:style>
  <w:style w:type="character" w:customStyle="1" w:styleId="Definition">
    <w:name w:val="Definition"/>
    <w:aliases w:val="DFN"/>
    <w:rPr>
      <w:b/>
      <w:i/>
    </w:rPr>
  </w:style>
  <w:style w:type="paragraph" w:customStyle="1" w:styleId="Directory">
    <w:name w:val="Directory"/>
    <w:aliases w:val="DIR"/>
    <w:basedOn w:val="Normal"/>
    <w:next w:val="Normal"/>
    <w:pPr>
      <w:tabs>
        <w:tab w:val="left" w:pos="2880"/>
        <w:tab w:val="left" w:pos="5760"/>
      </w:tabs>
    </w:pPr>
  </w:style>
  <w:style w:type="character" w:customStyle="1" w:styleId="Emphasis1">
    <w:name w:val="Emphasis1"/>
    <w:aliases w:val="EM"/>
    <w:rPr>
      <w:i/>
    </w:rPr>
  </w:style>
  <w:style w:type="paragraph" w:customStyle="1" w:styleId="HorizontalRule">
    <w:name w:val="Horizontal Rule"/>
    <w:aliases w:val="HR"/>
    <w:basedOn w:val="Normal"/>
    <w:next w:val="Normal"/>
    <w:pPr>
      <w:pBdr>
        <w:bottom w:val="single" w:sz="12" w:space="1" w:color="auto"/>
      </w:pBdr>
      <w:spacing w:line="60" w:lineRule="exact"/>
    </w:pPr>
  </w:style>
  <w:style w:type="character" w:customStyle="1" w:styleId="Hypertext">
    <w:name w:val="Hypertext"/>
    <w:aliases w:val="A"/>
    <w:rPr>
      <w:color w:val="0000FF"/>
      <w:u w:val="single"/>
    </w:rPr>
  </w:style>
  <w:style w:type="character" w:customStyle="1" w:styleId="Keyboard">
    <w:name w:val="Keyboard"/>
    <w:aliases w:val="KBD"/>
    <w:rPr>
      <w:rFonts w:ascii="Courier New" w:hAnsi="Courier New"/>
      <w:b/>
      <w:u w:val="none"/>
    </w:rPr>
  </w:style>
  <w:style w:type="paragraph" w:styleId="ListBullet">
    <w:name w:val="List Bullet"/>
    <w:aliases w:val="UL"/>
    <w:basedOn w:val="Normal"/>
    <w:link w:val="ListBulletChar"/>
    <w:rsid w:val="007E73B6"/>
    <w:pPr>
      <w:numPr>
        <w:numId w:val="5"/>
      </w:numPr>
    </w:pPr>
  </w:style>
  <w:style w:type="paragraph" w:styleId="ListNumber">
    <w:name w:val="List Number"/>
    <w:aliases w:val="OL"/>
    <w:basedOn w:val="Normal"/>
    <w:rsid w:val="007B0729"/>
    <w:pPr>
      <w:numPr>
        <w:numId w:val="25"/>
      </w:numPr>
    </w:pPr>
    <w:rPr>
      <w:lang w:bidi="en-US"/>
    </w:rPr>
  </w:style>
  <w:style w:type="paragraph" w:customStyle="1" w:styleId="Menu">
    <w:name w:val="Menu"/>
    <w:basedOn w:val="Normal"/>
    <w:next w:val="Normal"/>
    <w:pPr>
      <w:ind w:left="720" w:hanging="360"/>
    </w:pPr>
    <w:rPr>
      <w:sz w:val="16"/>
    </w:rPr>
  </w:style>
  <w:style w:type="paragraph" w:customStyle="1" w:styleId="PREWIDE">
    <w:name w:val="PRE WIDE"/>
    <w:basedOn w:val="Normal"/>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pPr>
      <w:spacing w:line="14" w:lineRule="exact"/>
    </w:pPr>
    <w:rPr>
      <w:noProof/>
    </w:rPr>
  </w:style>
  <w:style w:type="character" w:customStyle="1" w:styleId="Sample">
    <w:name w:val="Sample"/>
    <w:aliases w:val="SAMP"/>
    <w:rPr>
      <w:rFonts w:ascii="Courier New" w:hAnsi="Courier New"/>
    </w:rPr>
  </w:style>
  <w:style w:type="character" w:customStyle="1" w:styleId="Strikethrough">
    <w:name w:val="Strikethrough"/>
    <w:aliases w:val="STRIKE"/>
    <w:rPr>
      <w:strike/>
    </w:rPr>
  </w:style>
  <w:style w:type="character" w:customStyle="1" w:styleId="Strong1">
    <w:name w:val="Strong1"/>
    <w:aliases w:val="STRONG"/>
    <w:rsid w:val="00F42228"/>
    <w:rPr>
      <w:b/>
      <w:bCs/>
    </w:rPr>
  </w:style>
  <w:style w:type="character" w:customStyle="1" w:styleId="Typewriter">
    <w:name w:val="Typewriter"/>
    <w:aliases w:val="TT"/>
    <w:rPr>
      <w:rFonts w:ascii="Courier New" w:hAnsi="Courier New"/>
    </w:rPr>
  </w:style>
  <w:style w:type="character" w:customStyle="1" w:styleId="Variable">
    <w:name w:val="Variable"/>
    <w:aliases w:val="VAR"/>
    <w:rPr>
      <w:i/>
    </w:rPr>
  </w:style>
  <w:style w:type="paragraph" w:styleId="z-BottomofForm">
    <w:name w:val="HTML Bottom of Form"/>
    <w:basedOn w:val="Normal"/>
    <w:next w:val="Normal"/>
    <w:pPr>
      <w:pBdr>
        <w:top w:val="double" w:sz="6" w:space="0" w:color="auto"/>
      </w:pBdr>
      <w:jc w:val="center"/>
    </w:pPr>
    <w:rPr>
      <w:rFonts w:ascii="Arial" w:hAnsi="Arial"/>
      <w:sz w:val="16"/>
    </w:rPr>
  </w:style>
  <w:style w:type="character" w:customStyle="1" w:styleId="z-HTMLTag">
    <w:name w:val="z-HTML Tag"/>
    <w:basedOn w:val="Hypertext"/>
    <w:rPr>
      <w:color w:val="0000FF"/>
      <w:u w:val="single"/>
    </w:rPr>
  </w:style>
  <w:style w:type="paragraph" w:styleId="z-TopofForm">
    <w:name w:val="HTML Top of Form"/>
    <w:basedOn w:val="Normal"/>
    <w:next w:val="Normal"/>
    <w:pPr>
      <w:pBdr>
        <w:bottom w:val="double" w:sz="6" w:space="0" w:color="auto"/>
      </w:pBdr>
      <w:jc w:val="center"/>
    </w:pPr>
    <w:rPr>
      <w:rFonts w:ascii="Arial" w:hAnsi="Arial"/>
      <w:sz w:val="16"/>
    </w:rPr>
  </w:style>
  <w:style w:type="character" w:styleId="EndnoteReference">
    <w:name w:val="endnote reference"/>
    <w:semiHidden/>
    <w:rsid w:val="00690BAC"/>
    <w:rPr>
      <w:vertAlign w:val="superscript"/>
    </w:rPr>
  </w:style>
  <w:style w:type="paragraph" w:styleId="EndnoteText">
    <w:name w:val="endnote text"/>
    <w:basedOn w:val="Normal"/>
    <w:semiHidden/>
    <w:rsid w:val="00690BAC"/>
  </w:style>
  <w:style w:type="paragraph" w:styleId="Header">
    <w:name w:val="header"/>
    <w:basedOn w:val="Normal"/>
    <w:autoRedefine/>
    <w:rsid w:val="007B0729"/>
    <w:pPr>
      <w:tabs>
        <w:tab w:val="center" w:pos="4320"/>
        <w:tab w:val="right" w:pos="8640"/>
      </w:tabs>
    </w:pPr>
  </w:style>
  <w:style w:type="character" w:styleId="PageNumber">
    <w:name w:val="page number"/>
    <w:rsid w:val="00690BAC"/>
  </w:style>
  <w:style w:type="paragraph" w:styleId="FootnoteText">
    <w:name w:val="footnote text"/>
    <w:basedOn w:val="Normal"/>
    <w:semiHidden/>
    <w:rsid w:val="00690BAC"/>
  </w:style>
  <w:style w:type="character" w:styleId="FootnoteReference">
    <w:name w:val="footnote reference"/>
    <w:semiHidden/>
    <w:rsid w:val="00690BAC"/>
    <w:rPr>
      <w:vertAlign w:val="superscript"/>
    </w:rPr>
  </w:style>
  <w:style w:type="paragraph" w:styleId="Title">
    <w:name w:val="Title"/>
    <w:basedOn w:val="Normal"/>
    <w:link w:val="TitleChar"/>
    <w:autoRedefine/>
    <w:qFormat/>
    <w:rsid w:val="007E73B6"/>
    <w:pPr>
      <w:jc w:val="center"/>
    </w:pPr>
    <w:rPr>
      <w:rFonts w:eastAsia="Times"/>
      <w:b/>
      <w:bCs/>
      <w:kern w:val="28"/>
      <w:sz w:val="32"/>
      <w:szCs w:val="32"/>
    </w:rPr>
  </w:style>
  <w:style w:type="paragraph" w:styleId="BodyText">
    <w:name w:val="Body Text"/>
    <w:basedOn w:val="Normal"/>
    <w:link w:val="BodyTextChar"/>
    <w:rsid w:val="007B0729"/>
    <w:pPr>
      <w:spacing w:after="120"/>
    </w:pPr>
  </w:style>
  <w:style w:type="paragraph" w:styleId="Caption">
    <w:name w:val="caption"/>
    <w:aliases w:val="Table caption"/>
    <w:basedOn w:val="Normal"/>
    <w:next w:val="Normal"/>
    <w:qFormat/>
    <w:rsid w:val="007B0729"/>
    <w:pPr>
      <w:numPr>
        <w:numId w:val="24"/>
      </w:numPr>
    </w:pPr>
    <w:rPr>
      <w:b/>
      <w:bCs/>
      <w:iCs/>
    </w:rPr>
  </w:style>
  <w:style w:type="paragraph" w:styleId="ListBullet3">
    <w:name w:val="List Bullet 3"/>
    <w:basedOn w:val="Normal"/>
    <w:rsid w:val="00690BAC"/>
    <w:pPr>
      <w:ind w:left="1080" w:hanging="360"/>
    </w:pPr>
  </w:style>
  <w:style w:type="character" w:styleId="Hyperlink">
    <w:name w:val="Hyperlink"/>
    <w:rsid w:val="007E73B6"/>
    <w:rPr>
      <w:color w:val="0000FF"/>
      <w:u w:val="single"/>
    </w:rPr>
  </w:style>
  <w:style w:type="paragraph" w:styleId="BodyTextIndent">
    <w:name w:val="Body Text Indent"/>
    <w:basedOn w:val="Normal"/>
    <w:link w:val="BodyTextIndentChar"/>
    <w:pPr>
      <w:ind w:left="1008" w:hanging="720"/>
    </w:pPr>
  </w:style>
  <w:style w:type="paragraph" w:customStyle="1" w:styleId="Weeks">
    <w:name w:val="Weeks"/>
    <w:basedOn w:val="Normal"/>
    <w:next w:val="Normal"/>
    <w:autoRedefine/>
    <w:rsid w:val="00690BAC"/>
    <w:pPr>
      <w:numPr>
        <w:numId w:val="1"/>
      </w:numPr>
      <w:spacing w:before="240"/>
    </w:pPr>
    <w:rPr>
      <w:b/>
    </w:rPr>
  </w:style>
  <w:style w:type="character" w:styleId="FollowedHyperlink">
    <w:name w:val="FollowedHyperlink"/>
    <w:rPr>
      <w:color w:val="800080"/>
      <w:u w:val="single"/>
    </w:rPr>
  </w:style>
  <w:style w:type="paragraph" w:customStyle="1" w:styleId="HTMLBody">
    <w:name w:val="HTML Body"/>
    <w:rPr>
      <w:rFonts w:ascii="Arial" w:hAnsi="Arial"/>
      <w:snapToGrid w:val="0"/>
    </w:rPr>
  </w:style>
  <w:style w:type="paragraph" w:customStyle="1" w:styleId="Question">
    <w:name w:val="Question"/>
    <w:basedOn w:val="Normal"/>
    <w:next w:val="Answer"/>
    <w:autoRedefine/>
    <w:rsid w:val="007434A5"/>
    <w:pPr>
      <w:numPr>
        <w:numId w:val="2"/>
      </w:numPr>
    </w:pPr>
  </w:style>
  <w:style w:type="paragraph" w:customStyle="1" w:styleId="Answer">
    <w:name w:val="Answer"/>
    <w:basedOn w:val="Question"/>
    <w:autoRedefine/>
    <w:rsid w:val="007434A5"/>
    <w:pPr>
      <w:numPr>
        <w:ilvl w:val="1"/>
      </w:numPr>
    </w:pPr>
  </w:style>
  <w:style w:type="paragraph" w:customStyle="1" w:styleId="Line">
    <w:name w:val="Line"/>
    <w:next w:val="BodyText"/>
    <w:rsid w:val="007434A5"/>
    <w:pPr>
      <w:pBdr>
        <w:top w:val="single" w:sz="12" w:space="1" w:color="auto"/>
      </w:pBdr>
    </w:pPr>
    <w:rPr>
      <w:noProof/>
    </w:rPr>
  </w:style>
  <w:style w:type="table" w:styleId="TableGrid">
    <w:name w:val="Table Grid"/>
    <w:basedOn w:val="TableNormal"/>
    <w:rsid w:val="007434A5"/>
    <w:pPr>
      <w:ind w:left="28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B22A0"/>
    <w:rPr>
      <w:rFonts w:ascii="Courier New" w:hAnsi="Courier New" w:cs="Courier New"/>
    </w:rPr>
  </w:style>
  <w:style w:type="character" w:customStyle="1" w:styleId="StyleListBulletItalic">
    <w:name w:val="Style List Bullet + Italic"/>
    <w:rsid w:val="00690BAC"/>
    <w:rPr>
      <w:i/>
      <w:iCs/>
    </w:rPr>
  </w:style>
  <w:style w:type="character" w:customStyle="1" w:styleId="StyleItalic">
    <w:name w:val="Style Italic"/>
    <w:rsid w:val="00690BAC"/>
    <w:rPr>
      <w:i/>
    </w:rPr>
  </w:style>
  <w:style w:type="character" w:customStyle="1" w:styleId="Italic">
    <w:name w:val="Italic"/>
    <w:rsid w:val="007B0729"/>
    <w:rPr>
      <w:i/>
    </w:rPr>
  </w:style>
  <w:style w:type="paragraph" w:styleId="List">
    <w:name w:val="List"/>
    <w:basedOn w:val="Normal"/>
    <w:rsid w:val="007E73B6"/>
    <w:pPr>
      <w:ind w:left="360" w:hanging="360"/>
      <w:contextualSpacing/>
    </w:pPr>
  </w:style>
  <w:style w:type="paragraph" w:styleId="NormalWeb">
    <w:name w:val="Normal (Web)"/>
    <w:basedOn w:val="Normal"/>
    <w:rsid w:val="00690BAC"/>
    <w:pPr>
      <w:spacing w:before="100" w:beforeAutospacing="1" w:after="100" w:afterAutospacing="1"/>
    </w:pPr>
    <w:rPr>
      <w:szCs w:val="24"/>
    </w:rPr>
  </w:style>
  <w:style w:type="character" w:customStyle="1" w:styleId="Title1">
    <w:name w:val="Title1"/>
    <w:basedOn w:val="DefaultParagraphFont"/>
    <w:rsid w:val="008B28D4"/>
  </w:style>
  <w:style w:type="character" w:styleId="CommentReference">
    <w:name w:val="annotation reference"/>
    <w:semiHidden/>
    <w:rsid w:val="00690BAC"/>
    <w:rPr>
      <w:sz w:val="16"/>
      <w:szCs w:val="16"/>
    </w:rPr>
  </w:style>
  <w:style w:type="paragraph" w:styleId="CommentText">
    <w:name w:val="annotation text"/>
    <w:basedOn w:val="Normal"/>
    <w:semiHidden/>
    <w:rsid w:val="00690BAC"/>
  </w:style>
  <w:style w:type="paragraph" w:styleId="CommentSubject">
    <w:name w:val="annotation subject"/>
    <w:basedOn w:val="CommentText"/>
    <w:next w:val="CommentText"/>
    <w:semiHidden/>
    <w:rsid w:val="00690BAC"/>
    <w:rPr>
      <w:b/>
      <w:bCs/>
    </w:rPr>
  </w:style>
  <w:style w:type="paragraph" w:styleId="BalloonText">
    <w:name w:val="Balloon Text"/>
    <w:basedOn w:val="Normal"/>
    <w:semiHidden/>
    <w:rsid w:val="00690BAC"/>
    <w:rPr>
      <w:rFonts w:ascii="Tahoma" w:hAnsi="Tahoma" w:cs="Tahoma"/>
      <w:sz w:val="16"/>
      <w:szCs w:val="16"/>
    </w:rPr>
  </w:style>
  <w:style w:type="character" w:styleId="Strong">
    <w:name w:val="Strong"/>
    <w:qFormat/>
    <w:rsid w:val="00690BAC"/>
    <w:rPr>
      <w:b/>
      <w:bCs/>
    </w:rPr>
  </w:style>
  <w:style w:type="character" w:customStyle="1" w:styleId="bodytext0">
    <w:name w:val="bodytext"/>
    <w:basedOn w:val="DefaultParagraphFont"/>
    <w:rsid w:val="000E1531"/>
  </w:style>
  <w:style w:type="paragraph" w:customStyle="1" w:styleId="Normal-Hanging">
    <w:name w:val="Normal-Hanging"/>
    <w:basedOn w:val="Normal"/>
    <w:rsid w:val="00690BAC"/>
    <w:pPr>
      <w:ind w:left="450" w:hanging="450"/>
    </w:pPr>
  </w:style>
  <w:style w:type="paragraph" w:styleId="ListParagraph">
    <w:name w:val="List Paragraph"/>
    <w:basedOn w:val="Normal"/>
    <w:uiPriority w:val="34"/>
    <w:qFormat/>
    <w:rsid w:val="008C3FDE"/>
    <w:pPr>
      <w:ind w:left="720"/>
    </w:pPr>
    <w:rPr>
      <w:rFonts w:ascii="Calibri" w:eastAsia="Calibri" w:hAnsi="Calibri"/>
      <w:sz w:val="22"/>
    </w:rPr>
  </w:style>
  <w:style w:type="paragraph" w:customStyle="1" w:styleId="fly-title">
    <w:name w:val="fly-title"/>
    <w:basedOn w:val="Normal"/>
    <w:rsid w:val="006045FF"/>
    <w:pPr>
      <w:spacing w:before="100" w:beforeAutospacing="1" w:after="100" w:afterAutospacing="1"/>
    </w:pPr>
    <w:rPr>
      <w:szCs w:val="24"/>
    </w:rPr>
  </w:style>
  <w:style w:type="character" w:customStyle="1" w:styleId="Heading2Char">
    <w:name w:val="Heading 2 Char"/>
    <w:aliases w:val="H2 Char"/>
    <w:link w:val="Heading2"/>
    <w:rsid w:val="007E73B6"/>
    <w:rPr>
      <w:rFonts w:eastAsia="Times"/>
      <w:b/>
      <w:bCs/>
      <w:i/>
      <w:iCs/>
      <w:szCs w:val="24"/>
    </w:rPr>
  </w:style>
  <w:style w:type="numbering" w:customStyle="1" w:styleId="Bullet1">
    <w:name w:val="Bullet 1"/>
    <w:basedOn w:val="NoList"/>
    <w:rsid w:val="00690BAC"/>
    <w:pPr>
      <w:numPr>
        <w:numId w:val="3"/>
      </w:numPr>
    </w:pPr>
  </w:style>
  <w:style w:type="character" w:customStyle="1" w:styleId="PlainTextChar">
    <w:name w:val="Plain Text Char"/>
    <w:link w:val="PlainText"/>
    <w:uiPriority w:val="99"/>
    <w:rsid w:val="00D15390"/>
    <w:rPr>
      <w:rFonts w:ascii="Courier New" w:hAnsi="Courier New" w:cs="Courier New"/>
    </w:rPr>
  </w:style>
  <w:style w:type="character" w:customStyle="1" w:styleId="apple-style-span">
    <w:name w:val="apple-style-span"/>
    <w:rsid w:val="00690BAC"/>
  </w:style>
  <w:style w:type="character" w:customStyle="1" w:styleId="Heading1Char">
    <w:name w:val="Heading 1 Char"/>
    <w:aliases w:val="H1 Char"/>
    <w:link w:val="Heading1"/>
    <w:rsid w:val="007E73B6"/>
    <w:rPr>
      <w:rFonts w:eastAsia="Times"/>
      <w:b/>
      <w:bCs/>
      <w:smallCaps/>
      <w:sz w:val="28"/>
      <w:szCs w:val="28"/>
    </w:rPr>
  </w:style>
  <w:style w:type="character" w:customStyle="1" w:styleId="Heading3Char">
    <w:name w:val="Heading 3 Char"/>
    <w:aliases w:val="H3 Char"/>
    <w:link w:val="Heading3"/>
    <w:rsid w:val="007E73B6"/>
    <w:rPr>
      <w:rFonts w:eastAsia="Times"/>
      <w:b/>
      <w:bCs/>
    </w:rPr>
  </w:style>
  <w:style w:type="character" w:customStyle="1" w:styleId="Heading4Char">
    <w:name w:val="Heading 4 Char"/>
    <w:aliases w:val="H4 Char"/>
    <w:link w:val="Heading4"/>
    <w:rsid w:val="007E73B6"/>
    <w:rPr>
      <w:rFonts w:eastAsia="Times"/>
      <w:bCs/>
      <w:i/>
      <w:iCs/>
    </w:rPr>
  </w:style>
  <w:style w:type="character" w:customStyle="1" w:styleId="Heading5Char">
    <w:name w:val="Heading 5 Char"/>
    <w:aliases w:val="H5 Char"/>
    <w:link w:val="Heading5"/>
    <w:rsid w:val="007E73B6"/>
    <w:rPr>
      <w:rFonts w:eastAsia="Times"/>
      <w:bCs/>
      <w:i/>
      <w:iCs/>
    </w:rPr>
  </w:style>
  <w:style w:type="character" w:customStyle="1" w:styleId="Heading6Char">
    <w:name w:val="Heading 6 Char"/>
    <w:aliases w:val="H6 Char"/>
    <w:link w:val="Heading6"/>
    <w:rsid w:val="007E73B6"/>
    <w:rPr>
      <w:rFonts w:eastAsia="Times"/>
      <w:color w:val="FF0000"/>
    </w:rPr>
  </w:style>
  <w:style w:type="character" w:customStyle="1" w:styleId="Heading7Char">
    <w:name w:val="Heading 7 Char"/>
    <w:link w:val="Heading7"/>
    <w:rsid w:val="007E73B6"/>
  </w:style>
  <w:style w:type="paragraph" w:customStyle="1" w:styleId="TableRow">
    <w:name w:val="Table Row"/>
    <w:basedOn w:val="Normal"/>
    <w:rsid w:val="007E73B6"/>
    <w:rPr>
      <w:b/>
    </w:rPr>
  </w:style>
  <w:style w:type="paragraph" w:customStyle="1" w:styleId="TableColumn">
    <w:name w:val="Table Column"/>
    <w:basedOn w:val="Normal"/>
    <w:autoRedefine/>
    <w:rsid w:val="007E73B6"/>
    <w:pPr>
      <w:jc w:val="center"/>
    </w:pPr>
    <w:rPr>
      <w:b/>
    </w:rPr>
  </w:style>
  <w:style w:type="paragraph" w:customStyle="1" w:styleId="Reading">
    <w:name w:val="Reading"/>
    <w:basedOn w:val="Normal"/>
    <w:rsid w:val="007E73B6"/>
    <w:pPr>
      <w:numPr>
        <w:numId w:val="4"/>
      </w:numPr>
    </w:pPr>
  </w:style>
  <w:style w:type="character" w:customStyle="1" w:styleId="RunInHeader">
    <w:name w:val="RunInHeader"/>
    <w:rsid w:val="007E73B6"/>
    <w:rPr>
      <w:b/>
    </w:rPr>
  </w:style>
  <w:style w:type="paragraph" w:customStyle="1" w:styleId="Tablecellleft">
    <w:name w:val="Table cell left"/>
    <w:basedOn w:val="Normal"/>
    <w:rsid w:val="007E73B6"/>
    <w:rPr>
      <w:rFonts w:eastAsia="MS Mincho"/>
      <w:szCs w:val="24"/>
    </w:rPr>
  </w:style>
  <w:style w:type="character" w:customStyle="1" w:styleId="Heading9Char">
    <w:name w:val="Heading 9 Char"/>
    <w:link w:val="Heading9"/>
    <w:rsid w:val="007E73B6"/>
    <w:rPr>
      <w:rFonts w:eastAsia="Times"/>
    </w:rPr>
  </w:style>
  <w:style w:type="paragraph" w:styleId="Footer">
    <w:name w:val="footer"/>
    <w:basedOn w:val="Normal"/>
    <w:link w:val="FooterChar"/>
    <w:rsid w:val="002F2B76"/>
    <w:pPr>
      <w:tabs>
        <w:tab w:val="center" w:pos="4680"/>
        <w:tab w:val="right" w:pos="9360"/>
      </w:tabs>
    </w:pPr>
  </w:style>
  <w:style w:type="character" w:customStyle="1" w:styleId="FooterChar">
    <w:name w:val="Footer Char"/>
    <w:basedOn w:val="DefaultParagraphFont"/>
    <w:link w:val="Footer"/>
    <w:rsid w:val="002F2B76"/>
  </w:style>
  <w:style w:type="character" w:customStyle="1" w:styleId="TitleChar">
    <w:name w:val="Title Char"/>
    <w:link w:val="Title"/>
    <w:rsid w:val="007E73B6"/>
    <w:rPr>
      <w:rFonts w:eastAsia="Times"/>
      <w:b/>
      <w:bCs/>
      <w:kern w:val="28"/>
      <w:sz w:val="32"/>
      <w:szCs w:val="32"/>
    </w:rPr>
  </w:style>
  <w:style w:type="paragraph" w:customStyle="1" w:styleId="Tuesdays">
    <w:name w:val="Tuesdays"/>
    <w:basedOn w:val="Normal"/>
    <w:next w:val="ListBullet"/>
    <w:rsid w:val="007E73B6"/>
    <w:pPr>
      <w:numPr>
        <w:numId w:val="7"/>
      </w:numPr>
    </w:pPr>
    <w:rPr>
      <w:i/>
    </w:rPr>
  </w:style>
  <w:style w:type="paragraph" w:styleId="ListBullet2">
    <w:name w:val="List Bullet 2"/>
    <w:basedOn w:val="Normal"/>
    <w:rsid w:val="007E73B6"/>
    <w:pPr>
      <w:numPr>
        <w:numId w:val="6"/>
      </w:numPr>
      <w:contextualSpacing/>
    </w:pPr>
  </w:style>
  <w:style w:type="paragraph" w:customStyle="1" w:styleId="Thursday">
    <w:name w:val="Thursday"/>
    <w:basedOn w:val="Normal"/>
    <w:next w:val="ListBullet"/>
    <w:rsid w:val="007E73B6"/>
    <w:pPr>
      <w:numPr>
        <w:numId w:val="9"/>
      </w:numPr>
    </w:pPr>
    <w:rPr>
      <w:b/>
      <w:i/>
      <w:color w:val="0070C0"/>
    </w:rPr>
  </w:style>
  <w:style w:type="paragraph" w:customStyle="1" w:styleId="Tuesday">
    <w:name w:val="Tuesday"/>
    <w:basedOn w:val="Normal"/>
    <w:next w:val="List"/>
    <w:rsid w:val="007E73B6"/>
    <w:pPr>
      <w:numPr>
        <w:numId w:val="8"/>
      </w:numPr>
    </w:pPr>
    <w:rPr>
      <w:b/>
      <w:i/>
      <w:color w:val="FF0000"/>
    </w:rPr>
  </w:style>
  <w:style w:type="paragraph" w:customStyle="1" w:styleId="Biblio">
    <w:name w:val="Biblio"/>
    <w:basedOn w:val="Normal"/>
    <w:rsid w:val="007E73B6"/>
    <w:pPr>
      <w:ind w:left="450" w:hanging="450"/>
    </w:pPr>
  </w:style>
  <w:style w:type="character" w:customStyle="1" w:styleId="isbn">
    <w:name w:val="isbn"/>
    <w:basedOn w:val="DefaultParagraphFont"/>
    <w:rsid w:val="007D5FEC"/>
  </w:style>
  <w:style w:type="paragraph" w:customStyle="1" w:styleId="EndNoteBibliographyTitle">
    <w:name w:val="EndNote Bibliography Title"/>
    <w:basedOn w:val="Normal"/>
    <w:link w:val="EndNoteBibliographyTitleChar"/>
    <w:rsid w:val="00CE54CF"/>
    <w:pPr>
      <w:jc w:val="center"/>
    </w:pPr>
    <w:rPr>
      <w:noProof/>
    </w:rPr>
  </w:style>
  <w:style w:type="character" w:customStyle="1" w:styleId="EndNoteBibliographyTitleChar">
    <w:name w:val="EndNote Bibliography Title Char"/>
    <w:basedOn w:val="Heading3Char"/>
    <w:link w:val="EndNoteBibliographyTitle"/>
    <w:rsid w:val="00CE54CF"/>
    <w:rPr>
      <w:rFonts w:eastAsia="Times"/>
      <w:b w:val="0"/>
      <w:bCs w:val="0"/>
      <w:noProof/>
    </w:rPr>
  </w:style>
  <w:style w:type="paragraph" w:customStyle="1" w:styleId="EndNoteBibliography">
    <w:name w:val="EndNote Bibliography"/>
    <w:basedOn w:val="Normal"/>
    <w:link w:val="EndNoteBibliographyChar"/>
    <w:rsid w:val="00CE54CF"/>
    <w:rPr>
      <w:noProof/>
    </w:rPr>
  </w:style>
  <w:style w:type="character" w:customStyle="1" w:styleId="EndNoteBibliographyChar">
    <w:name w:val="EndNote Bibliography Char"/>
    <w:basedOn w:val="Heading3Char"/>
    <w:link w:val="EndNoteBibliography"/>
    <w:rsid w:val="00CE54CF"/>
    <w:rPr>
      <w:rFonts w:eastAsia="Times"/>
      <w:b w:val="0"/>
      <w:bCs w:val="0"/>
      <w:noProof/>
    </w:rPr>
  </w:style>
  <w:style w:type="character" w:styleId="Emphasis">
    <w:name w:val="Emphasis"/>
    <w:uiPriority w:val="20"/>
    <w:qFormat/>
    <w:rsid w:val="007B0729"/>
    <w:rPr>
      <w:b w:val="0"/>
      <w:i/>
      <w:u w:val="none"/>
    </w:rPr>
  </w:style>
  <w:style w:type="character" w:customStyle="1" w:styleId="BodyTextChar">
    <w:name w:val="Body Text Char"/>
    <w:basedOn w:val="DefaultParagraphFont"/>
    <w:link w:val="BodyText"/>
    <w:rsid w:val="007B0729"/>
    <w:rPr>
      <w:rFonts w:cstheme="minorBidi"/>
      <w:sz w:val="24"/>
      <w:szCs w:val="22"/>
    </w:rPr>
  </w:style>
  <w:style w:type="character" w:customStyle="1" w:styleId="BodyTextIndentChar">
    <w:name w:val="Body Text Indent Char"/>
    <w:basedOn w:val="DefaultParagraphFont"/>
    <w:link w:val="BodyTextIndent"/>
    <w:rsid w:val="003275EA"/>
  </w:style>
  <w:style w:type="paragraph" w:customStyle="1" w:styleId="Tablecellcenter">
    <w:name w:val="Table cell center"/>
    <w:basedOn w:val="Tablecellleft"/>
    <w:rsid w:val="007E73B6"/>
    <w:pPr>
      <w:jc w:val="center"/>
    </w:pPr>
    <w:rPr>
      <w:rFonts w:eastAsia="Times New Roman"/>
      <w:snapToGrid w:val="0"/>
      <w:szCs w:val="22"/>
    </w:rPr>
  </w:style>
  <w:style w:type="paragraph" w:customStyle="1" w:styleId="TableFigureTitle">
    <w:name w:val="Table/Figure Title"/>
    <w:basedOn w:val="Heading3"/>
    <w:rsid w:val="007B0729"/>
  </w:style>
  <w:style w:type="paragraph" w:customStyle="1" w:styleId="Quote1stPara">
    <w:name w:val="Quote 1st Para"/>
    <w:basedOn w:val="Normal"/>
    <w:next w:val="Normal"/>
    <w:rsid w:val="007B0729"/>
    <w:pPr>
      <w:ind w:left="432" w:right="432"/>
    </w:pPr>
  </w:style>
  <w:style w:type="paragraph" w:customStyle="1" w:styleId="Quote2ndPara">
    <w:name w:val="Quote 2nd Para"/>
    <w:basedOn w:val="Quote1stPara"/>
    <w:next w:val="Normal"/>
    <w:autoRedefine/>
    <w:rsid w:val="007B0729"/>
  </w:style>
  <w:style w:type="paragraph" w:customStyle="1" w:styleId="AbstractText">
    <w:name w:val="Abstract Text"/>
    <w:basedOn w:val="Normal"/>
    <w:rsid w:val="007B0729"/>
  </w:style>
  <w:style w:type="paragraph" w:customStyle="1" w:styleId="AbstractTitle">
    <w:name w:val="Abstract Title"/>
    <w:basedOn w:val="Normal"/>
    <w:next w:val="AbstractText"/>
    <w:autoRedefine/>
    <w:rsid w:val="007B0729"/>
    <w:pPr>
      <w:jc w:val="center"/>
    </w:pPr>
    <w:rPr>
      <w:b/>
      <w:bCs/>
      <w:u w:val="single"/>
    </w:rPr>
  </w:style>
  <w:style w:type="paragraph" w:customStyle="1" w:styleId="Normal-NoIndent">
    <w:name w:val="Normal - No Indent"/>
    <w:basedOn w:val="Normal"/>
    <w:rsid w:val="007B0729"/>
    <w:rPr>
      <w:szCs w:val="24"/>
    </w:rPr>
  </w:style>
  <w:style w:type="paragraph" w:customStyle="1" w:styleId="References">
    <w:name w:val="References"/>
    <w:basedOn w:val="Normal"/>
    <w:rsid w:val="007B0729"/>
    <w:pPr>
      <w:keepLines/>
      <w:ind w:left="720" w:hanging="720"/>
    </w:pPr>
  </w:style>
  <w:style w:type="paragraph" w:customStyle="1" w:styleId="Tablecellright">
    <w:name w:val="Table cell right"/>
    <w:basedOn w:val="Tablecellleft"/>
    <w:rsid w:val="007B0729"/>
    <w:pPr>
      <w:jc w:val="right"/>
    </w:pPr>
    <w:rPr>
      <w:snapToGrid w:val="0"/>
    </w:rPr>
  </w:style>
  <w:style w:type="paragraph" w:customStyle="1" w:styleId="InsertTableHere">
    <w:name w:val="Insert Table Here"/>
    <w:basedOn w:val="Normal"/>
    <w:next w:val="Normal"/>
    <w:autoRedefine/>
    <w:rsid w:val="007B0729"/>
    <w:pPr>
      <w:keepLines/>
      <w:jc w:val="center"/>
    </w:pPr>
  </w:style>
  <w:style w:type="paragraph" w:customStyle="1" w:styleId="Tablecolumns">
    <w:name w:val="Table columns"/>
    <w:basedOn w:val="Tablecellleft"/>
    <w:rsid w:val="007B0729"/>
    <w:pPr>
      <w:jc w:val="center"/>
    </w:pPr>
    <w:rPr>
      <w:b/>
    </w:rPr>
  </w:style>
  <w:style w:type="paragraph" w:customStyle="1" w:styleId="Tablerows">
    <w:name w:val="Table rows"/>
    <w:basedOn w:val="Tablecellleft"/>
    <w:rsid w:val="007B0729"/>
    <w:rPr>
      <w:b/>
    </w:rPr>
  </w:style>
  <w:style w:type="paragraph" w:customStyle="1" w:styleId="PictureWithCaption">
    <w:name w:val="Picture With Caption"/>
    <w:basedOn w:val="Normal"/>
    <w:qFormat/>
    <w:rsid w:val="007B0729"/>
    <w:pPr>
      <w:keepNext/>
      <w:jc w:val="center"/>
    </w:pPr>
    <w:rPr>
      <w:noProof/>
      <w:bdr w:val="single" w:sz="24" w:space="0" w:color="auto"/>
    </w:rPr>
  </w:style>
  <w:style w:type="paragraph" w:customStyle="1" w:styleId="Affiliation">
    <w:name w:val="Affiliation"/>
    <w:basedOn w:val="Normal"/>
    <w:rsid w:val="007B0729"/>
    <w:pPr>
      <w:jc w:val="center"/>
    </w:pPr>
  </w:style>
  <w:style w:type="table" w:customStyle="1" w:styleId="AA-RonsTableStyle">
    <w:name w:val="AA-RonsTableStyle"/>
    <w:basedOn w:val="TableNormal"/>
    <w:uiPriority w:val="99"/>
    <w:rsid w:val="007B0729"/>
    <w:pPr>
      <w:spacing w:after="200" w:line="276"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rPr>
    </w:tblStylePr>
    <w:tblStylePr w:type="firstCol">
      <w:pPr>
        <w:wordWrap/>
        <w:jc w:val="left"/>
      </w:pPr>
      <w:rPr>
        <w:b/>
      </w:rPr>
    </w:tblStylePr>
  </w:style>
  <w:style w:type="paragraph" w:customStyle="1" w:styleId="Normal-SingleSpace">
    <w:name w:val="Normal-SingleSpace"/>
    <w:basedOn w:val="Normal"/>
    <w:rsid w:val="007B0729"/>
  </w:style>
  <w:style w:type="character" w:customStyle="1" w:styleId="Heading8Char">
    <w:name w:val="Heading 8 Char"/>
    <w:basedOn w:val="DefaultParagraphFont"/>
    <w:link w:val="Heading8"/>
    <w:rsid w:val="007B0729"/>
    <w:rPr>
      <w:rFonts w:cstheme="minorBidi"/>
      <w:sz w:val="24"/>
      <w:szCs w:val="22"/>
    </w:rPr>
  </w:style>
  <w:style w:type="paragraph" w:styleId="TOCHeading">
    <w:name w:val="TOC Heading"/>
    <w:basedOn w:val="Heading1"/>
    <w:next w:val="Normal"/>
    <w:uiPriority w:val="39"/>
    <w:unhideWhenUsed/>
    <w:rsid w:val="007B0729"/>
    <w:pPr>
      <w:outlineLvl w:val="9"/>
    </w:pPr>
    <w:rPr>
      <w:rFonts w:eastAsiaTheme="majorEastAsia" w:cstheme="majorBidi"/>
      <w:lang w:eastAsia="ja-JP"/>
    </w:rPr>
  </w:style>
  <w:style w:type="paragraph" w:customStyle="1" w:styleId="Normal-Hanging0">
    <w:name w:val="Normal - Hanging"/>
    <w:basedOn w:val="Normal"/>
    <w:rsid w:val="007B0729"/>
    <w:pPr>
      <w:ind w:left="720" w:hanging="720"/>
    </w:pPr>
  </w:style>
  <w:style w:type="character" w:customStyle="1" w:styleId="RunInHeaderChar">
    <w:name w:val="RunInHeader Char"/>
    <w:basedOn w:val="DefaultParagraphFont"/>
    <w:rsid w:val="007B0729"/>
    <w:rPr>
      <w:rFonts w:ascii="Times New Roman" w:hAnsi="Times New Roman"/>
      <w:b/>
      <w:sz w:val="20"/>
    </w:rPr>
  </w:style>
  <w:style w:type="character" w:customStyle="1" w:styleId="ListBulletChar">
    <w:name w:val="List Bullet Char"/>
    <w:aliases w:val="UL Char"/>
    <w:basedOn w:val="DefaultParagraphFont"/>
    <w:link w:val="ListBullet"/>
    <w:rsid w:val="00FC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252">
      <w:bodyDiv w:val="1"/>
      <w:marLeft w:val="0"/>
      <w:marRight w:val="0"/>
      <w:marTop w:val="0"/>
      <w:marBottom w:val="0"/>
      <w:divBdr>
        <w:top w:val="none" w:sz="0" w:space="0" w:color="auto"/>
        <w:left w:val="none" w:sz="0" w:space="0" w:color="auto"/>
        <w:bottom w:val="none" w:sz="0" w:space="0" w:color="auto"/>
        <w:right w:val="none" w:sz="0" w:space="0" w:color="auto"/>
      </w:divBdr>
    </w:div>
    <w:div w:id="107629988">
      <w:bodyDiv w:val="1"/>
      <w:marLeft w:val="0"/>
      <w:marRight w:val="0"/>
      <w:marTop w:val="0"/>
      <w:marBottom w:val="0"/>
      <w:divBdr>
        <w:top w:val="none" w:sz="0" w:space="0" w:color="auto"/>
        <w:left w:val="none" w:sz="0" w:space="0" w:color="auto"/>
        <w:bottom w:val="none" w:sz="0" w:space="0" w:color="auto"/>
        <w:right w:val="none" w:sz="0" w:space="0" w:color="auto"/>
      </w:divBdr>
    </w:div>
    <w:div w:id="115564511">
      <w:bodyDiv w:val="1"/>
      <w:marLeft w:val="0"/>
      <w:marRight w:val="0"/>
      <w:marTop w:val="0"/>
      <w:marBottom w:val="0"/>
      <w:divBdr>
        <w:top w:val="none" w:sz="0" w:space="0" w:color="auto"/>
        <w:left w:val="none" w:sz="0" w:space="0" w:color="auto"/>
        <w:bottom w:val="none" w:sz="0" w:space="0" w:color="auto"/>
        <w:right w:val="none" w:sz="0" w:space="0" w:color="auto"/>
      </w:divBdr>
    </w:div>
    <w:div w:id="163472050">
      <w:bodyDiv w:val="1"/>
      <w:marLeft w:val="0"/>
      <w:marRight w:val="0"/>
      <w:marTop w:val="0"/>
      <w:marBottom w:val="0"/>
      <w:divBdr>
        <w:top w:val="none" w:sz="0" w:space="0" w:color="auto"/>
        <w:left w:val="none" w:sz="0" w:space="0" w:color="auto"/>
        <w:bottom w:val="none" w:sz="0" w:space="0" w:color="auto"/>
        <w:right w:val="none" w:sz="0" w:space="0" w:color="auto"/>
      </w:divBdr>
    </w:div>
    <w:div w:id="169950261">
      <w:bodyDiv w:val="1"/>
      <w:marLeft w:val="0"/>
      <w:marRight w:val="0"/>
      <w:marTop w:val="0"/>
      <w:marBottom w:val="0"/>
      <w:divBdr>
        <w:top w:val="none" w:sz="0" w:space="0" w:color="auto"/>
        <w:left w:val="none" w:sz="0" w:space="0" w:color="auto"/>
        <w:bottom w:val="none" w:sz="0" w:space="0" w:color="auto"/>
        <w:right w:val="none" w:sz="0" w:space="0" w:color="auto"/>
      </w:divBdr>
    </w:div>
    <w:div w:id="189033928">
      <w:bodyDiv w:val="1"/>
      <w:marLeft w:val="0"/>
      <w:marRight w:val="0"/>
      <w:marTop w:val="0"/>
      <w:marBottom w:val="0"/>
      <w:divBdr>
        <w:top w:val="none" w:sz="0" w:space="0" w:color="auto"/>
        <w:left w:val="none" w:sz="0" w:space="0" w:color="auto"/>
        <w:bottom w:val="none" w:sz="0" w:space="0" w:color="auto"/>
        <w:right w:val="none" w:sz="0" w:space="0" w:color="auto"/>
      </w:divBdr>
    </w:div>
    <w:div w:id="235358485">
      <w:bodyDiv w:val="1"/>
      <w:marLeft w:val="0"/>
      <w:marRight w:val="0"/>
      <w:marTop w:val="0"/>
      <w:marBottom w:val="0"/>
      <w:divBdr>
        <w:top w:val="none" w:sz="0" w:space="0" w:color="auto"/>
        <w:left w:val="none" w:sz="0" w:space="0" w:color="auto"/>
        <w:bottom w:val="none" w:sz="0" w:space="0" w:color="auto"/>
        <w:right w:val="none" w:sz="0" w:space="0" w:color="auto"/>
      </w:divBdr>
    </w:div>
    <w:div w:id="268046573">
      <w:bodyDiv w:val="1"/>
      <w:marLeft w:val="0"/>
      <w:marRight w:val="0"/>
      <w:marTop w:val="0"/>
      <w:marBottom w:val="0"/>
      <w:divBdr>
        <w:top w:val="none" w:sz="0" w:space="0" w:color="auto"/>
        <w:left w:val="none" w:sz="0" w:space="0" w:color="auto"/>
        <w:bottom w:val="none" w:sz="0" w:space="0" w:color="auto"/>
        <w:right w:val="none" w:sz="0" w:space="0" w:color="auto"/>
      </w:divBdr>
    </w:div>
    <w:div w:id="278531301">
      <w:bodyDiv w:val="1"/>
      <w:marLeft w:val="0"/>
      <w:marRight w:val="0"/>
      <w:marTop w:val="0"/>
      <w:marBottom w:val="0"/>
      <w:divBdr>
        <w:top w:val="none" w:sz="0" w:space="0" w:color="auto"/>
        <w:left w:val="none" w:sz="0" w:space="0" w:color="auto"/>
        <w:bottom w:val="none" w:sz="0" w:space="0" w:color="auto"/>
        <w:right w:val="none" w:sz="0" w:space="0" w:color="auto"/>
      </w:divBdr>
    </w:div>
    <w:div w:id="498620880">
      <w:bodyDiv w:val="1"/>
      <w:marLeft w:val="0"/>
      <w:marRight w:val="0"/>
      <w:marTop w:val="0"/>
      <w:marBottom w:val="0"/>
      <w:divBdr>
        <w:top w:val="none" w:sz="0" w:space="0" w:color="auto"/>
        <w:left w:val="none" w:sz="0" w:space="0" w:color="auto"/>
        <w:bottom w:val="none" w:sz="0" w:space="0" w:color="auto"/>
        <w:right w:val="none" w:sz="0" w:space="0" w:color="auto"/>
      </w:divBdr>
    </w:div>
    <w:div w:id="547885605">
      <w:bodyDiv w:val="1"/>
      <w:marLeft w:val="0"/>
      <w:marRight w:val="0"/>
      <w:marTop w:val="0"/>
      <w:marBottom w:val="0"/>
      <w:divBdr>
        <w:top w:val="none" w:sz="0" w:space="0" w:color="auto"/>
        <w:left w:val="none" w:sz="0" w:space="0" w:color="auto"/>
        <w:bottom w:val="none" w:sz="0" w:space="0" w:color="auto"/>
        <w:right w:val="none" w:sz="0" w:space="0" w:color="auto"/>
      </w:divBdr>
    </w:div>
    <w:div w:id="569266996">
      <w:bodyDiv w:val="1"/>
      <w:marLeft w:val="0"/>
      <w:marRight w:val="0"/>
      <w:marTop w:val="0"/>
      <w:marBottom w:val="0"/>
      <w:divBdr>
        <w:top w:val="none" w:sz="0" w:space="0" w:color="auto"/>
        <w:left w:val="none" w:sz="0" w:space="0" w:color="auto"/>
        <w:bottom w:val="none" w:sz="0" w:space="0" w:color="auto"/>
        <w:right w:val="none" w:sz="0" w:space="0" w:color="auto"/>
      </w:divBdr>
    </w:div>
    <w:div w:id="648555586">
      <w:bodyDiv w:val="1"/>
      <w:marLeft w:val="0"/>
      <w:marRight w:val="0"/>
      <w:marTop w:val="0"/>
      <w:marBottom w:val="0"/>
      <w:divBdr>
        <w:top w:val="none" w:sz="0" w:space="0" w:color="auto"/>
        <w:left w:val="none" w:sz="0" w:space="0" w:color="auto"/>
        <w:bottom w:val="none" w:sz="0" w:space="0" w:color="auto"/>
        <w:right w:val="none" w:sz="0" w:space="0" w:color="auto"/>
      </w:divBdr>
    </w:div>
    <w:div w:id="730614004">
      <w:bodyDiv w:val="1"/>
      <w:marLeft w:val="0"/>
      <w:marRight w:val="0"/>
      <w:marTop w:val="0"/>
      <w:marBottom w:val="0"/>
      <w:divBdr>
        <w:top w:val="none" w:sz="0" w:space="0" w:color="auto"/>
        <w:left w:val="none" w:sz="0" w:space="0" w:color="auto"/>
        <w:bottom w:val="none" w:sz="0" w:space="0" w:color="auto"/>
        <w:right w:val="none" w:sz="0" w:space="0" w:color="auto"/>
      </w:divBdr>
    </w:div>
    <w:div w:id="752245336">
      <w:bodyDiv w:val="1"/>
      <w:marLeft w:val="0"/>
      <w:marRight w:val="0"/>
      <w:marTop w:val="0"/>
      <w:marBottom w:val="0"/>
      <w:divBdr>
        <w:top w:val="none" w:sz="0" w:space="0" w:color="auto"/>
        <w:left w:val="none" w:sz="0" w:space="0" w:color="auto"/>
        <w:bottom w:val="none" w:sz="0" w:space="0" w:color="auto"/>
        <w:right w:val="none" w:sz="0" w:space="0" w:color="auto"/>
      </w:divBdr>
      <w:divsChild>
        <w:div w:id="20362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473730">
      <w:bodyDiv w:val="1"/>
      <w:marLeft w:val="0"/>
      <w:marRight w:val="0"/>
      <w:marTop w:val="0"/>
      <w:marBottom w:val="0"/>
      <w:divBdr>
        <w:top w:val="none" w:sz="0" w:space="0" w:color="auto"/>
        <w:left w:val="none" w:sz="0" w:space="0" w:color="auto"/>
        <w:bottom w:val="none" w:sz="0" w:space="0" w:color="auto"/>
        <w:right w:val="none" w:sz="0" w:space="0" w:color="auto"/>
      </w:divBdr>
    </w:div>
    <w:div w:id="845823647">
      <w:bodyDiv w:val="1"/>
      <w:marLeft w:val="0"/>
      <w:marRight w:val="0"/>
      <w:marTop w:val="0"/>
      <w:marBottom w:val="0"/>
      <w:divBdr>
        <w:top w:val="none" w:sz="0" w:space="0" w:color="auto"/>
        <w:left w:val="none" w:sz="0" w:space="0" w:color="auto"/>
        <w:bottom w:val="none" w:sz="0" w:space="0" w:color="auto"/>
        <w:right w:val="none" w:sz="0" w:space="0" w:color="auto"/>
      </w:divBdr>
    </w:div>
    <w:div w:id="872838736">
      <w:bodyDiv w:val="1"/>
      <w:marLeft w:val="0"/>
      <w:marRight w:val="0"/>
      <w:marTop w:val="0"/>
      <w:marBottom w:val="0"/>
      <w:divBdr>
        <w:top w:val="none" w:sz="0" w:space="0" w:color="auto"/>
        <w:left w:val="none" w:sz="0" w:space="0" w:color="auto"/>
        <w:bottom w:val="none" w:sz="0" w:space="0" w:color="auto"/>
        <w:right w:val="none" w:sz="0" w:space="0" w:color="auto"/>
      </w:divBdr>
    </w:div>
    <w:div w:id="924723556">
      <w:bodyDiv w:val="1"/>
      <w:marLeft w:val="0"/>
      <w:marRight w:val="0"/>
      <w:marTop w:val="0"/>
      <w:marBottom w:val="0"/>
      <w:divBdr>
        <w:top w:val="none" w:sz="0" w:space="0" w:color="auto"/>
        <w:left w:val="none" w:sz="0" w:space="0" w:color="auto"/>
        <w:bottom w:val="none" w:sz="0" w:space="0" w:color="auto"/>
        <w:right w:val="none" w:sz="0" w:space="0" w:color="auto"/>
      </w:divBdr>
    </w:div>
    <w:div w:id="1032651207">
      <w:bodyDiv w:val="1"/>
      <w:marLeft w:val="0"/>
      <w:marRight w:val="0"/>
      <w:marTop w:val="0"/>
      <w:marBottom w:val="0"/>
      <w:divBdr>
        <w:top w:val="none" w:sz="0" w:space="0" w:color="auto"/>
        <w:left w:val="none" w:sz="0" w:space="0" w:color="auto"/>
        <w:bottom w:val="none" w:sz="0" w:space="0" w:color="auto"/>
        <w:right w:val="none" w:sz="0" w:space="0" w:color="auto"/>
      </w:divBdr>
    </w:div>
    <w:div w:id="1035891631">
      <w:bodyDiv w:val="1"/>
      <w:marLeft w:val="0"/>
      <w:marRight w:val="0"/>
      <w:marTop w:val="0"/>
      <w:marBottom w:val="0"/>
      <w:divBdr>
        <w:top w:val="none" w:sz="0" w:space="0" w:color="auto"/>
        <w:left w:val="none" w:sz="0" w:space="0" w:color="auto"/>
        <w:bottom w:val="none" w:sz="0" w:space="0" w:color="auto"/>
        <w:right w:val="none" w:sz="0" w:space="0" w:color="auto"/>
      </w:divBdr>
    </w:div>
    <w:div w:id="1229002798">
      <w:bodyDiv w:val="1"/>
      <w:marLeft w:val="0"/>
      <w:marRight w:val="0"/>
      <w:marTop w:val="0"/>
      <w:marBottom w:val="0"/>
      <w:divBdr>
        <w:top w:val="none" w:sz="0" w:space="0" w:color="auto"/>
        <w:left w:val="none" w:sz="0" w:space="0" w:color="auto"/>
        <w:bottom w:val="none" w:sz="0" w:space="0" w:color="auto"/>
        <w:right w:val="none" w:sz="0" w:space="0" w:color="auto"/>
      </w:divBdr>
    </w:div>
    <w:div w:id="1267424569">
      <w:bodyDiv w:val="1"/>
      <w:marLeft w:val="0"/>
      <w:marRight w:val="0"/>
      <w:marTop w:val="0"/>
      <w:marBottom w:val="0"/>
      <w:divBdr>
        <w:top w:val="none" w:sz="0" w:space="0" w:color="auto"/>
        <w:left w:val="none" w:sz="0" w:space="0" w:color="auto"/>
        <w:bottom w:val="none" w:sz="0" w:space="0" w:color="auto"/>
        <w:right w:val="none" w:sz="0" w:space="0" w:color="auto"/>
      </w:divBdr>
    </w:div>
    <w:div w:id="1415393868">
      <w:bodyDiv w:val="1"/>
      <w:marLeft w:val="0"/>
      <w:marRight w:val="0"/>
      <w:marTop w:val="0"/>
      <w:marBottom w:val="0"/>
      <w:divBdr>
        <w:top w:val="none" w:sz="0" w:space="0" w:color="auto"/>
        <w:left w:val="none" w:sz="0" w:space="0" w:color="auto"/>
        <w:bottom w:val="none" w:sz="0" w:space="0" w:color="auto"/>
        <w:right w:val="none" w:sz="0" w:space="0" w:color="auto"/>
      </w:divBdr>
      <w:divsChild>
        <w:div w:id="85796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214353">
      <w:bodyDiv w:val="1"/>
      <w:marLeft w:val="0"/>
      <w:marRight w:val="0"/>
      <w:marTop w:val="0"/>
      <w:marBottom w:val="0"/>
      <w:divBdr>
        <w:top w:val="none" w:sz="0" w:space="0" w:color="auto"/>
        <w:left w:val="none" w:sz="0" w:space="0" w:color="auto"/>
        <w:bottom w:val="none" w:sz="0" w:space="0" w:color="auto"/>
        <w:right w:val="none" w:sz="0" w:space="0" w:color="auto"/>
      </w:divBdr>
    </w:div>
    <w:div w:id="1438217113">
      <w:bodyDiv w:val="1"/>
      <w:marLeft w:val="0"/>
      <w:marRight w:val="0"/>
      <w:marTop w:val="0"/>
      <w:marBottom w:val="0"/>
      <w:divBdr>
        <w:top w:val="none" w:sz="0" w:space="0" w:color="auto"/>
        <w:left w:val="none" w:sz="0" w:space="0" w:color="auto"/>
        <w:bottom w:val="none" w:sz="0" w:space="0" w:color="auto"/>
        <w:right w:val="none" w:sz="0" w:space="0" w:color="auto"/>
      </w:divBdr>
      <w:divsChild>
        <w:div w:id="1052920359">
          <w:marLeft w:val="0"/>
          <w:marRight w:val="0"/>
          <w:marTop w:val="0"/>
          <w:marBottom w:val="0"/>
          <w:divBdr>
            <w:top w:val="none" w:sz="0" w:space="0" w:color="auto"/>
            <w:left w:val="none" w:sz="0" w:space="0" w:color="auto"/>
            <w:bottom w:val="none" w:sz="0" w:space="0" w:color="auto"/>
            <w:right w:val="none" w:sz="0" w:space="0" w:color="auto"/>
          </w:divBdr>
          <w:divsChild>
            <w:div w:id="478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518">
      <w:bodyDiv w:val="1"/>
      <w:marLeft w:val="0"/>
      <w:marRight w:val="0"/>
      <w:marTop w:val="0"/>
      <w:marBottom w:val="0"/>
      <w:divBdr>
        <w:top w:val="none" w:sz="0" w:space="0" w:color="auto"/>
        <w:left w:val="none" w:sz="0" w:space="0" w:color="auto"/>
        <w:bottom w:val="none" w:sz="0" w:space="0" w:color="auto"/>
        <w:right w:val="none" w:sz="0" w:space="0" w:color="auto"/>
      </w:divBdr>
    </w:div>
    <w:div w:id="1508784679">
      <w:bodyDiv w:val="1"/>
      <w:marLeft w:val="0"/>
      <w:marRight w:val="0"/>
      <w:marTop w:val="0"/>
      <w:marBottom w:val="0"/>
      <w:divBdr>
        <w:top w:val="none" w:sz="0" w:space="0" w:color="auto"/>
        <w:left w:val="none" w:sz="0" w:space="0" w:color="auto"/>
        <w:bottom w:val="none" w:sz="0" w:space="0" w:color="auto"/>
        <w:right w:val="none" w:sz="0" w:space="0" w:color="auto"/>
      </w:divBdr>
    </w:div>
    <w:div w:id="1533419195">
      <w:bodyDiv w:val="1"/>
      <w:marLeft w:val="0"/>
      <w:marRight w:val="0"/>
      <w:marTop w:val="0"/>
      <w:marBottom w:val="0"/>
      <w:divBdr>
        <w:top w:val="none" w:sz="0" w:space="0" w:color="auto"/>
        <w:left w:val="none" w:sz="0" w:space="0" w:color="auto"/>
        <w:bottom w:val="none" w:sz="0" w:space="0" w:color="auto"/>
        <w:right w:val="none" w:sz="0" w:space="0" w:color="auto"/>
      </w:divBdr>
    </w:div>
    <w:div w:id="1616673654">
      <w:bodyDiv w:val="1"/>
      <w:marLeft w:val="0"/>
      <w:marRight w:val="0"/>
      <w:marTop w:val="0"/>
      <w:marBottom w:val="0"/>
      <w:divBdr>
        <w:top w:val="none" w:sz="0" w:space="0" w:color="auto"/>
        <w:left w:val="none" w:sz="0" w:space="0" w:color="auto"/>
        <w:bottom w:val="none" w:sz="0" w:space="0" w:color="auto"/>
        <w:right w:val="none" w:sz="0" w:space="0" w:color="auto"/>
      </w:divBdr>
      <w:divsChild>
        <w:div w:id="1813131410">
          <w:marLeft w:val="0"/>
          <w:marRight w:val="0"/>
          <w:marTop w:val="0"/>
          <w:marBottom w:val="0"/>
          <w:divBdr>
            <w:top w:val="none" w:sz="0" w:space="0" w:color="auto"/>
            <w:left w:val="none" w:sz="0" w:space="0" w:color="auto"/>
            <w:bottom w:val="none" w:sz="0" w:space="0" w:color="auto"/>
            <w:right w:val="none" w:sz="0" w:space="0" w:color="auto"/>
          </w:divBdr>
          <w:divsChild>
            <w:div w:id="16110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6862">
      <w:bodyDiv w:val="1"/>
      <w:marLeft w:val="0"/>
      <w:marRight w:val="0"/>
      <w:marTop w:val="0"/>
      <w:marBottom w:val="0"/>
      <w:divBdr>
        <w:top w:val="none" w:sz="0" w:space="0" w:color="auto"/>
        <w:left w:val="none" w:sz="0" w:space="0" w:color="auto"/>
        <w:bottom w:val="none" w:sz="0" w:space="0" w:color="auto"/>
        <w:right w:val="none" w:sz="0" w:space="0" w:color="auto"/>
      </w:divBdr>
      <w:divsChild>
        <w:div w:id="514616544">
          <w:marLeft w:val="0"/>
          <w:marRight w:val="0"/>
          <w:marTop w:val="0"/>
          <w:marBottom w:val="0"/>
          <w:divBdr>
            <w:top w:val="none" w:sz="0" w:space="0" w:color="auto"/>
            <w:left w:val="none" w:sz="0" w:space="0" w:color="auto"/>
            <w:bottom w:val="none" w:sz="0" w:space="0" w:color="auto"/>
            <w:right w:val="none" w:sz="0" w:space="0" w:color="auto"/>
          </w:divBdr>
        </w:div>
      </w:divsChild>
    </w:div>
    <w:div w:id="1785685876">
      <w:bodyDiv w:val="1"/>
      <w:marLeft w:val="0"/>
      <w:marRight w:val="0"/>
      <w:marTop w:val="0"/>
      <w:marBottom w:val="0"/>
      <w:divBdr>
        <w:top w:val="none" w:sz="0" w:space="0" w:color="auto"/>
        <w:left w:val="none" w:sz="0" w:space="0" w:color="auto"/>
        <w:bottom w:val="none" w:sz="0" w:space="0" w:color="auto"/>
        <w:right w:val="none" w:sz="0" w:space="0" w:color="auto"/>
      </w:divBdr>
      <w:divsChild>
        <w:div w:id="932472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587323">
      <w:bodyDiv w:val="1"/>
      <w:marLeft w:val="0"/>
      <w:marRight w:val="0"/>
      <w:marTop w:val="0"/>
      <w:marBottom w:val="0"/>
      <w:divBdr>
        <w:top w:val="none" w:sz="0" w:space="0" w:color="auto"/>
        <w:left w:val="none" w:sz="0" w:space="0" w:color="auto"/>
        <w:bottom w:val="none" w:sz="0" w:space="0" w:color="auto"/>
        <w:right w:val="none" w:sz="0" w:space="0" w:color="auto"/>
      </w:divBdr>
    </w:div>
    <w:div w:id="1909538284">
      <w:bodyDiv w:val="1"/>
      <w:marLeft w:val="0"/>
      <w:marRight w:val="0"/>
      <w:marTop w:val="0"/>
      <w:marBottom w:val="0"/>
      <w:divBdr>
        <w:top w:val="none" w:sz="0" w:space="0" w:color="auto"/>
        <w:left w:val="none" w:sz="0" w:space="0" w:color="auto"/>
        <w:bottom w:val="none" w:sz="0" w:space="0" w:color="auto"/>
        <w:right w:val="none" w:sz="0" w:space="0" w:color="auto"/>
      </w:divBdr>
    </w:div>
    <w:div w:id="2070376937">
      <w:bodyDiv w:val="1"/>
      <w:marLeft w:val="0"/>
      <w:marRight w:val="0"/>
      <w:marTop w:val="0"/>
      <w:marBottom w:val="0"/>
      <w:divBdr>
        <w:top w:val="none" w:sz="0" w:space="0" w:color="auto"/>
        <w:left w:val="none" w:sz="0" w:space="0" w:color="auto"/>
        <w:bottom w:val="none" w:sz="0" w:space="0" w:color="auto"/>
        <w:right w:val="none" w:sz="0" w:space="0" w:color="auto"/>
      </w:divBdr>
    </w:div>
    <w:div w:id="21063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tchel@uoregon.edu" TargetMode="External"/><Relationship Id="rId13" Type="http://schemas.openxmlformats.org/officeDocument/2006/relationships/hyperlink" Target="https://titleix.uoregon.edu/employee-reporting-obligations" TargetMode="External"/><Relationship Id="rId18" Type="http://schemas.openxmlformats.org/officeDocument/2006/relationships/hyperlink" Target="https://safe.uoregon.edu" TargetMode="External"/><Relationship Id="rId26" Type="http://schemas.openxmlformats.org/officeDocument/2006/relationships/hyperlink" Target="http://www.nsf.gov/news/special_reports/degree/how_do_we_know.jsp" TargetMode="External"/><Relationship Id="rId3" Type="http://schemas.openxmlformats.org/officeDocument/2006/relationships/styles" Target="styles.xml"/><Relationship Id="rId21" Type="http://schemas.openxmlformats.org/officeDocument/2006/relationships/hyperlink" Target="https://titleix.uoregon.edu" TargetMode="External"/><Relationship Id="rId7" Type="http://schemas.openxmlformats.org/officeDocument/2006/relationships/endnotes" Target="endnotes.xml"/><Relationship Id="rId12" Type="http://schemas.openxmlformats.org/officeDocument/2006/relationships/hyperlink" Target="https://titleix.uoregon.edu/syllabus" TargetMode="External"/><Relationship Id="rId17" Type="http://schemas.openxmlformats.org/officeDocument/2006/relationships/hyperlink" Target="https://aaeo.uoregon.edu" TargetMode="External"/><Relationship Id="rId25" Type="http://schemas.openxmlformats.org/officeDocument/2006/relationships/hyperlink" Target="http://www4.unfccc.int/Submissions/INDC/Submission%20Pages/submissions.aspx" TargetMode="External"/><Relationship Id="rId2" Type="http://schemas.openxmlformats.org/officeDocument/2006/relationships/numbering" Target="numbering.xml"/><Relationship Id="rId16" Type="http://schemas.openxmlformats.org/officeDocument/2006/relationships/hyperlink" Target="https://titleix.uoregon.edu" TargetMode="External"/><Relationship Id="rId20" Type="http://schemas.openxmlformats.org/officeDocument/2006/relationships/hyperlink" Target="https://aaeo.uoregon.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c.uoregon.edu/students/current.html" TargetMode="External"/><Relationship Id="rId24" Type="http://schemas.openxmlformats.org/officeDocument/2006/relationships/hyperlink" Target="https://www.nytimes.com/2019/01/25/opinion/monarch-butterfly-california-extinctio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pect.uoregon.edu" TargetMode="External"/><Relationship Id="rId23" Type="http://schemas.openxmlformats.org/officeDocument/2006/relationships/hyperlink" Target="http://www.economist.com/blogs/freeexchange/2012/12/anthropocene?zid=313&amp;ah=fe2aac0b11adef572d67aed9273b6e55" TargetMode="External"/><Relationship Id="rId28" Type="http://schemas.openxmlformats.org/officeDocument/2006/relationships/hyperlink" Target="http://www.nsf.gov/news/special_reports/degree/ipcc.jsp" TargetMode="External"/><Relationship Id="rId10" Type="http://schemas.openxmlformats.org/officeDocument/2006/relationships/hyperlink" Target="mailto:uoaec@uoregon.edu" TargetMode="External"/><Relationship Id="rId19" Type="http://schemas.openxmlformats.org/officeDocument/2006/relationships/hyperlink" Target="https://respect.uoregon.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times.com/interactive/2016/11/08/us/politics/election-exit-polls.html" TargetMode="External"/><Relationship Id="rId14" Type="http://schemas.openxmlformats.org/officeDocument/2006/relationships/hyperlink" Target="https://safe.uoregon.edu" TargetMode="External"/><Relationship Id="rId22" Type="http://schemas.openxmlformats.org/officeDocument/2006/relationships/hyperlink" Target="https://hr.uoregon.edu/policies-leaves/general-information/mandatory-reporting-child-abuse-and-neglect" TargetMode="External"/><Relationship Id="rId27" Type="http://schemas.openxmlformats.org/officeDocument/2006/relationships/hyperlink" Target="http://www.nsf.gov/news/special_reports/degree/modeling.jsp"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2B2D-5595-49D1-8902-2B895A82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syllabus.dotx</Template>
  <TotalTime>224</TotalTime>
  <Pages>10</Pages>
  <Words>11185</Words>
  <Characters>63758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DEPARTMENT OF POLITICAL SCIENCE</vt:lpstr>
    </vt:vector>
  </TitlesOfParts>
  <Company>University of Oregon</Company>
  <LinksUpToDate>false</LinksUpToDate>
  <CharactersWithSpaces>74794</CharactersWithSpaces>
  <SharedDoc>false</SharedDoc>
  <HLinks>
    <vt:vector size="90" baseType="variant">
      <vt:variant>
        <vt:i4>5111903</vt:i4>
      </vt:variant>
      <vt:variant>
        <vt:i4>108</vt:i4>
      </vt:variant>
      <vt:variant>
        <vt:i4>0</vt:i4>
      </vt:variant>
      <vt:variant>
        <vt:i4>5</vt:i4>
      </vt:variant>
      <vt:variant>
        <vt:lpwstr>http://enews.belfercenter.org/ct.html?rtr=on&amp;s=lj1i,ofqa,7oo,7cxg,5zio,fg8z,69wo</vt:lpwstr>
      </vt:variant>
      <vt:variant>
        <vt:lpwstr/>
      </vt:variant>
      <vt:variant>
        <vt:i4>7405600</vt:i4>
      </vt:variant>
      <vt:variant>
        <vt:i4>105</vt:i4>
      </vt:variant>
      <vt:variant>
        <vt:i4>0</vt:i4>
      </vt:variant>
      <vt:variant>
        <vt:i4>5</vt:i4>
      </vt:variant>
      <vt:variant>
        <vt:lpwstr>http://unfccc.int/files/meetings/cop_16/application/pdf/cop16_kp.pdf</vt:lpwstr>
      </vt:variant>
      <vt:variant>
        <vt:lpwstr/>
      </vt:variant>
      <vt:variant>
        <vt:i4>4063356</vt:i4>
      </vt:variant>
      <vt:variant>
        <vt:i4>102</vt:i4>
      </vt:variant>
      <vt:variant>
        <vt:i4>0</vt:i4>
      </vt:variant>
      <vt:variant>
        <vt:i4>5</vt:i4>
      </vt:variant>
      <vt:variant>
        <vt:lpwstr>http://unfccc.int/files/meetings/cop_16/application/pdf/cop16_lca.pdf</vt:lpwstr>
      </vt:variant>
      <vt:variant>
        <vt:lpwstr/>
      </vt:variant>
      <vt:variant>
        <vt:i4>5374041</vt:i4>
      </vt:variant>
      <vt:variant>
        <vt:i4>99</vt:i4>
      </vt:variant>
      <vt:variant>
        <vt:i4>0</vt:i4>
      </vt:variant>
      <vt:variant>
        <vt:i4>5</vt:i4>
      </vt:variant>
      <vt:variant>
        <vt:lpwstr>http://belfercenter.ksg.harvard.edu/files/Interim Report.pdf</vt:lpwstr>
      </vt:variant>
      <vt:variant>
        <vt:lpwstr/>
      </vt:variant>
      <vt:variant>
        <vt:i4>6094971</vt:i4>
      </vt:variant>
      <vt:variant>
        <vt:i4>84</vt:i4>
      </vt:variant>
      <vt:variant>
        <vt:i4>0</vt:i4>
      </vt:variant>
      <vt:variant>
        <vt:i4>5</vt:i4>
      </vt:variant>
      <vt:variant>
        <vt:lpwstr>http://www.nsf.gov/news/special_reports/degree/ipcc.jsp</vt:lpwstr>
      </vt:variant>
      <vt:variant>
        <vt:lpwstr/>
      </vt:variant>
      <vt:variant>
        <vt:i4>6029420</vt:i4>
      </vt:variant>
      <vt:variant>
        <vt:i4>81</vt:i4>
      </vt:variant>
      <vt:variant>
        <vt:i4>0</vt:i4>
      </vt:variant>
      <vt:variant>
        <vt:i4>5</vt:i4>
      </vt:variant>
      <vt:variant>
        <vt:lpwstr>http://www.nsf.gov/news/special_reports/degree/modeling.jsp</vt:lpwstr>
      </vt:variant>
      <vt:variant>
        <vt:lpwstr/>
      </vt:variant>
      <vt:variant>
        <vt:i4>1179654</vt:i4>
      </vt:variant>
      <vt:variant>
        <vt:i4>78</vt:i4>
      </vt:variant>
      <vt:variant>
        <vt:i4>0</vt:i4>
      </vt:variant>
      <vt:variant>
        <vt:i4>5</vt:i4>
      </vt:variant>
      <vt:variant>
        <vt:lpwstr>http://www.nsf.gov/news/special_reports/degree/how_do_we_know.jsp</vt:lpwstr>
      </vt:variant>
      <vt:variant>
        <vt:lpwstr/>
      </vt:variant>
      <vt:variant>
        <vt:i4>1966138</vt:i4>
      </vt:variant>
      <vt:variant>
        <vt:i4>75</vt:i4>
      </vt:variant>
      <vt:variant>
        <vt:i4>0</vt:i4>
      </vt:variant>
      <vt:variant>
        <vt:i4>5</vt:i4>
      </vt:variant>
      <vt:variant>
        <vt:lpwstr>http://www.economist.com/displaystory.cfm?story_id=14743589</vt:lpwstr>
      </vt:variant>
      <vt:variant>
        <vt:lpwstr/>
      </vt:variant>
      <vt:variant>
        <vt:i4>1376359</vt:i4>
      </vt:variant>
      <vt:variant>
        <vt:i4>72</vt:i4>
      </vt:variant>
      <vt:variant>
        <vt:i4>0</vt:i4>
      </vt:variant>
      <vt:variant>
        <vt:i4>5</vt:i4>
      </vt:variant>
      <vt:variant>
        <vt:lpwstr>http://www.washingtonpost.com/wp-dyn/content/article/2009/09/14/AR2009091403308_pf.html</vt:lpwstr>
      </vt:variant>
      <vt:variant>
        <vt:lpwstr/>
      </vt:variant>
      <vt:variant>
        <vt:i4>5046336</vt:i4>
      </vt:variant>
      <vt:variant>
        <vt:i4>69</vt:i4>
      </vt:variant>
      <vt:variant>
        <vt:i4>0</vt:i4>
      </vt:variant>
      <vt:variant>
        <vt:i4>5</vt:i4>
      </vt:variant>
      <vt:variant>
        <vt:lpwstr>http://dotearth.blogs.nytimes.com/2009/12/16/the-missing-p-word-in-climate-talks/</vt:lpwstr>
      </vt:variant>
      <vt:variant>
        <vt:lpwstr/>
      </vt:variant>
      <vt:variant>
        <vt:i4>6357072</vt:i4>
      </vt:variant>
      <vt:variant>
        <vt:i4>66</vt:i4>
      </vt:variant>
      <vt:variant>
        <vt:i4>0</vt:i4>
      </vt:variant>
      <vt:variant>
        <vt:i4>5</vt:i4>
      </vt:variant>
      <vt:variant>
        <vt:lpwstr>http://www.marathon.uwc.edu/geography/malthus/sen_NYR.htm</vt:lpwstr>
      </vt:variant>
      <vt:variant>
        <vt:lpwstr/>
      </vt:variant>
      <vt:variant>
        <vt:i4>5636218</vt:i4>
      </vt:variant>
      <vt:variant>
        <vt:i4>27</vt:i4>
      </vt:variant>
      <vt:variant>
        <vt:i4>0</vt:i4>
      </vt:variant>
      <vt:variant>
        <vt:i4>5</vt:i4>
      </vt:variant>
      <vt:variant>
        <vt:lpwstr>http://www.ipcc.ch/pdf/assessment-report/ar4/syr/ar4_syr.pdf</vt:lpwstr>
      </vt:variant>
      <vt:variant>
        <vt:lpwstr/>
      </vt:variant>
      <vt:variant>
        <vt:i4>2031621</vt:i4>
      </vt:variant>
      <vt:variant>
        <vt:i4>6</vt:i4>
      </vt:variant>
      <vt:variant>
        <vt:i4>0</vt:i4>
      </vt:variant>
      <vt:variant>
        <vt:i4>5</vt:i4>
      </vt:variant>
      <vt:variant>
        <vt:lpwstr>http://ds.uoregon.edu/DS_Pages/DS_Responsbilities.html</vt:lpwstr>
      </vt:variant>
      <vt:variant>
        <vt:lpwstr/>
      </vt:variant>
      <vt:variant>
        <vt:i4>655404</vt:i4>
      </vt:variant>
      <vt:variant>
        <vt:i4>3</vt:i4>
      </vt:variant>
      <vt:variant>
        <vt:i4>0</vt:i4>
      </vt:variant>
      <vt:variant>
        <vt:i4>5</vt:i4>
      </vt:variant>
      <vt:variant>
        <vt:lpwstr>mailto:disabsrv@uoregon.edu</vt:lpwstr>
      </vt:variant>
      <vt:variant>
        <vt:lpwstr/>
      </vt:variant>
      <vt:variant>
        <vt:i4>1048636</vt:i4>
      </vt:variant>
      <vt:variant>
        <vt:i4>0</vt:i4>
      </vt:variant>
      <vt:variant>
        <vt:i4>0</vt:i4>
      </vt:variant>
      <vt:variant>
        <vt:i4>5</vt:i4>
      </vt:variant>
      <vt:variant>
        <vt:lpwstr>mailto:rmitchel@uoregon.edu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dc:title>
  <dc:creator>Ronald B. Mitchell</dc:creator>
  <cp:lastModifiedBy>Ronald Mitchell</cp:lastModifiedBy>
  <cp:revision>148</cp:revision>
  <cp:lastPrinted>2018-04-18T03:43:00Z</cp:lastPrinted>
  <dcterms:created xsi:type="dcterms:W3CDTF">2018-04-18T03:31:00Z</dcterms:created>
  <dcterms:modified xsi:type="dcterms:W3CDTF">2019-09-14T18:31:00Z</dcterms:modified>
</cp:coreProperties>
</file>