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05B" w:rsidRDefault="001A405B" w:rsidP="0019013F">
      <w:pPr>
        <w:pStyle w:val="Title"/>
      </w:pPr>
      <w:r>
        <w:t>DEVELOPMENT</w:t>
      </w:r>
    </w:p>
    <w:p w:rsidR="0019013F" w:rsidRDefault="00F01B6F" w:rsidP="0019013F">
      <w:pPr>
        <w:pStyle w:val="Title"/>
      </w:pPr>
      <w:r>
        <w:t>Lecture 11</w:t>
      </w:r>
      <w:r w:rsidR="004974E2">
        <w:br/>
      </w:r>
      <w:r>
        <w:t>7 May 2019</w:t>
      </w:r>
      <w:r w:rsidR="00CE3F15" w:rsidRPr="00C85115">
        <w:br/>
        <w:t>Cop</w:t>
      </w:r>
      <w:r>
        <w:t>yright: Ronald B. Mitchell, 2019</w:t>
      </w:r>
    </w:p>
    <w:p w:rsidR="004974E2" w:rsidRPr="004974E2" w:rsidRDefault="004974E2" w:rsidP="00235ED7"/>
    <w:p w:rsidR="00C5267D" w:rsidRDefault="00C5267D" w:rsidP="00C5267D">
      <w:pPr>
        <w:pStyle w:val="Heading1"/>
      </w:pPr>
      <w:r w:rsidRPr="00C5267D">
        <w:t>Introduction</w:t>
      </w:r>
    </w:p>
    <w:p w:rsidR="001323AA" w:rsidRPr="00FD1F45" w:rsidRDefault="001323AA" w:rsidP="001323AA">
      <w:pPr>
        <w:pStyle w:val="Heading1"/>
      </w:pPr>
      <w:r w:rsidRPr="00FD1F45">
        <w:t>Intro to Free Trade to</w:t>
      </w:r>
      <w:r>
        <w:t xml:space="preserve"> </w:t>
      </w:r>
      <w:r w:rsidRPr="00FD1F45">
        <w:t>Prepare for Guest Lecture</w:t>
      </w:r>
    </w:p>
    <w:p w:rsidR="001323AA" w:rsidRPr="00FD1F45" w:rsidRDefault="001323AA" w:rsidP="001323AA">
      <w:pPr>
        <w:pStyle w:val="Heading2"/>
      </w:pPr>
      <w:r w:rsidRPr="00FD1F45">
        <w:t>Exports and Economic Growth go together</w:t>
      </w:r>
    </w:p>
    <w:p w:rsidR="001323AA" w:rsidRPr="00FD1F45" w:rsidRDefault="001323AA" w:rsidP="001323AA">
      <w:pPr>
        <w:pStyle w:val="Heading2"/>
      </w:pPr>
      <w:r w:rsidRPr="00FD1F45">
        <w:t>Key point:</w:t>
      </w:r>
      <w:r>
        <w:t xml:space="preserve"> </w:t>
      </w:r>
      <w:r w:rsidRPr="00FD1F45">
        <w:t>Increased trade has 3 types of effects</w:t>
      </w:r>
    </w:p>
    <w:p w:rsidR="001323AA" w:rsidRPr="00FD1F45" w:rsidRDefault="001323AA" w:rsidP="001323AA">
      <w:pPr>
        <w:pStyle w:val="Heading3"/>
      </w:pPr>
      <w:r w:rsidRPr="00FD1F45">
        <w:t>Employment effects</w:t>
      </w:r>
    </w:p>
    <w:p w:rsidR="001323AA" w:rsidRPr="00FD1F45" w:rsidRDefault="001323AA" w:rsidP="001323AA">
      <w:pPr>
        <w:pStyle w:val="Heading4"/>
      </w:pPr>
      <w:r w:rsidRPr="00FD1F45">
        <w:t>Makes things BETTER for capitalists and workers in companies that can EXPORT to other countries</w:t>
      </w:r>
    </w:p>
    <w:p w:rsidR="001323AA" w:rsidRPr="00FD1F45" w:rsidRDefault="001323AA" w:rsidP="001323AA">
      <w:pPr>
        <w:pStyle w:val="Heading4"/>
      </w:pPr>
      <w:r w:rsidRPr="00FD1F45">
        <w:t>Makes things WORSE for capitalists and workers in companies that must COMPETE WITH IMPORTS from other countries</w:t>
      </w:r>
    </w:p>
    <w:p w:rsidR="001323AA" w:rsidRPr="00FD1F45" w:rsidRDefault="001323AA" w:rsidP="001323AA">
      <w:pPr>
        <w:pStyle w:val="Heading3"/>
      </w:pPr>
      <w:r w:rsidRPr="00FD1F45">
        <w:t>Price effects</w:t>
      </w:r>
    </w:p>
    <w:p w:rsidR="001323AA" w:rsidRPr="00FD1F45" w:rsidRDefault="001323AA" w:rsidP="001323AA">
      <w:pPr>
        <w:pStyle w:val="Heading4"/>
      </w:pPr>
      <w:r w:rsidRPr="00FD1F45">
        <w:t>Makes things better for consumers in BOTH countries</w:t>
      </w:r>
    </w:p>
    <w:p w:rsidR="001323AA" w:rsidRPr="00FD1F45" w:rsidRDefault="001323AA" w:rsidP="001323AA">
      <w:pPr>
        <w:pStyle w:val="Heading3"/>
      </w:pPr>
      <w:r w:rsidRPr="00FD1F45">
        <w:t>Other effects</w:t>
      </w:r>
    </w:p>
    <w:p w:rsidR="001323AA" w:rsidRPr="00FD1F45" w:rsidRDefault="001323AA" w:rsidP="001323AA">
      <w:pPr>
        <w:pStyle w:val="Heading4"/>
      </w:pPr>
      <w:r w:rsidRPr="00FD1F45">
        <w:t>Inequality, environmental protection, etc.</w:t>
      </w:r>
    </w:p>
    <w:p w:rsidR="001323AA" w:rsidRPr="00FD1F45" w:rsidRDefault="001323AA" w:rsidP="001323AA">
      <w:pPr>
        <w:pStyle w:val="Heading4"/>
      </w:pPr>
      <w:r w:rsidRPr="00FD1F45">
        <w:t>Transition costs can be huge and long-lasting</w:t>
      </w:r>
    </w:p>
    <w:p w:rsidR="001323AA" w:rsidRPr="00FD1F45" w:rsidRDefault="001323AA" w:rsidP="001323AA">
      <w:pPr>
        <w:pStyle w:val="Heading1"/>
      </w:pPr>
      <w:r w:rsidRPr="00FD1F45">
        <w:t>Overview: What are “gains from trade”?</w:t>
      </w:r>
    </w:p>
    <w:p w:rsidR="001323AA" w:rsidRPr="00FD1F45" w:rsidRDefault="001323AA" w:rsidP="001323AA">
      <w:pPr>
        <w:pStyle w:val="Heading2"/>
      </w:pPr>
      <w:r w:rsidRPr="00FD1F45">
        <w:t>States, AS A WHOLE, gain from free trade</w:t>
      </w:r>
    </w:p>
    <w:p w:rsidR="001323AA" w:rsidRPr="00FD1F45" w:rsidRDefault="001323AA" w:rsidP="001323AA">
      <w:pPr>
        <w:pStyle w:val="Heading3"/>
      </w:pPr>
      <w:r w:rsidRPr="00FD1F45">
        <w:t>By specializing in what they do better/cheaper than o</w:t>
      </w:r>
      <w:bookmarkStart w:id="0" w:name="_GoBack"/>
      <w:bookmarkEnd w:id="0"/>
      <w:r w:rsidRPr="00FD1F45">
        <w:t>ther countries, they can get more of what they want</w:t>
      </w:r>
    </w:p>
    <w:p w:rsidR="001323AA" w:rsidRPr="00FD1F45" w:rsidRDefault="001323AA" w:rsidP="001323AA">
      <w:pPr>
        <w:pStyle w:val="Heading3"/>
      </w:pPr>
      <w:r w:rsidRPr="00FD1F45">
        <w:t>But NOT EVERYONE gains from trade</w:t>
      </w:r>
    </w:p>
    <w:p w:rsidR="001323AA" w:rsidRPr="00FD1F45" w:rsidRDefault="001323AA" w:rsidP="001323AA">
      <w:pPr>
        <w:pStyle w:val="Heading2"/>
      </w:pPr>
      <w:r w:rsidRPr="00FD1F45">
        <w:t>Free trade helps consumers and exporters but harms import-competing sector</w:t>
      </w:r>
    </w:p>
    <w:p w:rsidR="001323AA" w:rsidRPr="00FD1F45" w:rsidRDefault="001323AA" w:rsidP="001323AA">
      <w:pPr>
        <w:pStyle w:val="Heading2"/>
      </w:pPr>
      <w:r w:rsidRPr="00FD1F45">
        <w:t>States must COOPERATE in international institutions to achieve these gains from trade – it’s a Prisoners Dilemma, so it will NOT happen unilaterally</w:t>
      </w:r>
    </w:p>
    <w:p w:rsidR="001323AA" w:rsidRPr="00FD1F45" w:rsidRDefault="001323AA" w:rsidP="001323AA">
      <w:pPr>
        <w:pStyle w:val="Heading2"/>
      </w:pPr>
      <w:r w:rsidRPr="00FD1F45">
        <w:t>States create institutions only if focused on absolute gains *not* relative gains</w:t>
      </w:r>
    </w:p>
    <w:p w:rsidR="001323AA" w:rsidRPr="00FD1F45" w:rsidRDefault="001323AA" w:rsidP="001323AA">
      <w:pPr>
        <w:pStyle w:val="Heading1"/>
      </w:pPr>
      <w:r w:rsidRPr="00FD1F45">
        <w:t>Impacts of free-</w:t>
      </w:r>
      <w:proofErr w:type="spellStart"/>
      <w:r w:rsidRPr="00FD1F45">
        <w:t>er</w:t>
      </w:r>
      <w:proofErr w:type="spellEnd"/>
      <w:r w:rsidRPr="00FD1F45">
        <w:t xml:space="preserve"> trade by sector</w:t>
      </w:r>
    </w:p>
    <w:tbl>
      <w:tblPr>
        <w:tblW w:w="10028" w:type="dxa"/>
        <w:tblInd w:w="-10" w:type="dxa"/>
        <w:tblCellMar>
          <w:left w:w="0" w:type="dxa"/>
          <w:right w:w="0" w:type="dxa"/>
        </w:tblCellMar>
        <w:tblLook w:val="0420" w:firstRow="1" w:lastRow="0" w:firstColumn="0" w:lastColumn="0" w:noHBand="0" w:noVBand="1"/>
      </w:tblPr>
      <w:tblGrid>
        <w:gridCol w:w="3150"/>
        <w:gridCol w:w="1389"/>
        <w:gridCol w:w="1671"/>
        <w:gridCol w:w="3818"/>
      </w:tblGrid>
      <w:tr w:rsidR="001323AA" w:rsidRPr="001323AA" w:rsidTr="008846F4">
        <w:trPr>
          <w:trHeight w:val="584"/>
        </w:trPr>
        <w:tc>
          <w:tcPr>
            <w:tcW w:w="315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1323AA" w:rsidRPr="001323AA" w:rsidRDefault="001323AA" w:rsidP="001323AA">
            <w:pPr>
              <w:ind w:firstLine="0"/>
              <w:rPr>
                <w:rFonts w:ascii="Arial" w:hAnsi="Arial" w:cs="Arial"/>
                <w:sz w:val="24"/>
                <w:szCs w:val="24"/>
              </w:rPr>
            </w:pPr>
            <w:r w:rsidRPr="001323AA">
              <w:rPr>
                <w:rFonts w:ascii="Constantia" w:hAnsi="Constantia" w:cs="Arial"/>
                <w:b/>
                <w:bCs/>
                <w:color w:val="FFFFFF" w:themeColor="light1"/>
                <w:kern w:val="24"/>
                <w:sz w:val="24"/>
                <w:szCs w:val="24"/>
              </w:rPr>
              <w:t>SECTORS</w:t>
            </w:r>
          </w:p>
        </w:tc>
        <w:tc>
          <w:tcPr>
            <w:tcW w:w="138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1323AA" w:rsidRPr="001323AA" w:rsidRDefault="001323AA" w:rsidP="001323AA">
            <w:pPr>
              <w:ind w:firstLine="0"/>
              <w:rPr>
                <w:rFonts w:ascii="Arial" w:hAnsi="Arial" w:cs="Arial"/>
                <w:sz w:val="24"/>
                <w:szCs w:val="24"/>
              </w:rPr>
            </w:pPr>
            <w:r w:rsidRPr="001323AA">
              <w:rPr>
                <w:rFonts w:ascii="Constantia" w:hAnsi="Constantia" w:cs="Arial"/>
                <w:b/>
                <w:bCs/>
                <w:color w:val="FFFFFF" w:themeColor="light1"/>
                <w:kern w:val="24"/>
                <w:sz w:val="24"/>
                <w:szCs w:val="24"/>
              </w:rPr>
              <w:t>Sign</w:t>
            </w:r>
            <w:r w:rsidRPr="001323AA">
              <w:rPr>
                <w:rFonts w:ascii="Constantia" w:hAnsi="Constantia" w:cs="Arial"/>
                <w:b/>
                <w:bCs/>
                <w:color w:val="FFFFFF" w:themeColor="light1"/>
                <w:kern w:val="24"/>
                <w:sz w:val="24"/>
                <w:szCs w:val="24"/>
              </w:rPr>
              <w:br/>
              <w:t>of Impact</w:t>
            </w:r>
          </w:p>
        </w:tc>
        <w:tc>
          <w:tcPr>
            <w:tcW w:w="1671"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1323AA" w:rsidRPr="001323AA" w:rsidRDefault="001323AA" w:rsidP="001323AA">
            <w:pPr>
              <w:ind w:firstLine="0"/>
              <w:rPr>
                <w:rFonts w:ascii="Arial" w:hAnsi="Arial" w:cs="Arial"/>
                <w:sz w:val="24"/>
                <w:szCs w:val="24"/>
              </w:rPr>
            </w:pPr>
            <w:r w:rsidRPr="001323AA">
              <w:rPr>
                <w:rFonts w:ascii="Constantia" w:hAnsi="Constantia" w:cs="Arial"/>
                <w:b/>
                <w:bCs/>
                <w:color w:val="FFFFFF" w:themeColor="light1"/>
                <w:kern w:val="24"/>
                <w:sz w:val="24"/>
                <w:szCs w:val="24"/>
              </w:rPr>
              <w:t>Impact</w:t>
            </w:r>
          </w:p>
          <w:p w:rsidR="001323AA" w:rsidRPr="001323AA" w:rsidRDefault="001323AA" w:rsidP="001323AA">
            <w:pPr>
              <w:ind w:firstLine="0"/>
              <w:rPr>
                <w:rFonts w:ascii="Arial" w:hAnsi="Arial" w:cs="Arial"/>
                <w:sz w:val="24"/>
                <w:szCs w:val="24"/>
              </w:rPr>
            </w:pPr>
            <w:r w:rsidRPr="001323AA">
              <w:rPr>
                <w:rFonts w:ascii="Constantia" w:hAnsi="Constantia" w:cs="Arial"/>
                <w:b/>
                <w:bCs/>
                <w:color w:val="FFFFFF" w:themeColor="light1"/>
                <w:kern w:val="24"/>
                <w:sz w:val="24"/>
                <w:szCs w:val="24"/>
              </w:rPr>
              <w:t>Per person</w:t>
            </w:r>
          </w:p>
        </w:tc>
        <w:tc>
          <w:tcPr>
            <w:tcW w:w="3818"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1323AA" w:rsidRPr="001323AA" w:rsidRDefault="001323AA" w:rsidP="001323AA">
            <w:pPr>
              <w:ind w:firstLine="0"/>
              <w:rPr>
                <w:rFonts w:ascii="Arial" w:hAnsi="Arial" w:cs="Arial"/>
                <w:sz w:val="24"/>
                <w:szCs w:val="24"/>
              </w:rPr>
            </w:pPr>
            <w:r w:rsidRPr="001323AA">
              <w:rPr>
                <w:rFonts w:ascii="Constantia" w:hAnsi="Constantia" w:cs="Arial"/>
                <w:b/>
                <w:bCs/>
                <w:color w:val="FFFFFF" w:themeColor="light1"/>
                <w:kern w:val="24"/>
                <w:sz w:val="24"/>
                <w:szCs w:val="24"/>
              </w:rPr>
              <w:t># of people impacted</w:t>
            </w:r>
          </w:p>
        </w:tc>
      </w:tr>
      <w:tr w:rsidR="001323AA" w:rsidRPr="001323AA" w:rsidTr="008846F4">
        <w:trPr>
          <w:trHeight w:val="273"/>
        </w:trPr>
        <w:tc>
          <w:tcPr>
            <w:tcW w:w="315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1323AA" w:rsidRPr="001323AA" w:rsidRDefault="001323AA" w:rsidP="001323AA">
            <w:pPr>
              <w:ind w:firstLine="0"/>
              <w:rPr>
                <w:rFonts w:ascii="Arial" w:hAnsi="Arial" w:cs="Arial"/>
                <w:sz w:val="24"/>
                <w:szCs w:val="24"/>
              </w:rPr>
            </w:pPr>
            <w:r w:rsidRPr="001323AA">
              <w:rPr>
                <w:rFonts w:ascii="Constantia" w:hAnsi="Constantia" w:cs="Arial"/>
                <w:color w:val="000000" w:themeColor="dark1"/>
                <w:kern w:val="24"/>
                <w:sz w:val="24"/>
                <w:szCs w:val="24"/>
              </w:rPr>
              <w:t>Export sector</w:t>
            </w:r>
          </w:p>
        </w:tc>
        <w:tc>
          <w:tcPr>
            <w:tcW w:w="138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1323AA" w:rsidRPr="001323AA" w:rsidRDefault="001323AA" w:rsidP="001323AA">
            <w:pPr>
              <w:ind w:firstLine="0"/>
              <w:rPr>
                <w:rFonts w:ascii="Arial" w:hAnsi="Arial" w:cs="Arial"/>
                <w:sz w:val="24"/>
                <w:szCs w:val="24"/>
              </w:rPr>
            </w:pPr>
            <w:r w:rsidRPr="001323AA">
              <w:rPr>
                <w:rFonts w:ascii="Constantia" w:hAnsi="Constantia" w:cs="Arial"/>
                <w:color w:val="000000" w:themeColor="dark1"/>
                <w:kern w:val="24"/>
                <w:sz w:val="24"/>
                <w:szCs w:val="24"/>
              </w:rPr>
              <w:t>+</w:t>
            </w:r>
          </w:p>
        </w:tc>
        <w:tc>
          <w:tcPr>
            <w:tcW w:w="167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1323AA" w:rsidRPr="001323AA" w:rsidRDefault="001323AA" w:rsidP="001323AA">
            <w:pPr>
              <w:ind w:firstLine="0"/>
              <w:rPr>
                <w:rFonts w:ascii="Arial" w:hAnsi="Arial" w:cs="Arial"/>
                <w:sz w:val="24"/>
                <w:szCs w:val="24"/>
              </w:rPr>
            </w:pPr>
            <w:r w:rsidRPr="001323AA">
              <w:rPr>
                <w:rFonts w:ascii="Constantia" w:hAnsi="Constantia" w:cs="Arial"/>
                <w:color w:val="000000" w:themeColor="dark1"/>
                <w:kern w:val="24"/>
                <w:sz w:val="24"/>
                <w:szCs w:val="24"/>
              </w:rPr>
              <w:t>Large</w:t>
            </w:r>
          </w:p>
        </w:tc>
        <w:tc>
          <w:tcPr>
            <w:tcW w:w="381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1323AA" w:rsidRPr="001323AA" w:rsidRDefault="001323AA" w:rsidP="001323AA">
            <w:pPr>
              <w:ind w:firstLine="0"/>
              <w:rPr>
                <w:rFonts w:ascii="Arial" w:hAnsi="Arial" w:cs="Arial"/>
                <w:sz w:val="24"/>
                <w:szCs w:val="24"/>
              </w:rPr>
            </w:pPr>
            <w:r w:rsidRPr="001323AA">
              <w:rPr>
                <w:rFonts w:ascii="Constantia" w:hAnsi="Constantia" w:cs="Arial"/>
                <w:color w:val="000000" w:themeColor="dark1"/>
                <w:kern w:val="24"/>
                <w:sz w:val="24"/>
                <w:szCs w:val="24"/>
              </w:rPr>
              <w:t>Small (but many are unemployed)</w:t>
            </w:r>
          </w:p>
        </w:tc>
      </w:tr>
      <w:tr w:rsidR="001323AA" w:rsidRPr="001323AA" w:rsidTr="008846F4">
        <w:trPr>
          <w:trHeight w:val="259"/>
        </w:trPr>
        <w:tc>
          <w:tcPr>
            <w:tcW w:w="315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1323AA" w:rsidRPr="001323AA" w:rsidRDefault="001323AA" w:rsidP="001323AA">
            <w:pPr>
              <w:ind w:firstLine="0"/>
              <w:rPr>
                <w:rFonts w:ascii="Arial" w:hAnsi="Arial" w:cs="Arial"/>
                <w:sz w:val="24"/>
                <w:szCs w:val="24"/>
              </w:rPr>
            </w:pPr>
            <w:r w:rsidRPr="001323AA">
              <w:rPr>
                <w:rFonts w:ascii="Constantia" w:hAnsi="Constantia" w:cs="Arial"/>
                <w:color w:val="000000" w:themeColor="dark1"/>
                <w:kern w:val="24"/>
                <w:sz w:val="24"/>
                <w:szCs w:val="24"/>
              </w:rPr>
              <w:t>Import-competing sector</w:t>
            </w:r>
          </w:p>
        </w:tc>
        <w:tc>
          <w:tcPr>
            <w:tcW w:w="138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1323AA" w:rsidRPr="001323AA" w:rsidRDefault="001323AA" w:rsidP="001323AA">
            <w:pPr>
              <w:ind w:firstLine="0"/>
              <w:rPr>
                <w:rFonts w:ascii="Arial" w:hAnsi="Arial" w:cs="Arial"/>
                <w:sz w:val="24"/>
                <w:szCs w:val="24"/>
              </w:rPr>
            </w:pPr>
            <w:r w:rsidRPr="001323AA">
              <w:rPr>
                <w:rFonts w:ascii="Constantia" w:hAnsi="Constantia" w:cs="Arial"/>
                <w:color w:val="000000" w:themeColor="dark1"/>
                <w:kern w:val="24"/>
                <w:sz w:val="24"/>
                <w:szCs w:val="24"/>
              </w:rPr>
              <w:t>-</w:t>
            </w:r>
          </w:p>
        </w:tc>
        <w:tc>
          <w:tcPr>
            <w:tcW w:w="167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1323AA" w:rsidRPr="001323AA" w:rsidRDefault="001323AA" w:rsidP="001323AA">
            <w:pPr>
              <w:ind w:firstLine="0"/>
              <w:rPr>
                <w:rFonts w:ascii="Arial" w:hAnsi="Arial" w:cs="Arial"/>
                <w:sz w:val="24"/>
                <w:szCs w:val="24"/>
              </w:rPr>
            </w:pPr>
            <w:r w:rsidRPr="001323AA">
              <w:rPr>
                <w:rFonts w:ascii="Constantia" w:hAnsi="Constantia" w:cs="Arial"/>
                <w:color w:val="000000" w:themeColor="dark1"/>
                <w:kern w:val="24"/>
                <w:sz w:val="24"/>
                <w:szCs w:val="24"/>
              </w:rPr>
              <w:t>Large</w:t>
            </w:r>
          </w:p>
        </w:tc>
        <w:tc>
          <w:tcPr>
            <w:tcW w:w="381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1323AA" w:rsidRPr="001323AA" w:rsidRDefault="001323AA" w:rsidP="001323AA">
            <w:pPr>
              <w:ind w:firstLine="0"/>
              <w:rPr>
                <w:rFonts w:ascii="Arial" w:hAnsi="Arial" w:cs="Arial"/>
                <w:sz w:val="24"/>
                <w:szCs w:val="24"/>
              </w:rPr>
            </w:pPr>
            <w:r w:rsidRPr="001323AA">
              <w:rPr>
                <w:rFonts w:ascii="Constantia" w:hAnsi="Constantia" w:cs="Arial"/>
                <w:color w:val="000000" w:themeColor="dark1"/>
                <w:kern w:val="24"/>
                <w:sz w:val="24"/>
                <w:szCs w:val="24"/>
              </w:rPr>
              <w:t>Small</w:t>
            </w:r>
          </w:p>
        </w:tc>
      </w:tr>
      <w:tr w:rsidR="001323AA" w:rsidRPr="001323AA" w:rsidTr="008846F4">
        <w:trPr>
          <w:trHeight w:val="18"/>
        </w:trPr>
        <w:tc>
          <w:tcPr>
            <w:tcW w:w="315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1323AA" w:rsidRPr="001323AA" w:rsidRDefault="001323AA" w:rsidP="001323AA">
            <w:pPr>
              <w:ind w:firstLine="0"/>
              <w:rPr>
                <w:rFonts w:ascii="Arial" w:hAnsi="Arial" w:cs="Arial"/>
                <w:sz w:val="24"/>
                <w:szCs w:val="24"/>
              </w:rPr>
            </w:pPr>
            <w:r w:rsidRPr="001323AA">
              <w:rPr>
                <w:rFonts w:ascii="Constantia" w:hAnsi="Constantia" w:cs="Arial"/>
                <w:color w:val="000000" w:themeColor="dark1"/>
                <w:kern w:val="24"/>
                <w:sz w:val="24"/>
                <w:szCs w:val="24"/>
              </w:rPr>
              <w:t>Consumer</w:t>
            </w:r>
          </w:p>
        </w:tc>
        <w:tc>
          <w:tcPr>
            <w:tcW w:w="138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1323AA" w:rsidRPr="001323AA" w:rsidRDefault="001323AA" w:rsidP="001323AA">
            <w:pPr>
              <w:ind w:firstLine="0"/>
              <w:rPr>
                <w:rFonts w:ascii="Arial" w:hAnsi="Arial" w:cs="Arial"/>
                <w:sz w:val="24"/>
                <w:szCs w:val="24"/>
              </w:rPr>
            </w:pPr>
            <w:r w:rsidRPr="001323AA">
              <w:rPr>
                <w:rFonts w:ascii="Constantia" w:hAnsi="Constantia" w:cs="Arial"/>
                <w:color w:val="000000" w:themeColor="dark1"/>
                <w:kern w:val="24"/>
                <w:sz w:val="24"/>
                <w:szCs w:val="24"/>
              </w:rPr>
              <w:t>+</w:t>
            </w:r>
          </w:p>
        </w:tc>
        <w:tc>
          <w:tcPr>
            <w:tcW w:w="167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1323AA" w:rsidRPr="001323AA" w:rsidRDefault="001323AA" w:rsidP="001323AA">
            <w:pPr>
              <w:ind w:firstLine="0"/>
              <w:rPr>
                <w:rFonts w:ascii="Arial" w:hAnsi="Arial" w:cs="Arial"/>
                <w:sz w:val="24"/>
                <w:szCs w:val="24"/>
              </w:rPr>
            </w:pPr>
            <w:r w:rsidRPr="001323AA">
              <w:rPr>
                <w:rFonts w:ascii="Constantia" w:hAnsi="Constantia" w:cs="Arial"/>
                <w:color w:val="000000" w:themeColor="dark1"/>
                <w:kern w:val="24"/>
                <w:sz w:val="24"/>
                <w:szCs w:val="24"/>
              </w:rPr>
              <w:t>Really small</w:t>
            </w:r>
          </w:p>
        </w:tc>
        <w:tc>
          <w:tcPr>
            <w:tcW w:w="381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1323AA" w:rsidRPr="001323AA" w:rsidRDefault="001323AA" w:rsidP="001323AA">
            <w:pPr>
              <w:ind w:firstLine="0"/>
              <w:rPr>
                <w:rFonts w:ascii="Arial" w:hAnsi="Arial" w:cs="Arial"/>
                <w:sz w:val="24"/>
                <w:szCs w:val="24"/>
              </w:rPr>
            </w:pPr>
            <w:r w:rsidRPr="001323AA">
              <w:rPr>
                <w:rFonts w:ascii="Constantia" w:hAnsi="Constantia" w:cs="Arial"/>
                <w:color w:val="000000" w:themeColor="dark1"/>
                <w:kern w:val="24"/>
                <w:sz w:val="24"/>
                <w:szCs w:val="24"/>
              </w:rPr>
              <w:t>VERY large</w:t>
            </w:r>
          </w:p>
        </w:tc>
      </w:tr>
    </w:tbl>
    <w:p w:rsidR="001323AA" w:rsidRDefault="001323AA" w:rsidP="001323AA"/>
    <w:p w:rsidR="001323AA" w:rsidRPr="00FD1F45" w:rsidRDefault="001323AA" w:rsidP="001323AA">
      <w:pPr>
        <w:pStyle w:val="Heading1"/>
      </w:pPr>
      <w:r w:rsidRPr="00FD1F45">
        <w:t xml:space="preserve">So: Why Does Free Trade </w:t>
      </w:r>
      <w:r w:rsidRPr="00FD1F45">
        <w:rPr>
          <w:i/>
          <w:iCs/>
          <w:u w:val="single"/>
        </w:rPr>
        <w:t xml:space="preserve">Not </w:t>
      </w:r>
      <w:r w:rsidRPr="00FD1F45">
        <w:t>Happen?</w:t>
      </w:r>
    </w:p>
    <w:p w:rsidR="001323AA" w:rsidRPr="00FD1F45" w:rsidRDefault="001323AA" w:rsidP="001323AA">
      <w:pPr>
        <w:pStyle w:val="Heading2"/>
      </w:pPr>
      <w:r w:rsidRPr="00FD1F45">
        <w:t>Obvious effects of free trade</w:t>
      </w:r>
    </w:p>
    <w:p w:rsidR="001323AA" w:rsidRPr="00FD1F45" w:rsidRDefault="001323AA" w:rsidP="001323AA">
      <w:pPr>
        <w:pStyle w:val="Heading3"/>
      </w:pPr>
      <w:r w:rsidRPr="00FD1F45">
        <w:t>Lower prices</w:t>
      </w:r>
    </w:p>
    <w:p w:rsidR="001323AA" w:rsidRPr="00FD1F45" w:rsidRDefault="001323AA" w:rsidP="001323AA">
      <w:pPr>
        <w:pStyle w:val="Heading3"/>
      </w:pPr>
      <w:r w:rsidRPr="00FD1F45">
        <w:t>More stuff</w:t>
      </w:r>
    </w:p>
    <w:p w:rsidR="001323AA" w:rsidRDefault="001323AA" w:rsidP="001323AA">
      <w:pPr>
        <w:pStyle w:val="Heading3"/>
      </w:pPr>
      <w:r w:rsidRPr="00FD1F45">
        <w:t>Different stuff</w:t>
      </w:r>
    </w:p>
    <w:p w:rsidR="001323AA" w:rsidRPr="00FD1F45" w:rsidRDefault="001323AA" w:rsidP="001323AA">
      <w:pPr>
        <w:pStyle w:val="Heading2"/>
      </w:pPr>
      <w:r w:rsidRPr="00FD1F45">
        <w:t>Different jobs</w:t>
      </w:r>
    </w:p>
    <w:p w:rsidR="001323AA" w:rsidRPr="00FD1F45" w:rsidRDefault="001323AA" w:rsidP="001323AA">
      <w:pPr>
        <w:pStyle w:val="Heading1"/>
      </w:pPr>
      <w:r w:rsidRPr="00FD1F45">
        <w:t>Political Mobilization &amp; Free Trade</w:t>
      </w:r>
    </w:p>
    <w:p w:rsidR="001323AA" w:rsidRPr="00FD1F45" w:rsidRDefault="001323AA" w:rsidP="001323AA">
      <w:pPr>
        <w:pStyle w:val="Heading2"/>
      </w:pPr>
      <w:r w:rsidRPr="00FD1F45">
        <w:t>Consumers: effects on each are small</w:t>
      </w:r>
    </w:p>
    <w:p w:rsidR="001323AA" w:rsidRPr="00FD1F45" w:rsidRDefault="001323AA" w:rsidP="001323AA">
      <w:pPr>
        <w:pStyle w:val="Heading3"/>
      </w:pPr>
      <w:r w:rsidRPr="00FD1F45">
        <w:t>They don’t mobilize politically</w:t>
      </w:r>
    </w:p>
    <w:p w:rsidR="001323AA" w:rsidRPr="00FD1F45" w:rsidRDefault="001323AA" w:rsidP="001323AA">
      <w:pPr>
        <w:pStyle w:val="Heading2"/>
      </w:pPr>
      <w:r w:rsidRPr="00FD1F45">
        <w:t>Import-competing sector: effects are large</w:t>
      </w:r>
    </w:p>
    <w:p w:rsidR="001323AA" w:rsidRPr="00FD1F45" w:rsidRDefault="001323AA" w:rsidP="001323AA">
      <w:pPr>
        <w:pStyle w:val="Heading3"/>
      </w:pPr>
      <w:r w:rsidRPr="00FD1F45">
        <w:t xml:space="preserve">Employers stop campaign contributions </w:t>
      </w:r>
    </w:p>
    <w:p w:rsidR="001323AA" w:rsidRPr="00FD1F45" w:rsidRDefault="001323AA" w:rsidP="001323AA">
      <w:pPr>
        <w:pStyle w:val="Heading3"/>
      </w:pPr>
      <w:r w:rsidRPr="00FD1F45">
        <w:t>Employees drive to Rome and Paris and protest</w:t>
      </w:r>
    </w:p>
    <w:p w:rsidR="001323AA" w:rsidRPr="00FD1F45" w:rsidRDefault="001323AA" w:rsidP="001323AA">
      <w:pPr>
        <w:pStyle w:val="Heading2"/>
      </w:pPr>
      <w:r w:rsidRPr="00FD1F45">
        <w:t>Export sector: effects are large but latent</w:t>
      </w:r>
    </w:p>
    <w:p w:rsidR="001323AA" w:rsidRPr="00FD1F45" w:rsidRDefault="001323AA" w:rsidP="001323AA">
      <w:pPr>
        <w:pStyle w:val="Heading3"/>
      </w:pPr>
      <w:r w:rsidRPr="00FD1F45">
        <w:t>Employers lobby but …</w:t>
      </w:r>
    </w:p>
    <w:p w:rsidR="001323AA" w:rsidRPr="00FD1F45" w:rsidRDefault="001323AA" w:rsidP="001323AA">
      <w:pPr>
        <w:pStyle w:val="Heading3"/>
      </w:pPr>
      <w:r w:rsidRPr="00FD1F45">
        <w:t>“New hires” are currently unemployed…</w:t>
      </w:r>
    </w:p>
    <w:p w:rsidR="001323AA" w:rsidRPr="00FD1F45" w:rsidRDefault="001323AA" w:rsidP="001323AA">
      <w:pPr>
        <w:pStyle w:val="Heading1"/>
      </w:pPr>
      <w:r w:rsidRPr="00FD1F45">
        <w:t>Protectionism occurs despite gains from trade because import-competing sectors have power</w:t>
      </w:r>
    </w:p>
    <w:p w:rsidR="001323AA" w:rsidRPr="00FD1F45" w:rsidRDefault="001323AA" w:rsidP="001323AA">
      <w:pPr>
        <w:pStyle w:val="Heading2"/>
      </w:pPr>
      <w:r w:rsidRPr="00FD1F45">
        <w:lastRenderedPageBreak/>
        <w:t>A real story of tariffs &amp; trade</w:t>
      </w:r>
    </w:p>
    <w:p w:rsidR="001323AA" w:rsidRPr="00FD1F45" w:rsidRDefault="001323AA" w:rsidP="001323AA">
      <w:pPr>
        <w:pStyle w:val="Heading2"/>
      </w:pPr>
      <w:r w:rsidRPr="00FD1F45">
        <w:t xml:space="preserve">Sugar in US: 320M eat 24B </w:t>
      </w:r>
      <w:proofErr w:type="spellStart"/>
      <w:r w:rsidRPr="00FD1F45">
        <w:t>lbs</w:t>
      </w:r>
      <w:proofErr w:type="spellEnd"/>
      <w:r w:rsidRPr="00FD1F45">
        <w:t xml:space="preserve">/year (75 </w:t>
      </w:r>
      <w:proofErr w:type="spellStart"/>
      <w:r w:rsidRPr="00FD1F45">
        <w:t>lbs</w:t>
      </w:r>
      <w:proofErr w:type="spellEnd"/>
      <w:r w:rsidRPr="00FD1F45">
        <w:t>/person/</w:t>
      </w:r>
      <w:proofErr w:type="spellStart"/>
      <w:r w:rsidRPr="00FD1F45">
        <w:t>yr</w:t>
      </w:r>
      <w:proofErr w:type="spellEnd"/>
      <w:r w:rsidRPr="00FD1F45">
        <w:t xml:space="preserve">) </w:t>
      </w:r>
    </w:p>
    <w:p w:rsidR="001323AA" w:rsidRPr="00FD1F45" w:rsidRDefault="001323AA" w:rsidP="001323AA">
      <w:pPr>
        <w:pStyle w:val="Heading2"/>
      </w:pPr>
      <w:r w:rsidRPr="00FD1F45">
        <w:t>Tariffs make US price 6-10¢/</w:t>
      </w:r>
      <w:proofErr w:type="spellStart"/>
      <w:r w:rsidRPr="00FD1F45">
        <w:t>lb</w:t>
      </w:r>
      <w:proofErr w:type="spellEnd"/>
      <w:r w:rsidRPr="00FD1F45">
        <w:t xml:space="preserve"> higher than world price</w:t>
      </w:r>
    </w:p>
    <w:p w:rsidR="001323AA" w:rsidRPr="00FD1F45" w:rsidRDefault="001323AA" w:rsidP="001323AA">
      <w:pPr>
        <w:pStyle w:val="Heading2"/>
      </w:pPr>
      <w:r w:rsidRPr="00FD1F45">
        <w:t xml:space="preserve">So increased cost is 75*.06= $4.50 per person per year </w:t>
      </w:r>
    </w:p>
    <w:p w:rsidR="001323AA" w:rsidRPr="00FD1F45" w:rsidRDefault="001323AA" w:rsidP="001323AA">
      <w:pPr>
        <w:pStyle w:val="Heading2"/>
      </w:pPr>
      <w:r w:rsidRPr="00FD1F45">
        <w:t>BUT $4.50*320M or ~$1.5B total for US consumers</w:t>
      </w:r>
    </w:p>
    <w:p w:rsidR="001323AA" w:rsidRPr="00FD1F45" w:rsidRDefault="001323AA" w:rsidP="001323AA">
      <w:pPr>
        <w:pStyle w:val="Heading2"/>
      </w:pPr>
      <w:r w:rsidRPr="00FD1F45">
        <w:t>~4,000 US farmers might lose jobs if tariff removed</w:t>
      </w:r>
    </w:p>
    <w:p w:rsidR="001323AA" w:rsidRPr="00FD1F45" w:rsidRDefault="001323AA" w:rsidP="001323AA">
      <w:pPr>
        <w:pStyle w:val="Heading2"/>
      </w:pPr>
      <w:r w:rsidRPr="00FD1F45">
        <w:t xml:space="preserve">24 billion </w:t>
      </w:r>
      <w:proofErr w:type="spellStart"/>
      <w:r w:rsidRPr="00FD1F45">
        <w:t>lbs</w:t>
      </w:r>
      <w:proofErr w:type="spellEnd"/>
      <w:r w:rsidRPr="00FD1F45">
        <w:t xml:space="preserve"> of sugar/year NOT purchased from farmers in Brazil, Thailand, India who would hire new workers if tariff was removed</w:t>
      </w:r>
    </w:p>
    <w:p w:rsidR="001323AA" w:rsidRPr="00FD1F45" w:rsidRDefault="001323AA" w:rsidP="001323AA">
      <w:pPr>
        <w:pStyle w:val="Heading3"/>
      </w:pPr>
      <w:hyperlink r:id="rId7" w:history="1">
        <w:r w:rsidRPr="00FD1F45">
          <w:rPr>
            <w:rStyle w:val="Hyperlink"/>
          </w:rPr>
          <w:t>https://www.forbes.com/sites/timworstall/2017/01/18/if-us-sugar-tariffs-make-americans-poorer-then-donald-trumps-tariffs-will-make-americans-what/</w:t>
        </w:r>
      </w:hyperlink>
    </w:p>
    <w:p w:rsidR="001323AA" w:rsidRPr="00FD1F45" w:rsidRDefault="001323AA" w:rsidP="001323AA">
      <w:pPr>
        <w:pStyle w:val="Heading3"/>
      </w:pPr>
      <w:hyperlink r:id="rId8" w:history="1">
        <w:r w:rsidRPr="00FD1F45">
          <w:rPr>
            <w:rStyle w:val="Hyperlink"/>
          </w:rPr>
          <w:t>http://www.worldstopexports.com/sugar-exports-country/</w:t>
        </w:r>
      </w:hyperlink>
    </w:p>
    <w:p w:rsidR="001323AA" w:rsidRPr="00FD1F45" w:rsidRDefault="001323AA" w:rsidP="001323AA">
      <w:pPr>
        <w:pStyle w:val="Heading1"/>
      </w:pPr>
      <w:r w:rsidRPr="00FD1F45">
        <w:t>Free Trade and</w:t>
      </w:r>
      <w:r>
        <w:t xml:space="preserve"> </w:t>
      </w:r>
      <w:r w:rsidRPr="00FD1F45">
        <w:t>International Organization</w:t>
      </w:r>
    </w:p>
    <w:p w:rsidR="001323AA" w:rsidRPr="00FD1F45" w:rsidRDefault="001323AA" w:rsidP="001323AA">
      <w:pPr>
        <w:pStyle w:val="Heading2"/>
      </w:pPr>
      <w:r w:rsidRPr="00FD1F45">
        <w:t>More Trade Agreements</w:t>
      </w:r>
    </w:p>
    <w:p w:rsidR="001323AA" w:rsidRPr="00FD1F45" w:rsidRDefault="001323AA" w:rsidP="001323AA">
      <w:pPr>
        <w:pStyle w:val="Heading2"/>
      </w:pPr>
      <w:r w:rsidRPr="00FD1F45">
        <w:t>Institutions:</w:t>
      </w:r>
      <w:r>
        <w:t xml:space="preserve"> </w:t>
      </w:r>
      <w:r w:rsidRPr="00FD1F45">
        <w:t>World Trade Organization</w:t>
      </w:r>
    </w:p>
    <w:p w:rsidR="001323AA" w:rsidRPr="00FD1F45" w:rsidRDefault="001323AA" w:rsidP="001323AA">
      <w:pPr>
        <w:pStyle w:val="Heading3"/>
      </w:pPr>
      <w:r w:rsidRPr="00FD1F45">
        <w:t>“Developed countries’ tariff cuts were for the most part phased in over five years from 1 January 1995. The result is a 40% cut in their tariffs on industrial products, from an average of 6.3% to 3.8%.”</w:t>
      </w:r>
    </w:p>
    <w:p w:rsidR="001323AA" w:rsidRPr="00FD1F45" w:rsidRDefault="001323AA" w:rsidP="001323AA">
      <w:pPr>
        <w:pStyle w:val="Heading3"/>
      </w:pPr>
      <w:r w:rsidRPr="00FD1F45">
        <w:t>“Over three quarters of WTO members are developing or least-developed countries. All WTO agreements contain special provision for them, including longer time periods to implement agreements and commitments, measures to increase their trading opportunities and support to help them build the infrastructure for WTO work, handle disputes, and implement technical standards.”</w:t>
      </w:r>
    </w:p>
    <w:p w:rsidR="001323AA" w:rsidRPr="00FD1F45" w:rsidRDefault="001323AA" w:rsidP="001323AA">
      <w:pPr>
        <w:pStyle w:val="Heading2"/>
      </w:pPr>
      <w:r w:rsidRPr="00FD1F45">
        <w:t>Institutions:</w:t>
      </w:r>
      <w:r>
        <w:t xml:space="preserve"> </w:t>
      </w:r>
      <w:r w:rsidRPr="00FD1F45">
        <w:t xml:space="preserve">International </w:t>
      </w:r>
      <w:proofErr w:type="gramStart"/>
      <w:r w:rsidRPr="00FD1F45">
        <w:t>Labor  Organization</w:t>
      </w:r>
      <w:proofErr w:type="gramEnd"/>
    </w:p>
    <w:p w:rsidR="001323AA" w:rsidRPr="00FD1F45" w:rsidRDefault="001323AA" w:rsidP="001323AA">
      <w:pPr>
        <w:pStyle w:val="Heading3"/>
      </w:pPr>
      <w:r w:rsidRPr="00FD1F45">
        <w:t>Convention concerning Equal Remuneration for Men and Women Workers for Work of Equal Value</w:t>
      </w:r>
    </w:p>
    <w:p w:rsidR="001323AA" w:rsidRPr="00FD1F45" w:rsidRDefault="001323AA" w:rsidP="001323AA">
      <w:pPr>
        <w:pStyle w:val="Heading4"/>
      </w:pPr>
      <w:r w:rsidRPr="00FD1F45">
        <w:t>“</w:t>
      </w:r>
      <w:proofErr w:type="gramStart"/>
      <w:r w:rsidRPr="00FD1F45">
        <w:t>ensure</w:t>
      </w:r>
      <w:proofErr w:type="gramEnd"/>
      <w:r w:rsidRPr="00FD1F45">
        <w:t xml:space="preserve"> the application to all workers of the principle of equal remuneration for men and women workers for work of equal value”</w:t>
      </w:r>
    </w:p>
    <w:p w:rsidR="005C515A" w:rsidRDefault="005C515A" w:rsidP="005C515A">
      <w:pPr>
        <w:pStyle w:val="Heading1"/>
      </w:pPr>
      <w:r w:rsidRPr="00C5267D">
        <w:t xml:space="preserve">What is Globalization? </w:t>
      </w:r>
    </w:p>
    <w:p w:rsidR="005C515A" w:rsidRPr="00C5267D" w:rsidRDefault="005C515A" w:rsidP="005C515A">
      <w:pPr>
        <w:pStyle w:val="Heading2"/>
      </w:pPr>
      <w:r>
        <w:t xml:space="preserve">Globalization as </w:t>
      </w:r>
      <w:r w:rsidRPr="00C5267D">
        <w:t>interdependence on steroids. "Social, economic and technological unification of the globe" (Gilpin in A&amp;J, 353).</w:t>
      </w:r>
    </w:p>
    <w:p w:rsidR="005C515A" w:rsidRPr="00C5267D" w:rsidRDefault="005C515A" w:rsidP="005C515A">
      <w:pPr>
        <w:pStyle w:val="Heading2"/>
      </w:pPr>
      <w:r w:rsidRPr="00C5267D">
        <w:t>Increasing flows of</w:t>
      </w:r>
      <w:r>
        <w:t xml:space="preserve">: </w:t>
      </w:r>
      <w:r w:rsidRPr="00C5267D">
        <w:t>People</w:t>
      </w:r>
      <w:r>
        <w:t xml:space="preserve">; </w:t>
      </w:r>
      <w:r w:rsidRPr="00C5267D">
        <w:t>Money, investments, and corresponding influence</w:t>
      </w:r>
      <w:r>
        <w:t xml:space="preserve">; </w:t>
      </w:r>
      <w:r w:rsidRPr="00C5267D">
        <w:t>Goods and services, corporations</w:t>
      </w:r>
      <w:r>
        <w:t xml:space="preserve">; </w:t>
      </w:r>
      <w:r w:rsidRPr="00C5267D">
        <w:t>Information, knowledge, and ideas</w:t>
      </w:r>
      <w:r>
        <w:t xml:space="preserve">; </w:t>
      </w:r>
      <w:r w:rsidRPr="00C5267D">
        <w:t>Culture</w:t>
      </w:r>
      <w:r>
        <w:t xml:space="preserve">; </w:t>
      </w:r>
      <w:r w:rsidRPr="00C5267D">
        <w:t>Disease, pollution, drugs, terrorists, weapons of destruction (whether mass or otherwise)</w:t>
      </w:r>
    </w:p>
    <w:p w:rsidR="005C515A" w:rsidRPr="00C5267D" w:rsidRDefault="005C515A" w:rsidP="005C515A">
      <w:pPr>
        <w:pStyle w:val="Heading2"/>
      </w:pPr>
      <w:r>
        <w:t xml:space="preserve">Greater flow NOT equal to more equitable flow and NOT equal to more </w:t>
      </w:r>
      <w:r w:rsidRPr="00C5267D">
        <w:t>beneficial</w:t>
      </w:r>
      <w:r>
        <w:t xml:space="preserve"> flows and NOT even </w:t>
      </w:r>
      <w:r w:rsidRPr="00C5267D">
        <w:t xml:space="preserve">that flows </w:t>
      </w:r>
      <w:r>
        <w:t xml:space="preserve">increasing </w:t>
      </w:r>
      <w:r w:rsidRPr="00C5267D">
        <w:t xml:space="preserve">in all countries. </w:t>
      </w:r>
      <w:r>
        <w:t xml:space="preserve">Increases among </w:t>
      </w:r>
      <w:r w:rsidRPr="00C5267D">
        <w:t xml:space="preserve">developed states </w:t>
      </w:r>
      <w:r>
        <w:t xml:space="preserve">greater than for </w:t>
      </w:r>
      <w:r w:rsidRPr="00C5267D">
        <w:t>developing states.</w:t>
      </w:r>
    </w:p>
    <w:p w:rsidR="005C515A" w:rsidRPr="00C5267D" w:rsidRDefault="005C515A" w:rsidP="005C515A">
      <w:pPr>
        <w:pStyle w:val="Heading2"/>
      </w:pPr>
      <w:r w:rsidRPr="00C5267D">
        <w:t>Why is the world globalizing?</w:t>
      </w:r>
    </w:p>
    <w:p w:rsidR="005C515A" w:rsidRPr="00C5267D" w:rsidRDefault="005C515A" w:rsidP="005C515A">
      <w:pPr>
        <w:pStyle w:val="Heading3"/>
      </w:pPr>
      <w:r w:rsidRPr="00C5267D">
        <w:t>Technological change: transportation (cars, ships, planes)</w:t>
      </w:r>
      <w:r>
        <w:t xml:space="preserve">; </w:t>
      </w:r>
      <w:r w:rsidRPr="00C5267D">
        <w:t>phone</w:t>
      </w:r>
      <w:r>
        <w:t>;</w:t>
      </w:r>
      <w:r w:rsidRPr="00C5267D">
        <w:t xml:space="preserve"> Internet connections that move </w:t>
      </w:r>
      <w:r>
        <w:t xml:space="preserve">ideas; </w:t>
      </w:r>
      <w:r w:rsidRPr="00C5267D">
        <w:t>money</w:t>
      </w:r>
      <w:r>
        <w:t xml:space="preserve">; </w:t>
      </w:r>
      <w:r w:rsidRPr="00C5267D">
        <w:t>services.</w:t>
      </w:r>
    </w:p>
    <w:p w:rsidR="005C515A" w:rsidRPr="00C5267D" w:rsidRDefault="005C515A" w:rsidP="005C515A">
      <w:pPr>
        <w:pStyle w:val="Heading3"/>
      </w:pPr>
      <w:r w:rsidRPr="00C5267D">
        <w:t>Economic pressures: technology makes access to new markets possible, economic growth makes it desirable for those who would benefit from it.</w:t>
      </w:r>
    </w:p>
    <w:p w:rsidR="005C515A" w:rsidRPr="00C5267D" w:rsidRDefault="005C515A" w:rsidP="005C515A">
      <w:pPr>
        <w:pStyle w:val="Heading3"/>
      </w:pPr>
      <w:r w:rsidRPr="00C5267D">
        <w:t>Social pressures: transnational linkages that are not driven by economics but by bonds forged across countries both directly by immigration and indirectly by transnational loyalties and allegiances</w:t>
      </w:r>
    </w:p>
    <w:p w:rsidR="005C515A" w:rsidRPr="00C5267D" w:rsidRDefault="005C515A" w:rsidP="005C515A">
      <w:pPr>
        <w:pStyle w:val="Heading3"/>
      </w:pPr>
      <w:r w:rsidRPr="00C5267D">
        <w:t>Deliberate governmental policy choices trying to pursue a more global economy and culture that they see as benefiting them. Liberalization of trade, foreign direct investment, and capital</w:t>
      </w:r>
    </w:p>
    <w:p w:rsidR="005C515A" w:rsidRPr="00C5267D" w:rsidRDefault="005C515A" w:rsidP="005C515A">
      <w:pPr>
        <w:pStyle w:val="Heading2"/>
      </w:pPr>
      <w:r w:rsidRPr="00C5267D">
        <w:t>Liberalization promoted by governments of richest countries and major international organizations, all dominated by richest countries:</w:t>
      </w:r>
      <w:r>
        <w:t xml:space="preserve"> </w:t>
      </w:r>
    </w:p>
    <w:p w:rsidR="005C515A" w:rsidRPr="00C5267D" w:rsidRDefault="005C515A" w:rsidP="005C515A">
      <w:pPr>
        <w:pStyle w:val="Heading3"/>
      </w:pPr>
      <w:r w:rsidRPr="00C5267D">
        <w:t xml:space="preserve">Organization for Economic Cooperation and Development (OECD), intergovernmental </w:t>
      </w:r>
      <w:proofErr w:type="spellStart"/>
      <w:r w:rsidRPr="00C5267D">
        <w:t>thinktank</w:t>
      </w:r>
      <w:proofErr w:type="spellEnd"/>
      <w:r w:rsidRPr="00C5267D">
        <w:t xml:space="preserve"> from world’s </w:t>
      </w:r>
      <w:r>
        <w:t xml:space="preserve">~30 </w:t>
      </w:r>
      <w:r w:rsidRPr="00C5267D">
        <w:t>richest countries. OECD states produce 2/3 of world’s goods and services.</w:t>
      </w:r>
    </w:p>
    <w:p w:rsidR="005C515A" w:rsidRPr="00C5267D" w:rsidRDefault="005C515A" w:rsidP="005C515A">
      <w:pPr>
        <w:pStyle w:val="Heading3"/>
      </w:pPr>
      <w:r w:rsidRPr="00C5267D">
        <w:t>International Monetary Fund, which makes loans to countries facing bankruptcy.</w:t>
      </w:r>
    </w:p>
    <w:p w:rsidR="005C515A" w:rsidRPr="00C5267D" w:rsidRDefault="005C515A" w:rsidP="005C515A">
      <w:pPr>
        <w:pStyle w:val="Heading3"/>
      </w:pPr>
      <w:r w:rsidRPr="00C5267D">
        <w:t>World Bank, which makes loans for development projects.</w:t>
      </w:r>
    </w:p>
    <w:p w:rsidR="005C515A" w:rsidRPr="00C5267D" w:rsidRDefault="005C515A" w:rsidP="005C515A">
      <w:pPr>
        <w:pStyle w:val="Heading3"/>
      </w:pPr>
      <w:r w:rsidRPr="00C5267D">
        <w:t>World Trade Organization, which oversees world trade.</w:t>
      </w:r>
    </w:p>
    <w:p w:rsidR="005C515A" w:rsidRPr="00C5267D" w:rsidRDefault="005C515A" w:rsidP="005C515A">
      <w:pPr>
        <w:pStyle w:val="Heading2"/>
      </w:pPr>
      <w:r w:rsidRPr="00C5267D">
        <w:t xml:space="preserve">Globalization, in my view, involves a major change in where power is located in the world. What Gilpin calls the fact that the state is both too small and too </w:t>
      </w:r>
      <w:proofErr w:type="gramStart"/>
      <w:r w:rsidRPr="00C5267D">
        <w:t>large.</w:t>
      </w:r>
      <w:proofErr w:type="gramEnd"/>
    </w:p>
    <w:p w:rsidR="005C515A" w:rsidRPr="00C5267D" w:rsidRDefault="005C515A" w:rsidP="005C515A">
      <w:pPr>
        <w:pStyle w:val="Heading3"/>
      </w:pPr>
      <w:r w:rsidRPr="00C5267D">
        <w:t xml:space="preserve">Traditionally, states have been able to control the flows of all the factors mentioned above. What Wade calls "national borders continue to be control points where governments can affect the quantity and price of cross-border merchandise transactions" and flows more generally" (Wade in </w:t>
      </w:r>
      <w:r w:rsidRPr="00C5267D">
        <w:lastRenderedPageBreak/>
        <w:t>A&amp;J, 368-369). Globalization involves a change in how much they can control these flows of people, information, etc.</w:t>
      </w:r>
    </w:p>
    <w:p w:rsidR="005C515A" w:rsidRPr="00C5267D" w:rsidRDefault="005C515A" w:rsidP="005C515A">
      <w:pPr>
        <w:pStyle w:val="Heading3"/>
      </w:pPr>
      <w:r w:rsidRPr="00C5267D">
        <w:t>From state governments to multinationals</w:t>
      </w:r>
    </w:p>
    <w:p w:rsidR="005C515A" w:rsidRPr="00C5267D" w:rsidRDefault="005C515A" w:rsidP="005C515A">
      <w:pPr>
        <w:pStyle w:val="Heading3"/>
      </w:pPr>
      <w:r w:rsidRPr="00C5267D">
        <w:t>From developing state governments to industrialized state governments and corporations</w:t>
      </w:r>
    </w:p>
    <w:p w:rsidR="005C515A" w:rsidRPr="00C5267D" w:rsidRDefault="005C515A" w:rsidP="005C515A">
      <w:pPr>
        <w:pStyle w:val="Heading3"/>
      </w:pPr>
      <w:r w:rsidRPr="00C5267D">
        <w:t>From industrialized state governments to transnational actors that are not corporations, such as NGOs</w:t>
      </w:r>
    </w:p>
    <w:p w:rsidR="005C515A" w:rsidRPr="00C5267D" w:rsidRDefault="005C515A" w:rsidP="005C515A">
      <w:pPr>
        <w:pStyle w:val="Heading3"/>
      </w:pPr>
      <w:r w:rsidRPr="00C5267D">
        <w:t>From governments to international institutions and regimes like WTO, EU, NAFTA, ILO, and other international organizations that can, within limits, restrict the freedom of states</w:t>
      </w:r>
    </w:p>
    <w:p w:rsidR="005C515A" w:rsidRPr="00C5267D" w:rsidRDefault="005C515A" w:rsidP="005C515A">
      <w:pPr>
        <w:pStyle w:val="Heading3"/>
      </w:pPr>
      <w:r w:rsidRPr="00C5267D">
        <w:t>Complex phenomena which is likely to lead to greater concentrations of power in some cases and, at the same time, empowering of some who are not yet empowered</w:t>
      </w:r>
    </w:p>
    <w:p w:rsidR="00C96788" w:rsidRDefault="00905A17" w:rsidP="00C5267D">
      <w:pPr>
        <w:pStyle w:val="Heading1"/>
      </w:pPr>
      <w:r w:rsidRPr="00752CED">
        <w:t>The situation of developing states and its causes</w:t>
      </w:r>
      <w:r w:rsidR="00C5267D" w:rsidRPr="00C5267D">
        <w:t xml:space="preserve">: </w:t>
      </w:r>
    </w:p>
    <w:p w:rsidR="00C5267D" w:rsidRDefault="00C5267D" w:rsidP="00C96788">
      <w:pPr>
        <w:pStyle w:val="Heading2"/>
      </w:pPr>
      <w:r w:rsidRPr="00C5267D">
        <w:t>"It would be an extraordinary world in which asymmetries in military and economic power were not reflected in asymmetries in economic relations."</w:t>
      </w:r>
      <w:r w:rsidR="0019013F">
        <w:t xml:space="preserve"> [</w:t>
      </w:r>
      <w:proofErr w:type="spellStart"/>
      <w:r w:rsidR="0019013F">
        <w:t>Russett</w:t>
      </w:r>
      <w:proofErr w:type="spellEnd"/>
      <w:r w:rsidR="0019013F">
        <w:t>, Starr, Kinsella, 2006 – World Politics]</w:t>
      </w:r>
      <w:r w:rsidR="00D05987">
        <w:t xml:space="preserve"> This suggests that NATIONAL power is what determines distribution of economic resources. But isn’t an equally plausible explanation that </w:t>
      </w:r>
      <w:proofErr w:type="gramStart"/>
      <w:r w:rsidR="00744F85">
        <w:t>its</w:t>
      </w:r>
      <w:proofErr w:type="gramEnd"/>
      <w:r w:rsidR="00744F85">
        <w:t xml:space="preserve"> due to race/ethnicity and the artifacts of colonialism?</w:t>
      </w:r>
    </w:p>
    <w:p w:rsidR="005C515A" w:rsidRPr="00FD1F45" w:rsidRDefault="005C515A" w:rsidP="005C515A">
      <w:pPr>
        <w:pStyle w:val="Heading2"/>
      </w:pPr>
      <w:r w:rsidRPr="00FD1F45">
        <w:t>Increasing-but not fairer-flows of everything</w:t>
      </w:r>
    </w:p>
    <w:p w:rsidR="005C515A" w:rsidRPr="00FD1F45" w:rsidRDefault="005C515A" w:rsidP="005C515A">
      <w:pPr>
        <w:pStyle w:val="Heading3"/>
      </w:pPr>
      <w:r w:rsidRPr="00FD1F45">
        <w:t>Due to:</w:t>
      </w:r>
    </w:p>
    <w:p w:rsidR="005C515A" w:rsidRPr="00FD1F45" w:rsidRDefault="005C515A" w:rsidP="005C515A">
      <w:pPr>
        <w:pStyle w:val="Heading4"/>
      </w:pPr>
      <w:r w:rsidRPr="00FD1F45">
        <w:t>Technological change</w:t>
      </w:r>
    </w:p>
    <w:p w:rsidR="005C515A" w:rsidRPr="00FD1F45" w:rsidRDefault="005C515A" w:rsidP="005C515A">
      <w:pPr>
        <w:pStyle w:val="Heading4"/>
      </w:pPr>
      <w:r w:rsidRPr="00FD1F45">
        <w:t>Economic pressure</w:t>
      </w:r>
    </w:p>
    <w:p w:rsidR="005C515A" w:rsidRPr="00FD1F45" w:rsidRDefault="005C515A" w:rsidP="005C515A">
      <w:pPr>
        <w:pStyle w:val="Heading4"/>
      </w:pPr>
      <w:r w:rsidRPr="00FD1F45">
        <w:t>Social pressures</w:t>
      </w:r>
    </w:p>
    <w:p w:rsidR="005C515A" w:rsidRPr="00FD1F45" w:rsidRDefault="005C515A" w:rsidP="005C515A">
      <w:pPr>
        <w:pStyle w:val="Heading4"/>
      </w:pPr>
      <w:r w:rsidRPr="00FD1F45">
        <w:t>Deliberate governmental policy</w:t>
      </w:r>
    </w:p>
    <w:p w:rsidR="00C5267D" w:rsidRPr="00C5267D" w:rsidRDefault="009D47A9" w:rsidP="00C5267D">
      <w:pPr>
        <w:pStyle w:val="Heading2"/>
      </w:pPr>
      <w:r>
        <w:t>The facts</w:t>
      </w:r>
      <w:r w:rsidR="00C5267D" w:rsidRPr="00C5267D">
        <w:t>:</w:t>
      </w:r>
    </w:p>
    <w:p w:rsidR="00C5267D" w:rsidRPr="00C5267D" w:rsidRDefault="00C5267D" w:rsidP="00C5267D">
      <w:pPr>
        <w:pStyle w:val="Heading3"/>
      </w:pPr>
      <w:r w:rsidRPr="00C5267D">
        <w:t>GNP/capita: North = $19,000, South = $800/year;</w:t>
      </w:r>
    </w:p>
    <w:p w:rsidR="00C5267D" w:rsidRPr="00C5267D" w:rsidRDefault="00C5267D" w:rsidP="00C5267D">
      <w:pPr>
        <w:pStyle w:val="Heading3"/>
      </w:pPr>
      <w:r w:rsidRPr="00C5267D">
        <w:t>Lifespan: North = 76 years, South = 63 years;</w:t>
      </w:r>
    </w:p>
    <w:p w:rsidR="00C5267D" w:rsidRPr="00C5267D" w:rsidRDefault="00C5267D" w:rsidP="00C5267D">
      <w:pPr>
        <w:pStyle w:val="Heading3"/>
      </w:pPr>
      <w:r w:rsidRPr="00C5267D">
        <w:t>Calories: North = 4 times South;</w:t>
      </w:r>
    </w:p>
    <w:p w:rsidR="00C5267D" w:rsidRPr="00C5267D" w:rsidRDefault="00C5267D" w:rsidP="00C5267D">
      <w:pPr>
        <w:pStyle w:val="Heading3"/>
      </w:pPr>
      <w:r w:rsidRPr="00C5267D">
        <w:t>Infant mortality: North = 8/1000, South = 65/1000;</w:t>
      </w:r>
    </w:p>
    <w:p w:rsidR="00C5267D" w:rsidRPr="00C5267D" w:rsidRDefault="00C5267D" w:rsidP="00C5267D">
      <w:pPr>
        <w:pStyle w:val="Heading3"/>
      </w:pPr>
      <w:r w:rsidRPr="00C5267D">
        <w:t>Major economic problems in many developing states that are absent or far less common in developed countries, e.g., hyperinflation, extreme unemployment, etc.</w:t>
      </w:r>
    </w:p>
    <w:p w:rsidR="00C5267D" w:rsidRPr="00C5267D" w:rsidRDefault="00C5267D" w:rsidP="00C5267D">
      <w:pPr>
        <w:pStyle w:val="Heading3"/>
      </w:pPr>
      <w:r w:rsidRPr="00C5267D">
        <w:t>Kofi Annan’s facts page</w:t>
      </w:r>
    </w:p>
    <w:p w:rsidR="00C5267D" w:rsidRPr="00C5267D" w:rsidRDefault="00513940" w:rsidP="00C5267D">
      <w:pPr>
        <w:pStyle w:val="Heading2"/>
      </w:pPr>
      <w:r>
        <w:t>S</w:t>
      </w:r>
      <w:r w:rsidR="00C5267D" w:rsidRPr="00C5267D">
        <w:t>ources of problems</w:t>
      </w:r>
    </w:p>
    <w:p w:rsidR="00513940" w:rsidRDefault="00513940" w:rsidP="00513940">
      <w:pPr>
        <w:pStyle w:val="Heading3"/>
      </w:pPr>
      <w:r>
        <w:t>Structure of world economy</w:t>
      </w:r>
    </w:p>
    <w:p w:rsidR="00513940" w:rsidRPr="00C5267D" w:rsidRDefault="00513940" w:rsidP="00513940">
      <w:pPr>
        <w:pStyle w:val="Heading4"/>
      </w:pPr>
      <w:r>
        <w:t>D</w:t>
      </w:r>
      <w:r w:rsidRPr="00C5267D">
        <w:t xml:space="preserve">ependence </w:t>
      </w:r>
      <w:r>
        <w:t xml:space="preserve">of </w:t>
      </w:r>
      <w:r w:rsidRPr="00C5267D">
        <w:t xml:space="preserve">South </w:t>
      </w:r>
      <w:r>
        <w:t xml:space="preserve">makes it </w:t>
      </w:r>
      <w:r w:rsidRPr="00C5267D">
        <w:t xml:space="preserve">vulnerable </w:t>
      </w:r>
      <w:r>
        <w:t>to North (NOT interdependence)</w:t>
      </w:r>
    </w:p>
    <w:p w:rsidR="00513940" w:rsidRDefault="00513940" w:rsidP="00513940">
      <w:pPr>
        <w:pStyle w:val="Heading4"/>
      </w:pPr>
      <w:r w:rsidRPr="00C5267D">
        <w:t>Marxist view: domestically, owners exploit workers; internati</w:t>
      </w:r>
      <w:r>
        <w:t>onally, core exploits periphery</w:t>
      </w:r>
    </w:p>
    <w:p w:rsidR="00513940" w:rsidRPr="00C5267D" w:rsidRDefault="00513940" w:rsidP="00513940">
      <w:pPr>
        <w:pStyle w:val="Heading4"/>
      </w:pPr>
      <w:r>
        <w:t>Standpoint view: major divide is based on race, not nationality</w:t>
      </w:r>
    </w:p>
    <w:p w:rsidR="003017F5" w:rsidRPr="00C5267D" w:rsidRDefault="009D47A9" w:rsidP="003017F5">
      <w:pPr>
        <w:pStyle w:val="Heading3"/>
      </w:pPr>
      <w:r>
        <w:t>Policy errors and d</w:t>
      </w:r>
      <w:r w:rsidR="003017F5" w:rsidRPr="003017F5">
        <w:t>omestic elites use foreign policy to promote own economic interests</w:t>
      </w:r>
      <w:r w:rsidR="003017F5">
        <w:t xml:space="preserve">. </w:t>
      </w:r>
      <w:r w:rsidR="003017F5" w:rsidRPr="00C5267D">
        <w:t>"Clientele" elite in LDCs are holdovers from colonial period with vested interest in maintaining position of power domestically and therefore fostering MNC agenda.</w:t>
      </w:r>
    </w:p>
    <w:p w:rsidR="00C5267D" w:rsidRPr="00C5267D" w:rsidRDefault="00EA2685" w:rsidP="00C5267D">
      <w:pPr>
        <w:pStyle w:val="Heading4"/>
      </w:pPr>
      <w:r w:rsidRPr="00C5267D">
        <w:t>Search for raw materials</w:t>
      </w:r>
      <w:r w:rsidR="00B330B1">
        <w:t xml:space="preserve">; </w:t>
      </w:r>
      <w:r w:rsidR="00C5267D" w:rsidRPr="00C5267D">
        <w:t>Outlet for surplus capital;</w:t>
      </w:r>
      <w:r w:rsidR="00B330B1">
        <w:t xml:space="preserve"> </w:t>
      </w:r>
      <w:r w:rsidR="00C5267D" w:rsidRPr="00C5267D">
        <w:t>Search for new markets;</w:t>
      </w:r>
    </w:p>
    <w:p w:rsidR="00B330B1" w:rsidRPr="00C5267D" w:rsidRDefault="00B330B1" w:rsidP="00B330B1">
      <w:pPr>
        <w:pStyle w:val="Heading4"/>
      </w:pPr>
      <w:r w:rsidRPr="00C5267D">
        <w:t>Economic policies driven by short-term pol</w:t>
      </w:r>
      <w:r>
        <w:t>itical forces rather than long</w:t>
      </w:r>
      <w:r w:rsidRPr="00C5267D">
        <w:t>-term economic factors</w:t>
      </w:r>
    </w:p>
    <w:p w:rsidR="00B330B1" w:rsidRPr="00C5267D" w:rsidRDefault="00B330B1" w:rsidP="00B330B1">
      <w:pPr>
        <w:pStyle w:val="Heading3"/>
      </w:pPr>
      <w:proofErr w:type="spellStart"/>
      <w:r w:rsidRPr="00C5267D">
        <w:t>Monopsonistic</w:t>
      </w:r>
      <w:proofErr w:type="spellEnd"/>
      <w:r w:rsidRPr="00C5267D">
        <w:t xml:space="preserve"> purchasers of exports: single product economies in which 50% </w:t>
      </w:r>
      <w:r>
        <w:t xml:space="preserve">or more </w:t>
      </w:r>
      <w:r w:rsidRPr="00C5267D">
        <w:t>of economy based on one export (sugar, cocoa, copper, tea, bananas)</w:t>
      </w:r>
      <w:r>
        <w:t xml:space="preserve"> </w:t>
      </w:r>
      <w:r w:rsidRPr="00C5267D">
        <w:t xml:space="preserve"> with many other developing country suppliers competing to provide good but few other developed countries willing to compete in </w:t>
      </w:r>
      <w:proofErr w:type="gramStart"/>
      <w:r w:rsidRPr="00C5267D">
        <w:t>buying</w:t>
      </w:r>
      <w:proofErr w:type="gramEnd"/>
      <w:r w:rsidRPr="00C5267D">
        <w:t xml:space="preserve"> (especially during colonial era). Essentially a "buyer’s market" for many of these economies.</w:t>
      </w:r>
    </w:p>
    <w:p w:rsidR="00EE0671" w:rsidRDefault="00EE0671" w:rsidP="00EE0671">
      <w:r w:rsidRPr="00ED21F3">
        <w:rPr>
          <w:noProof/>
        </w:rPr>
        <w:drawing>
          <wp:inline distT="0" distB="0" distL="0" distR="0" wp14:anchorId="1B7A88C1" wp14:editId="46DD0D49">
            <wp:extent cx="1438275" cy="10787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6208" cy="1084656"/>
                    </a:xfrm>
                    <a:prstGeom prst="rect">
                      <a:avLst/>
                    </a:prstGeom>
                  </pic:spPr>
                </pic:pic>
              </a:graphicData>
            </a:graphic>
          </wp:inline>
        </w:drawing>
      </w:r>
    </w:p>
    <w:p w:rsidR="00B330B1" w:rsidRPr="00C5267D" w:rsidRDefault="00B330B1" w:rsidP="00B330B1">
      <w:pPr>
        <w:pStyle w:val="Heading4"/>
      </w:pPr>
      <w:r w:rsidRPr="00C5267D">
        <w:t>Consider why oil is not like this – largely because of OPEC coordination, however imperfect.</w:t>
      </w:r>
    </w:p>
    <w:p w:rsidR="00B330B1" w:rsidRPr="00C5267D" w:rsidRDefault="00B330B1" w:rsidP="00B330B1">
      <w:pPr>
        <w:pStyle w:val="Heading4"/>
      </w:pPr>
      <w:r w:rsidRPr="00C5267D">
        <w:t xml:space="preserve">Similar attempts at developing country coordination to limit supply and thereby boost price </w:t>
      </w:r>
      <w:proofErr w:type="gramStart"/>
      <w:r w:rsidRPr="00C5267D">
        <w:t>have</w:t>
      </w:r>
      <w:proofErr w:type="gramEnd"/>
      <w:r w:rsidRPr="00C5267D">
        <w:t xml:space="preserve"> fallen victim to standard collective action problems</w:t>
      </w:r>
    </w:p>
    <w:p w:rsidR="00B330B1" w:rsidRDefault="00B330B1" w:rsidP="00BB32D8">
      <w:pPr>
        <w:pStyle w:val="Heading4"/>
      </w:pPr>
      <w:r w:rsidRPr="00C5267D">
        <w:t xml:space="preserve">Declining terms of trade: </w:t>
      </w:r>
      <w:r>
        <w:t xml:space="preserve">same amount </w:t>
      </w:r>
      <w:r w:rsidRPr="00C5267D">
        <w:t xml:space="preserve">of </w:t>
      </w:r>
      <w:r>
        <w:t>southern exports buy</w:t>
      </w:r>
      <w:r w:rsidRPr="00C5267D">
        <w:t xml:space="preserve"> less and less Northern imports that </w:t>
      </w:r>
      <w:r w:rsidR="00BD611A">
        <w:t xml:space="preserve">developing country </w:t>
      </w:r>
      <w:r w:rsidRPr="00C5267D">
        <w:t xml:space="preserve">citizens are </w:t>
      </w:r>
      <w:r w:rsidR="00151D25">
        <w:t xml:space="preserve">trained (through advertising) </w:t>
      </w:r>
      <w:r w:rsidRPr="00C5267D">
        <w:t>to want.</w:t>
      </w:r>
      <w:r w:rsidR="00ED21F3">
        <w:t xml:space="preserve"> </w:t>
      </w:r>
    </w:p>
    <w:p w:rsidR="00ED21F3" w:rsidRDefault="00ED21F3" w:rsidP="00ED21F3">
      <w:pPr>
        <w:jc w:val="center"/>
      </w:pPr>
    </w:p>
    <w:p w:rsidR="00B330B1" w:rsidRPr="00C5267D" w:rsidRDefault="00B330B1" w:rsidP="00B330B1">
      <w:pPr>
        <w:pStyle w:val="Heading3"/>
      </w:pPr>
      <w:r w:rsidRPr="00C5267D">
        <w:t>Monopolistic MNC suppliers of imports:</w:t>
      </w:r>
    </w:p>
    <w:p w:rsidR="00B330B1" w:rsidRPr="00C5267D" w:rsidRDefault="00B330B1" w:rsidP="00B330B1">
      <w:pPr>
        <w:pStyle w:val="Heading4"/>
      </w:pPr>
      <w:r w:rsidRPr="00C5267D">
        <w:t>Markets too small to support competition and so higher prices in each country.</w:t>
      </w:r>
    </w:p>
    <w:p w:rsidR="00B330B1" w:rsidRPr="00C5267D" w:rsidRDefault="00B330B1" w:rsidP="00B330B1">
      <w:pPr>
        <w:pStyle w:val="Heading4"/>
      </w:pPr>
      <w:r w:rsidRPr="00C5267D">
        <w:t>Penetration of domestic political and economic structure by foreign capitalists</w:t>
      </w:r>
      <w:r>
        <w:t xml:space="preserve">: </w:t>
      </w:r>
      <w:r w:rsidRPr="00C5267D">
        <w:t>Penetration by foreign capitalists =&gt; economic distortion and uneven development =&gt; non-democratic domestic political structure =&gt; powerful central government =&gt; deprivation of human rights and economic rights to decent living conditions and political rights to representation and protest (</w:t>
      </w:r>
      <w:proofErr w:type="spellStart"/>
      <w:r w:rsidRPr="00C5267D">
        <w:t>Russett</w:t>
      </w:r>
      <w:proofErr w:type="spellEnd"/>
      <w:r w:rsidRPr="00C5267D">
        <w:t xml:space="preserve"> &amp; Starr, 419).</w:t>
      </w:r>
    </w:p>
    <w:p w:rsidR="00C5267D" w:rsidRPr="00C5267D" w:rsidRDefault="00C5267D" w:rsidP="00C5267D">
      <w:pPr>
        <w:pStyle w:val="Heading3"/>
      </w:pPr>
      <w:r w:rsidRPr="00C5267D">
        <w:t>Debt burden: dynamics of creation of import demand in these countries lead to borrowing and spending rather than borrowing and investing. Money goes from foreign banks to domestic elite to foreign MNCs selling imports.</w:t>
      </w:r>
    </w:p>
    <w:p w:rsidR="00C5267D" w:rsidRPr="00C5267D" w:rsidRDefault="00C5267D" w:rsidP="00C5267D">
      <w:pPr>
        <w:pStyle w:val="Heading4"/>
      </w:pPr>
      <w:r w:rsidRPr="00C5267D">
        <w:t xml:space="preserve">Loans </w:t>
      </w:r>
      <w:r w:rsidR="00276372">
        <w:t xml:space="preserve">should </w:t>
      </w:r>
      <w:r w:rsidRPr="00C5267D">
        <w:t>go to acquiring assets that have a return higher than interest rates on the loan.</w:t>
      </w:r>
    </w:p>
    <w:p w:rsidR="00C5267D" w:rsidRPr="00C5267D" w:rsidRDefault="00C5267D" w:rsidP="00C5267D">
      <w:pPr>
        <w:pStyle w:val="Heading4"/>
      </w:pPr>
      <w:r w:rsidRPr="00C5267D">
        <w:t>Instead go for conspicuous consumption by elite, and just enough purchasing of consumer goods (or other means) to prevent revolt at home.</w:t>
      </w:r>
    </w:p>
    <w:p w:rsidR="00C5267D" w:rsidRPr="00C5267D" w:rsidRDefault="00C5267D" w:rsidP="00C5267D">
      <w:pPr>
        <w:pStyle w:val="Heading4"/>
      </w:pPr>
      <w:r w:rsidRPr="00C5267D">
        <w:t>"Showcase" economic projects for political benefits rather than economic growth.</w:t>
      </w:r>
    </w:p>
    <w:p w:rsidR="00C5267D" w:rsidRPr="00C5267D" w:rsidRDefault="00C5267D" w:rsidP="00C5267D">
      <w:pPr>
        <w:pStyle w:val="Heading1"/>
      </w:pPr>
      <w:r w:rsidRPr="00C5267D">
        <w:t>Possible solutions</w:t>
      </w:r>
    </w:p>
    <w:p w:rsidR="00C5267D" w:rsidRPr="00C5267D" w:rsidRDefault="00C5267D" w:rsidP="00C5267D">
      <w:pPr>
        <w:pStyle w:val="Heading2"/>
      </w:pPr>
      <w:r w:rsidRPr="00C5267D">
        <w:t>Autonomy – developing countries gaining more control or sovereignty over resources and territory. Sometimes simply by claiming it, although they lack significant power to do this successfully</w:t>
      </w:r>
    </w:p>
    <w:p w:rsidR="00C5267D" w:rsidRDefault="00303561" w:rsidP="00C5267D">
      <w:pPr>
        <w:pStyle w:val="Heading2"/>
      </w:pPr>
      <w:r>
        <w:t>I</w:t>
      </w:r>
      <w:r w:rsidR="00C5267D" w:rsidRPr="00C5267D">
        <w:t xml:space="preserve">nternational institutions </w:t>
      </w:r>
    </w:p>
    <w:p w:rsidR="00C5267D" w:rsidRPr="00C5267D" w:rsidRDefault="00C5267D" w:rsidP="00C5267D">
      <w:pPr>
        <w:pStyle w:val="Heading2"/>
      </w:pPr>
      <w:r w:rsidRPr="00C5267D">
        <w:t>Collective bargaining - OPEC unique successful case</w:t>
      </w:r>
    </w:p>
    <w:p w:rsidR="00C5267D" w:rsidRPr="00C5267D" w:rsidRDefault="00C5267D" w:rsidP="00C5267D">
      <w:pPr>
        <w:pStyle w:val="Heading2"/>
      </w:pPr>
      <w:r w:rsidRPr="00C5267D">
        <w:t xml:space="preserve">Socialist revolution and changing to </w:t>
      </w:r>
      <w:r w:rsidR="00B96521">
        <w:t xml:space="preserve">New International Economic Order </w:t>
      </w:r>
    </w:p>
    <w:p w:rsidR="00C5267D" w:rsidRPr="00C5267D" w:rsidRDefault="00C5267D" w:rsidP="00C5267D">
      <w:pPr>
        <w:pStyle w:val="Heading2"/>
      </w:pPr>
      <w:r w:rsidRPr="00C5267D">
        <w:t>Liberal orthodoxy</w:t>
      </w:r>
      <w:r w:rsidR="003F3B42">
        <w:t>:</w:t>
      </w:r>
      <w:r w:rsidRPr="00C5267D">
        <w:t xml:space="preserve"> </w:t>
      </w:r>
      <w:r w:rsidR="003F3B42">
        <w:t>devalue</w:t>
      </w:r>
      <w:r w:rsidRPr="00C5267D">
        <w:t xml:space="preserve"> currency to increase price of imports and decrease price of exports</w:t>
      </w:r>
    </w:p>
    <w:p w:rsidR="00C5267D" w:rsidRPr="00C5267D" w:rsidRDefault="00C5267D" w:rsidP="00874F85">
      <w:pPr>
        <w:pStyle w:val="Heading2"/>
      </w:pPr>
      <w:r w:rsidRPr="00C5267D">
        <w:t>Structural changes to economies - structural adjustment policies</w:t>
      </w:r>
      <w:r w:rsidR="00EE0671">
        <w:t xml:space="preserve"> a</w:t>
      </w:r>
      <w:r w:rsidRPr="00C5267D">
        <w:t>t behest of IMF and World Bank</w:t>
      </w:r>
    </w:p>
    <w:p w:rsidR="00C5267D" w:rsidRPr="00C5267D" w:rsidRDefault="00EE0671" w:rsidP="00C5267D">
      <w:pPr>
        <w:pStyle w:val="Heading1"/>
      </w:pPr>
      <w:r>
        <w:t>S</w:t>
      </w:r>
      <w:r w:rsidR="00C5267D" w:rsidRPr="00C5267D">
        <w:t>tructural Adjustment</w:t>
      </w:r>
    </w:p>
    <w:p w:rsidR="00C5267D" w:rsidRPr="00C5267D" w:rsidRDefault="00C5267D" w:rsidP="00C5267D">
      <w:pPr>
        <w:pStyle w:val="Heading2"/>
      </w:pPr>
      <w:r w:rsidRPr="00C5267D">
        <w:t>What is it? Policy reforms designed to reduce government intervention in the economy and reduce barriers to international trade and foreign investment. Goal is to increase exports in order to cover costs of debt repayment and imports, and to restore own creditworthiness.</w:t>
      </w:r>
    </w:p>
    <w:p w:rsidR="00C5267D" w:rsidRPr="00C5267D" w:rsidRDefault="00C5267D" w:rsidP="00C5267D">
      <w:pPr>
        <w:pStyle w:val="Heading2"/>
      </w:pPr>
      <w:proofErr w:type="spellStart"/>
      <w:r w:rsidRPr="00C5267D">
        <w:t>Whats</w:t>
      </w:r>
      <w:proofErr w:type="spellEnd"/>
      <w:r w:rsidRPr="00C5267D">
        <w:t xml:space="preserve"> involved?</w:t>
      </w:r>
    </w:p>
    <w:p w:rsidR="00C5267D" w:rsidRPr="00C5267D" w:rsidRDefault="00C5267D" w:rsidP="00C5267D">
      <w:pPr>
        <w:pStyle w:val="Heading3"/>
      </w:pPr>
      <w:r w:rsidRPr="00C5267D">
        <w:t>Devaluing currency.</w:t>
      </w:r>
    </w:p>
    <w:p w:rsidR="00C5267D" w:rsidRPr="00C5267D" w:rsidRDefault="00C5267D" w:rsidP="00C5267D">
      <w:pPr>
        <w:pStyle w:val="Heading3"/>
      </w:pPr>
      <w:r w:rsidRPr="00C5267D">
        <w:t>Reducing trade and FDI barriers to make domestic industry more competitive.</w:t>
      </w:r>
    </w:p>
    <w:p w:rsidR="00C5267D" w:rsidRPr="00C5267D" w:rsidRDefault="00C5267D" w:rsidP="00C5267D">
      <w:pPr>
        <w:pStyle w:val="Heading3"/>
      </w:pPr>
      <w:r w:rsidRPr="00C5267D">
        <w:t>Reduce or eliminate budget deficits by decreasing public expenditures.</w:t>
      </w:r>
    </w:p>
    <w:p w:rsidR="00C5267D" w:rsidRPr="00C5267D" w:rsidRDefault="00C5267D" w:rsidP="00C5267D">
      <w:pPr>
        <w:pStyle w:val="Heading3"/>
      </w:pPr>
      <w:r w:rsidRPr="00C5267D">
        <w:t xml:space="preserve">Get government out of </w:t>
      </w:r>
      <w:r w:rsidR="00EE0671">
        <w:t xml:space="preserve">state enterprises and </w:t>
      </w:r>
      <w:r w:rsidRPr="00C5267D">
        <w:t>marketplace, such as controls on food prices</w:t>
      </w:r>
    </w:p>
    <w:p w:rsidR="00C5267D" w:rsidRPr="00C5267D" w:rsidRDefault="00C5267D" w:rsidP="00C5267D">
      <w:pPr>
        <w:pStyle w:val="Heading2"/>
      </w:pPr>
      <w:r w:rsidRPr="00C5267D">
        <w:t xml:space="preserve">How do rich countries impose structural adjustment on poor? They have money that the poor countries need. Why do they need </w:t>
      </w:r>
      <w:proofErr w:type="gramStart"/>
      <w:r w:rsidRPr="00C5267D">
        <w:t>it.</w:t>
      </w:r>
      <w:proofErr w:type="gramEnd"/>
    </w:p>
    <w:p w:rsidR="00F83F35" w:rsidRDefault="00F83F35" w:rsidP="00C5267D">
      <w:pPr>
        <w:pStyle w:val="Heading3"/>
      </w:pPr>
      <w:r>
        <w:t>To pay their d</w:t>
      </w:r>
      <w:r w:rsidR="00C5267D" w:rsidRPr="00C5267D">
        <w:t xml:space="preserve">ebt burden: borrowed money in past and now cannot afford to repay the on their loans. Almost all countries, need to borrow money </w:t>
      </w:r>
      <w:r>
        <w:t xml:space="preserve">but </w:t>
      </w:r>
      <w:r w:rsidR="00C5267D" w:rsidRPr="00C5267D">
        <w:t xml:space="preserve">if credit rating is </w:t>
      </w:r>
      <w:r>
        <w:t>bad, it costs more to borrow.</w:t>
      </w:r>
    </w:p>
    <w:p w:rsidR="00C5267D" w:rsidRPr="00C5267D" w:rsidRDefault="00F83F35" w:rsidP="00C5267D">
      <w:pPr>
        <w:pStyle w:val="Heading3"/>
      </w:pPr>
      <w:r>
        <w:t>To pay their t</w:t>
      </w:r>
      <w:r w:rsidR="00C5267D" w:rsidRPr="00C5267D">
        <w:t xml:space="preserve">rade deficits: import more than they export. </w:t>
      </w:r>
      <w:r>
        <w:t>B</w:t>
      </w:r>
      <w:r w:rsidR="00C5267D" w:rsidRPr="00C5267D">
        <w:t>orrow to finance this deficit.</w:t>
      </w:r>
    </w:p>
    <w:p w:rsidR="00C5267D" w:rsidRPr="00C5267D" w:rsidRDefault="00C5267D" w:rsidP="00C5267D">
      <w:pPr>
        <w:pStyle w:val="Heading3"/>
      </w:pPr>
      <w:r w:rsidRPr="00C5267D">
        <w:t>Bo</w:t>
      </w:r>
      <w:r w:rsidR="00F83F35">
        <w:t>l</w:t>
      </w:r>
      <w:r w:rsidRPr="00C5267D">
        <w:t>ster currency: International investors and currency speculators can influence local stock markets and, to avoid devaluation borrow money to bolster currency</w:t>
      </w:r>
    </w:p>
    <w:p w:rsidR="00C5267D" w:rsidRPr="00C5267D" w:rsidRDefault="00C5267D" w:rsidP="00212D24">
      <w:pPr>
        <w:pStyle w:val="Heading2"/>
      </w:pPr>
      <w:r w:rsidRPr="00C5267D">
        <w:t>Can’t borrow directly from banks so borrow from governments or from banks with governments as backup. IMF</w:t>
      </w:r>
      <w:r w:rsidR="00EE0671">
        <w:t xml:space="preserve"> </w:t>
      </w:r>
      <w:r w:rsidRPr="00C5267D">
        <w:t>loans money but conditions attached and major condition is structural adjustment policies</w:t>
      </w:r>
    </w:p>
    <w:p w:rsidR="00C5267D" w:rsidRPr="00C5267D" w:rsidRDefault="00C5267D" w:rsidP="00C5267D">
      <w:pPr>
        <w:pStyle w:val="Heading3"/>
      </w:pPr>
      <w:r w:rsidRPr="00C5267D">
        <w:t>IMF money is brought in to stop falling currency in which nobody wants local currency so it is losing value. Government uses borrowed money to buy local currency and prevent its slide. But they are buying it from foreign currency speculators and investors who want out and who generally are from the countries loaning money. So, essentially, money goes from industrialized government to IMF to developing country to investors in industrialized country. BUT borrowers have to pay us interest for the privilege of paying off our own investors!</w:t>
      </w:r>
    </w:p>
    <w:p w:rsidR="00C5267D" w:rsidRPr="00C5267D" w:rsidRDefault="00C5267D" w:rsidP="00C5267D">
      <w:pPr>
        <w:pStyle w:val="Heading1"/>
      </w:pPr>
      <w:r w:rsidRPr="00C5267D">
        <w:t>Conclusion</w:t>
      </w:r>
    </w:p>
    <w:sectPr w:rsidR="00C5267D" w:rsidRPr="00C5267D" w:rsidSect="00713D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EE6" w:rsidRDefault="008C7EE6" w:rsidP="00C508FE">
      <w:r>
        <w:separator/>
      </w:r>
    </w:p>
  </w:endnote>
  <w:endnote w:type="continuationSeparator" w:id="0">
    <w:p w:rsidR="008C7EE6" w:rsidRDefault="008C7EE6" w:rsidP="00C5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C9" w:rsidRDefault="006E7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FE" w:rsidRDefault="006E7AC9" w:rsidP="00C508FE">
    <w:pPr>
      <w:pStyle w:val="Footer"/>
      <w:ind w:firstLine="0"/>
    </w:pPr>
    <w:r>
      <w:t>© Ronald B. Mitchell, do not use without permission: http://rmitchel.uoregon.edu/sites/default/files/ir/lecture12.pdf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C9" w:rsidRDefault="006E7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EE6" w:rsidRDefault="008C7EE6" w:rsidP="00C508FE">
      <w:r>
        <w:separator/>
      </w:r>
    </w:p>
  </w:footnote>
  <w:footnote w:type="continuationSeparator" w:id="0">
    <w:p w:rsidR="008C7EE6" w:rsidRDefault="008C7EE6" w:rsidP="00C50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C9" w:rsidRDefault="006E7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C9" w:rsidRDefault="006E7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C9" w:rsidRDefault="006E7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280E00D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2E2109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8"/>
    <w:multiLevelType w:val="singleLevel"/>
    <w:tmpl w:val="7278F052"/>
    <w:lvl w:ilvl="0">
      <w:start w:val="1"/>
      <w:numFmt w:val="decimal"/>
      <w:lvlText w:val="%1."/>
      <w:lvlJc w:val="left"/>
      <w:pPr>
        <w:tabs>
          <w:tab w:val="num" w:pos="360"/>
        </w:tabs>
        <w:ind w:left="720" w:hanging="360"/>
      </w:pPr>
      <w:rPr>
        <w:rFonts w:hint="default"/>
      </w:rPr>
    </w:lvl>
  </w:abstractNum>
  <w:abstractNum w:abstractNumId="5" w15:restartNumberingAfterBreak="0">
    <w:nsid w:val="FFFFFF89"/>
    <w:multiLevelType w:val="singleLevel"/>
    <w:tmpl w:val="B4943C64"/>
    <w:lvl w:ilvl="0">
      <w:start w:val="1"/>
      <w:numFmt w:val="bullet"/>
      <w:lvlText w:val=""/>
      <w:lvlJc w:val="left"/>
      <w:pPr>
        <w:tabs>
          <w:tab w:val="num" w:pos="360"/>
        </w:tabs>
        <w:ind w:left="720" w:hanging="360"/>
      </w:pPr>
      <w:rPr>
        <w:rFonts w:ascii="Symbol" w:hAnsi="Symbol" w:hint="default"/>
      </w:rPr>
    </w:lvl>
  </w:abstractNum>
  <w:abstractNum w:abstractNumId="6"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7" w15:restartNumberingAfterBreak="0">
    <w:nsid w:val="13CE03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2C50BB"/>
    <w:multiLevelType w:val="hybridMultilevel"/>
    <w:tmpl w:val="CE1EF3AA"/>
    <w:lvl w:ilvl="0" w:tplc="51660C22">
      <w:start w:val="1"/>
      <w:numFmt w:val="bullet"/>
      <w:lvlText w:val=""/>
      <w:lvlJc w:val="left"/>
      <w:pPr>
        <w:tabs>
          <w:tab w:val="num" w:pos="720"/>
        </w:tabs>
        <w:ind w:left="720" w:hanging="360"/>
      </w:pPr>
      <w:rPr>
        <w:rFonts w:ascii="Wingdings 2" w:hAnsi="Wingdings 2" w:hint="default"/>
      </w:rPr>
    </w:lvl>
    <w:lvl w:ilvl="1" w:tplc="F40CEFFC">
      <w:numFmt w:val="bullet"/>
      <w:lvlText w:val=""/>
      <w:lvlJc w:val="left"/>
      <w:pPr>
        <w:tabs>
          <w:tab w:val="num" w:pos="1440"/>
        </w:tabs>
        <w:ind w:left="1440" w:hanging="360"/>
      </w:pPr>
      <w:rPr>
        <w:rFonts w:ascii="Wingdings 2" w:hAnsi="Wingdings 2" w:hint="default"/>
      </w:rPr>
    </w:lvl>
    <w:lvl w:ilvl="2" w:tplc="29528660" w:tentative="1">
      <w:start w:val="1"/>
      <w:numFmt w:val="bullet"/>
      <w:lvlText w:val=""/>
      <w:lvlJc w:val="left"/>
      <w:pPr>
        <w:tabs>
          <w:tab w:val="num" w:pos="2160"/>
        </w:tabs>
        <w:ind w:left="2160" w:hanging="360"/>
      </w:pPr>
      <w:rPr>
        <w:rFonts w:ascii="Wingdings 2" w:hAnsi="Wingdings 2" w:hint="default"/>
      </w:rPr>
    </w:lvl>
    <w:lvl w:ilvl="3" w:tplc="8872EEE6" w:tentative="1">
      <w:start w:val="1"/>
      <w:numFmt w:val="bullet"/>
      <w:lvlText w:val=""/>
      <w:lvlJc w:val="left"/>
      <w:pPr>
        <w:tabs>
          <w:tab w:val="num" w:pos="2880"/>
        </w:tabs>
        <w:ind w:left="2880" w:hanging="360"/>
      </w:pPr>
      <w:rPr>
        <w:rFonts w:ascii="Wingdings 2" w:hAnsi="Wingdings 2" w:hint="default"/>
      </w:rPr>
    </w:lvl>
    <w:lvl w:ilvl="4" w:tplc="883E39EA" w:tentative="1">
      <w:start w:val="1"/>
      <w:numFmt w:val="bullet"/>
      <w:lvlText w:val=""/>
      <w:lvlJc w:val="left"/>
      <w:pPr>
        <w:tabs>
          <w:tab w:val="num" w:pos="3600"/>
        </w:tabs>
        <w:ind w:left="3600" w:hanging="360"/>
      </w:pPr>
      <w:rPr>
        <w:rFonts w:ascii="Wingdings 2" w:hAnsi="Wingdings 2" w:hint="default"/>
      </w:rPr>
    </w:lvl>
    <w:lvl w:ilvl="5" w:tplc="59B4D334" w:tentative="1">
      <w:start w:val="1"/>
      <w:numFmt w:val="bullet"/>
      <w:lvlText w:val=""/>
      <w:lvlJc w:val="left"/>
      <w:pPr>
        <w:tabs>
          <w:tab w:val="num" w:pos="4320"/>
        </w:tabs>
        <w:ind w:left="4320" w:hanging="360"/>
      </w:pPr>
      <w:rPr>
        <w:rFonts w:ascii="Wingdings 2" w:hAnsi="Wingdings 2" w:hint="default"/>
      </w:rPr>
    </w:lvl>
    <w:lvl w:ilvl="6" w:tplc="1E6208D4" w:tentative="1">
      <w:start w:val="1"/>
      <w:numFmt w:val="bullet"/>
      <w:lvlText w:val=""/>
      <w:lvlJc w:val="left"/>
      <w:pPr>
        <w:tabs>
          <w:tab w:val="num" w:pos="5040"/>
        </w:tabs>
        <w:ind w:left="5040" w:hanging="360"/>
      </w:pPr>
      <w:rPr>
        <w:rFonts w:ascii="Wingdings 2" w:hAnsi="Wingdings 2" w:hint="default"/>
      </w:rPr>
    </w:lvl>
    <w:lvl w:ilvl="7" w:tplc="0040086E" w:tentative="1">
      <w:start w:val="1"/>
      <w:numFmt w:val="bullet"/>
      <w:lvlText w:val=""/>
      <w:lvlJc w:val="left"/>
      <w:pPr>
        <w:tabs>
          <w:tab w:val="num" w:pos="5760"/>
        </w:tabs>
        <w:ind w:left="5760" w:hanging="360"/>
      </w:pPr>
      <w:rPr>
        <w:rFonts w:ascii="Wingdings 2" w:hAnsi="Wingdings 2" w:hint="default"/>
      </w:rPr>
    </w:lvl>
    <w:lvl w:ilvl="8" w:tplc="CDA2540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EB756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5A7799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79C17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FE20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505F21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308637A"/>
    <w:multiLevelType w:val="multilevel"/>
    <w:tmpl w:val="C0BA4C40"/>
    <w:lvl w:ilvl="0">
      <w:start w:val="1"/>
      <w:numFmt w:val="decimal"/>
      <w:lvlText w:val="%1."/>
      <w:lvlJc w:val="left"/>
      <w:pPr>
        <w:tabs>
          <w:tab w:val="num" w:pos="360"/>
        </w:tabs>
        <w:ind w:left="432" w:hanging="432"/>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360"/>
        </w:tabs>
        <w:ind w:left="1152" w:hanging="43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6B2D7837"/>
    <w:multiLevelType w:val="multilevel"/>
    <w:tmpl w:val="473C4E2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6"/>
  </w:num>
  <w:num w:numId="3">
    <w:abstractNumId w:val="15"/>
  </w:num>
  <w:num w:numId="4">
    <w:abstractNumId w:val="15"/>
  </w:num>
  <w:num w:numId="5">
    <w:abstractNumId w:val="15"/>
  </w:num>
  <w:num w:numId="6">
    <w:abstractNumId w:val="15"/>
  </w:num>
  <w:num w:numId="7">
    <w:abstractNumId w:val="15"/>
  </w:num>
  <w:num w:numId="8">
    <w:abstractNumId w:val="15"/>
  </w:num>
  <w:num w:numId="9">
    <w:abstractNumId w:val="14"/>
  </w:num>
  <w:num w:numId="10">
    <w:abstractNumId w:val="12"/>
  </w:num>
  <w:num w:numId="11">
    <w:abstractNumId w:val="7"/>
  </w:num>
  <w:num w:numId="12">
    <w:abstractNumId w:val="9"/>
  </w:num>
  <w:num w:numId="13">
    <w:abstractNumId w:val="10"/>
  </w:num>
  <w:num w:numId="14">
    <w:abstractNumId w:val="11"/>
  </w:num>
  <w:num w:numId="15">
    <w:abstractNumId w:val="3"/>
  </w:num>
  <w:num w:numId="16">
    <w:abstractNumId w:val="3"/>
  </w:num>
  <w:num w:numId="17">
    <w:abstractNumId w:val="2"/>
  </w:num>
  <w:num w:numId="18">
    <w:abstractNumId w:val="2"/>
  </w:num>
  <w:num w:numId="19">
    <w:abstractNumId w:val="1"/>
  </w:num>
  <w:num w:numId="20">
    <w:abstractNumId w:val="1"/>
  </w:num>
  <w:num w:numId="21">
    <w:abstractNumId w:val="0"/>
  </w:num>
  <w:num w:numId="22">
    <w:abstractNumId w:val="0"/>
  </w:num>
  <w:num w:numId="23">
    <w:abstractNumId w:val="5"/>
  </w:num>
  <w:num w:numId="24">
    <w:abstractNumId w:val="5"/>
  </w:num>
  <w:num w:numId="25">
    <w:abstractNumId w:val="4"/>
  </w:num>
  <w:num w:numId="26">
    <w:abstractNumId w:val="4"/>
  </w:num>
  <w:num w:numId="27">
    <w:abstractNumId w:val="5"/>
  </w:num>
  <w:num w:numId="28">
    <w:abstractNumId w:val="4"/>
  </w:num>
  <w:num w:numId="29">
    <w:abstractNumId w:val="5"/>
  </w:num>
  <w:num w:numId="30">
    <w:abstractNumId w:val="5"/>
  </w:num>
  <w:num w:numId="31">
    <w:abstractNumId w:val="4"/>
  </w:num>
  <w:num w:numId="32">
    <w:abstractNumId w:val="4"/>
  </w:num>
  <w:num w:numId="33">
    <w:abstractNumId w:val="6"/>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7D"/>
    <w:rsid w:val="000202F8"/>
    <w:rsid w:val="000379B9"/>
    <w:rsid w:val="0004581E"/>
    <w:rsid w:val="00053E29"/>
    <w:rsid w:val="00063D25"/>
    <w:rsid w:val="00067648"/>
    <w:rsid w:val="000736DA"/>
    <w:rsid w:val="00074B10"/>
    <w:rsid w:val="000800D7"/>
    <w:rsid w:val="00080D29"/>
    <w:rsid w:val="00085ABB"/>
    <w:rsid w:val="000C51D5"/>
    <w:rsid w:val="00112193"/>
    <w:rsid w:val="001175D5"/>
    <w:rsid w:val="001323AA"/>
    <w:rsid w:val="001416FB"/>
    <w:rsid w:val="00151D25"/>
    <w:rsid w:val="0019013F"/>
    <w:rsid w:val="00197BFD"/>
    <w:rsid w:val="001A405B"/>
    <w:rsid w:val="001A74A1"/>
    <w:rsid w:val="001B3B63"/>
    <w:rsid w:val="001B6457"/>
    <w:rsid w:val="001E0AA2"/>
    <w:rsid w:val="001F4069"/>
    <w:rsid w:val="001F69E0"/>
    <w:rsid w:val="00220A09"/>
    <w:rsid w:val="00235ED7"/>
    <w:rsid w:val="002730EC"/>
    <w:rsid w:val="00276372"/>
    <w:rsid w:val="002B3835"/>
    <w:rsid w:val="002B7D81"/>
    <w:rsid w:val="002C3946"/>
    <w:rsid w:val="002D3D1F"/>
    <w:rsid w:val="002E2FC5"/>
    <w:rsid w:val="003017F5"/>
    <w:rsid w:val="00303561"/>
    <w:rsid w:val="00315DFB"/>
    <w:rsid w:val="0032211D"/>
    <w:rsid w:val="003538A7"/>
    <w:rsid w:val="00360440"/>
    <w:rsid w:val="003803CD"/>
    <w:rsid w:val="003A470D"/>
    <w:rsid w:val="003B257C"/>
    <w:rsid w:val="003B4695"/>
    <w:rsid w:val="003C7798"/>
    <w:rsid w:val="003E5E5D"/>
    <w:rsid w:val="003F3B42"/>
    <w:rsid w:val="00437FF8"/>
    <w:rsid w:val="004974E2"/>
    <w:rsid w:val="004A05D6"/>
    <w:rsid w:val="004B3FBC"/>
    <w:rsid w:val="004B4475"/>
    <w:rsid w:val="004F4BD8"/>
    <w:rsid w:val="00510AC8"/>
    <w:rsid w:val="00513940"/>
    <w:rsid w:val="005155D0"/>
    <w:rsid w:val="0052204E"/>
    <w:rsid w:val="00534CEF"/>
    <w:rsid w:val="0055455E"/>
    <w:rsid w:val="00572269"/>
    <w:rsid w:val="005B351D"/>
    <w:rsid w:val="005B6DF5"/>
    <w:rsid w:val="005C515A"/>
    <w:rsid w:val="00606888"/>
    <w:rsid w:val="00651311"/>
    <w:rsid w:val="006A4EE1"/>
    <w:rsid w:val="006C1DEE"/>
    <w:rsid w:val="006E25E6"/>
    <w:rsid w:val="006E7AC9"/>
    <w:rsid w:val="00704AAE"/>
    <w:rsid w:val="00713D49"/>
    <w:rsid w:val="00744F85"/>
    <w:rsid w:val="00750AFA"/>
    <w:rsid w:val="00752CED"/>
    <w:rsid w:val="00762A69"/>
    <w:rsid w:val="00774E7B"/>
    <w:rsid w:val="007A659D"/>
    <w:rsid w:val="007C3BB7"/>
    <w:rsid w:val="007D0F57"/>
    <w:rsid w:val="007D302C"/>
    <w:rsid w:val="007E11F5"/>
    <w:rsid w:val="007E1540"/>
    <w:rsid w:val="007E4C57"/>
    <w:rsid w:val="007F13F1"/>
    <w:rsid w:val="008070BA"/>
    <w:rsid w:val="00823286"/>
    <w:rsid w:val="008270DF"/>
    <w:rsid w:val="008746B0"/>
    <w:rsid w:val="008846F4"/>
    <w:rsid w:val="008A0ACB"/>
    <w:rsid w:val="008B02BE"/>
    <w:rsid w:val="008C7EE6"/>
    <w:rsid w:val="008F7A4F"/>
    <w:rsid w:val="00905A17"/>
    <w:rsid w:val="0091787D"/>
    <w:rsid w:val="009233D5"/>
    <w:rsid w:val="0093596C"/>
    <w:rsid w:val="00935E2C"/>
    <w:rsid w:val="00944B2E"/>
    <w:rsid w:val="00955799"/>
    <w:rsid w:val="009820AD"/>
    <w:rsid w:val="00986435"/>
    <w:rsid w:val="00992C16"/>
    <w:rsid w:val="00995884"/>
    <w:rsid w:val="0099641E"/>
    <w:rsid w:val="009B1F6E"/>
    <w:rsid w:val="009D3D5D"/>
    <w:rsid w:val="009D47A9"/>
    <w:rsid w:val="00A12C1B"/>
    <w:rsid w:val="00A27790"/>
    <w:rsid w:val="00A6067D"/>
    <w:rsid w:val="00A715BA"/>
    <w:rsid w:val="00A85D00"/>
    <w:rsid w:val="00AA00DE"/>
    <w:rsid w:val="00AC377C"/>
    <w:rsid w:val="00AD75F0"/>
    <w:rsid w:val="00AE0982"/>
    <w:rsid w:val="00AE494D"/>
    <w:rsid w:val="00AE6A5F"/>
    <w:rsid w:val="00B0399D"/>
    <w:rsid w:val="00B20D16"/>
    <w:rsid w:val="00B226C0"/>
    <w:rsid w:val="00B330B1"/>
    <w:rsid w:val="00B36765"/>
    <w:rsid w:val="00B523B0"/>
    <w:rsid w:val="00B74DF0"/>
    <w:rsid w:val="00B96521"/>
    <w:rsid w:val="00BA72F0"/>
    <w:rsid w:val="00BD611A"/>
    <w:rsid w:val="00BD6926"/>
    <w:rsid w:val="00BE1DA1"/>
    <w:rsid w:val="00C508FE"/>
    <w:rsid w:val="00C5267D"/>
    <w:rsid w:val="00C55184"/>
    <w:rsid w:val="00C80375"/>
    <w:rsid w:val="00C814CE"/>
    <w:rsid w:val="00C96788"/>
    <w:rsid w:val="00C97ABD"/>
    <w:rsid w:val="00CA24C7"/>
    <w:rsid w:val="00CB09CC"/>
    <w:rsid w:val="00CB7DA5"/>
    <w:rsid w:val="00CC5396"/>
    <w:rsid w:val="00CD2918"/>
    <w:rsid w:val="00CE37A1"/>
    <w:rsid w:val="00CE3F15"/>
    <w:rsid w:val="00D05987"/>
    <w:rsid w:val="00D10C00"/>
    <w:rsid w:val="00D348B8"/>
    <w:rsid w:val="00D3517C"/>
    <w:rsid w:val="00D3691F"/>
    <w:rsid w:val="00D64C54"/>
    <w:rsid w:val="00D87F06"/>
    <w:rsid w:val="00DA1D01"/>
    <w:rsid w:val="00DC0F7B"/>
    <w:rsid w:val="00DD111D"/>
    <w:rsid w:val="00DE6F2F"/>
    <w:rsid w:val="00E0194A"/>
    <w:rsid w:val="00E40194"/>
    <w:rsid w:val="00E572EF"/>
    <w:rsid w:val="00E66214"/>
    <w:rsid w:val="00E67A96"/>
    <w:rsid w:val="00E9553C"/>
    <w:rsid w:val="00EA2685"/>
    <w:rsid w:val="00EA4C00"/>
    <w:rsid w:val="00EA6177"/>
    <w:rsid w:val="00EB340A"/>
    <w:rsid w:val="00ED21F3"/>
    <w:rsid w:val="00EE0671"/>
    <w:rsid w:val="00EF398C"/>
    <w:rsid w:val="00EF7280"/>
    <w:rsid w:val="00F01B6F"/>
    <w:rsid w:val="00F073A2"/>
    <w:rsid w:val="00F37D9E"/>
    <w:rsid w:val="00F63BBB"/>
    <w:rsid w:val="00F73257"/>
    <w:rsid w:val="00F823E1"/>
    <w:rsid w:val="00F83F35"/>
    <w:rsid w:val="00F9162B"/>
    <w:rsid w:val="00FA32A2"/>
    <w:rsid w:val="00FC278B"/>
    <w:rsid w:val="00FE637C"/>
    <w:rsid w:val="00FF0350"/>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046CD"/>
  <w15:chartTrackingRefBased/>
  <w15:docId w15:val="{F7DE0832-18C5-47D7-8BDF-4A64BCD4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BD6926"/>
    <w:pPr>
      <w:ind w:firstLine="360"/>
    </w:pPr>
  </w:style>
  <w:style w:type="paragraph" w:styleId="Heading1">
    <w:name w:val="heading 1"/>
    <w:aliases w:val="H1"/>
    <w:basedOn w:val="Normal"/>
    <w:rsid w:val="00BD6926"/>
    <w:pPr>
      <w:numPr>
        <w:numId w:val="33"/>
      </w:numPr>
      <w:outlineLvl w:val="0"/>
    </w:pPr>
    <w:rPr>
      <w:color w:val="000000"/>
    </w:rPr>
  </w:style>
  <w:style w:type="paragraph" w:styleId="Heading2">
    <w:name w:val="heading 2"/>
    <w:aliases w:val="H2"/>
    <w:basedOn w:val="Normal"/>
    <w:rsid w:val="00BD6926"/>
    <w:pPr>
      <w:numPr>
        <w:ilvl w:val="1"/>
        <w:numId w:val="33"/>
      </w:numPr>
      <w:outlineLvl w:val="1"/>
    </w:pPr>
  </w:style>
  <w:style w:type="paragraph" w:styleId="Heading3">
    <w:name w:val="heading 3"/>
    <w:aliases w:val="H3"/>
    <w:basedOn w:val="Normal"/>
    <w:rsid w:val="00BD6926"/>
    <w:pPr>
      <w:numPr>
        <w:ilvl w:val="2"/>
        <w:numId w:val="33"/>
      </w:numPr>
      <w:outlineLvl w:val="2"/>
    </w:pPr>
    <w:rPr>
      <w:color w:val="000000"/>
    </w:rPr>
  </w:style>
  <w:style w:type="paragraph" w:styleId="Heading4">
    <w:name w:val="heading 4"/>
    <w:aliases w:val="H4"/>
    <w:basedOn w:val="Normal"/>
    <w:rsid w:val="00BD6926"/>
    <w:pPr>
      <w:numPr>
        <w:ilvl w:val="3"/>
        <w:numId w:val="33"/>
      </w:numPr>
      <w:outlineLvl w:val="3"/>
    </w:pPr>
  </w:style>
  <w:style w:type="paragraph" w:styleId="Heading5">
    <w:name w:val="heading 5"/>
    <w:aliases w:val="H5"/>
    <w:basedOn w:val="Normal"/>
    <w:rsid w:val="00BD6926"/>
    <w:pPr>
      <w:numPr>
        <w:ilvl w:val="4"/>
        <w:numId w:val="33"/>
      </w:numPr>
      <w:outlineLvl w:val="4"/>
    </w:pPr>
  </w:style>
  <w:style w:type="paragraph" w:styleId="Heading6">
    <w:name w:val="heading 6"/>
    <w:aliases w:val="H6"/>
    <w:basedOn w:val="Normal"/>
    <w:rsid w:val="00BD6926"/>
    <w:pPr>
      <w:numPr>
        <w:ilvl w:val="5"/>
        <w:numId w:val="33"/>
      </w:numPr>
      <w:outlineLvl w:val="5"/>
    </w:pPr>
  </w:style>
  <w:style w:type="paragraph" w:styleId="Heading7">
    <w:name w:val="heading 7"/>
    <w:basedOn w:val="Normal"/>
    <w:rsid w:val="00BD6926"/>
    <w:pPr>
      <w:numPr>
        <w:ilvl w:val="6"/>
        <w:numId w:val="33"/>
      </w:numPr>
      <w:outlineLvl w:val="6"/>
    </w:pPr>
  </w:style>
  <w:style w:type="paragraph" w:styleId="Heading8">
    <w:name w:val="heading 8"/>
    <w:basedOn w:val="Normal"/>
    <w:rsid w:val="00BD6926"/>
    <w:pPr>
      <w:numPr>
        <w:ilvl w:val="7"/>
        <w:numId w:val="33"/>
      </w:numPr>
      <w:outlineLvl w:val="7"/>
    </w:pPr>
  </w:style>
  <w:style w:type="paragraph" w:styleId="Heading9">
    <w:name w:val="heading 9"/>
    <w:basedOn w:val="Normal"/>
    <w:rsid w:val="00BD6926"/>
    <w:pPr>
      <w:numPr>
        <w:ilvl w:val="8"/>
        <w:numId w:val="3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226C0"/>
    <w:pPr>
      <w:numPr>
        <w:numId w:val="10"/>
      </w:numPr>
    </w:pPr>
  </w:style>
  <w:style w:type="paragraph" w:customStyle="1" w:styleId="Tablecellleft">
    <w:name w:val="Table cell left"/>
    <w:basedOn w:val="Normal"/>
    <w:rsid w:val="00BD6926"/>
    <w:pPr>
      <w:ind w:firstLine="0"/>
    </w:pPr>
  </w:style>
  <w:style w:type="numbering" w:styleId="1ai">
    <w:name w:val="Outline List 1"/>
    <w:basedOn w:val="NoList"/>
    <w:semiHidden/>
    <w:rsid w:val="00B226C0"/>
    <w:pPr>
      <w:numPr>
        <w:numId w:val="12"/>
      </w:numPr>
    </w:pPr>
  </w:style>
  <w:style w:type="numbering" w:styleId="ArticleSection">
    <w:name w:val="Outline List 3"/>
    <w:basedOn w:val="NoList"/>
    <w:semiHidden/>
    <w:rsid w:val="00B226C0"/>
    <w:pPr>
      <w:numPr>
        <w:numId w:val="14"/>
      </w:numPr>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BodyText2">
    <w:name w:val="Body Text 2"/>
    <w:basedOn w:val="Normal"/>
    <w:semiHidden/>
    <w:rsid w:val="00B226C0"/>
    <w:pPr>
      <w:spacing w:after="120" w:line="480" w:lineRule="auto"/>
    </w:pPr>
  </w:style>
  <w:style w:type="paragraph" w:styleId="BodyText3">
    <w:name w:val="Body Text 3"/>
    <w:basedOn w:val="Normal"/>
    <w:semiHidden/>
    <w:rsid w:val="00B226C0"/>
    <w:pPr>
      <w:spacing w:after="120"/>
    </w:pPr>
    <w:rPr>
      <w:sz w:val="16"/>
      <w:szCs w:val="16"/>
    </w:rPr>
  </w:style>
  <w:style w:type="paragraph" w:styleId="BodyTextFirstIndent">
    <w:name w:val="Body Text First Indent"/>
    <w:basedOn w:val="BodyText"/>
    <w:semiHidden/>
    <w:rsid w:val="00B226C0"/>
    <w:pPr>
      <w:ind w:firstLine="210"/>
    </w:pPr>
  </w:style>
  <w:style w:type="paragraph" w:styleId="BodyTextIndent">
    <w:name w:val="Body Text Indent"/>
    <w:basedOn w:val="Normal"/>
    <w:semiHidden/>
    <w:rsid w:val="00B226C0"/>
    <w:pPr>
      <w:spacing w:after="120"/>
      <w:ind w:left="360"/>
    </w:pPr>
  </w:style>
  <w:style w:type="paragraph" w:styleId="BodyTextFirstIndent2">
    <w:name w:val="Body Text First Indent 2"/>
    <w:basedOn w:val="BodyTextIndent"/>
    <w:semiHidden/>
    <w:rsid w:val="00B226C0"/>
    <w:pPr>
      <w:ind w:firstLine="210"/>
    </w:pPr>
  </w:style>
  <w:style w:type="paragraph" w:styleId="BodyTextIndent2">
    <w:name w:val="Body Text Indent 2"/>
    <w:basedOn w:val="Normal"/>
    <w:semiHidden/>
    <w:rsid w:val="00B226C0"/>
    <w:pPr>
      <w:spacing w:after="120" w:line="480" w:lineRule="auto"/>
      <w:ind w:left="360"/>
    </w:pPr>
  </w:style>
  <w:style w:type="paragraph" w:styleId="BodyTextIndent3">
    <w:name w:val="Body Text Indent 3"/>
    <w:basedOn w:val="Normal"/>
    <w:semiHidden/>
    <w:rsid w:val="00B226C0"/>
    <w:pPr>
      <w:spacing w:after="120"/>
      <w:ind w:left="360"/>
    </w:pPr>
    <w:rPr>
      <w:sz w:val="16"/>
      <w:szCs w:val="16"/>
    </w:rPr>
  </w:style>
  <w:style w:type="paragraph" w:styleId="Closing">
    <w:name w:val="Closing"/>
    <w:basedOn w:val="Normal"/>
    <w:semiHidden/>
    <w:rsid w:val="00B226C0"/>
    <w:pPr>
      <w:ind w:left="4320"/>
    </w:pPr>
  </w:style>
  <w:style w:type="paragraph" w:styleId="Date">
    <w:name w:val="Date"/>
    <w:basedOn w:val="Normal"/>
    <w:next w:val="Normal"/>
    <w:semiHidden/>
    <w:rsid w:val="00B226C0"/>
  </w:style>
  <w:style w:type="paragraph" w:styleId="E-mailSignature">
    <w:name w:val="E-mail Signature"/>
    <w:basedOn w:val="Normal"/>
    <w:semiHidden/>
    <w:rsid w:val="00B226C0"/>
  </w:style>
  <w:style w:type="character" w:styleId="Emphasis">
    <w:name w:val="Emphasis"/>
    <w:aliases w:val="EM"/>
    <w:rsid w:val="00D3691F"/>
    <w:rPr>
      <w:i/>
    </w:rPr>
  </w:style>
  <w:style w:type="paragraph" w:styleId="EnvelopeAddress">
    <w:name w:val="envelope address"/>
    <w:basedOn w:val="Normal"/>
    <w:semiHidden/>
    <w:rsid w:val="00B226C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B226C0"/>
    <w:rPr>
      <w:rFonts w:ascii="Arial" w:hAnsi="Arial" w:cs="Arial"/>
    </w:rPr>
  </w:style>
  <w:style w:type="character" w:styleId="FollowedHyperlink">
    <w:name w:val="FollowedHyperlink"/>
    <w:semiHidden/>
    <w:rsid w:val="00B226C0"/>
    <w:rPr>
      <w:color w:val="800080"/>
      <w:u w:val="single"/>
    </w:rPr>
  </w:style>
  <w:style w:type="paragraph" w:styleId="Footer">
    <w:name w:val="footer"/>
    <w:basedOn w:val="Normal"/>
    <w:link w:val="FooterChar"/>
    <w:uiPriority w:val="99"/>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TMLAcronym">
    <w:name w:val="HTML Acronym"/>
    <w:basedOn w:val="DefaultParagraphFont"/>
    <w:semiHidden/>
    <w:rsid w:val="00B226C0"/>
  </w:style>
  <w:style w:type="paragraph" w:styleId="HTMLAddress">
    <w:name w:val="HTML Address"/>
    <w:basedOn w:val="Normal"/>
    <w:semiHidden/>
    <w:rsid w:val="00B226C0"/>
    <w:rPr>
      <w:i/>
      <w:iCs/>
    </w:rPr>
  </w:style>
  <w:style w:type="character" w:styleId="HTMLCite">
    <w:name w:val="HTML Cite"/>
    <w:semiHidden/>
    <w:rsid w:val="00B226C0"/>
    <w:rPr>
      <w:i/>
      <w:iCs/>
    </w:rPr>
  </w:style>
  <w:style w:type="character" w:styleId="HTMLCode">
    <w:name w:val="HTML Code"/>
    <w:semiHidden/>
    <w:rsid w:val="00B226C0"/>
    <w:rPr>
      <w:rFonts w:ascii="Courier New" w:hAnsi="Courier New" w:cs="Courier New"/>
      <w:sz w:val="20"/>
      <w:szCs w:val="20"/>
    </w:rPr>
  </w:style>
  <w:style w:type="character" w:styleId="HTMLDefinition">
    <w:name w:val="HTML Definition"/>
    <w:semiHidden/>
    <w:rsid w:val="00B226C0"/>
    <w:rPr>
      <w:i/>
      <w:iCs/>
    </w:rPr>
  </w:style>
  <w:style w:type="character" w:styleId="HTMLKeyboard">
    <w:name w:val="HTML Keyboard"/>
    <w:semiHidden/>
    <w:rsid w:val="00B226C0"/>
    <w:rPr>
      <w:rFonts w:ascii="Courier New" w:hAnsi="Courier New" w:cs="Courier New"/>
      <w:sz w:val="20"/>
      <w:szCs w:val="20"/>
    </w:rPr>
  </w:style>
  <w:style w:type="paragraph" w:styleId="HTMLPreformatted">
    <w:name w:val="HTML Preformatted"/>
    <w:basedOn w:val="Normal"/>
    <w:semiHidden/>
    <w:rsid w:val="00B226C0"/>
    <w:rPr>
      <w:rFonts w:ascii="Courier New" w:hAnsi="Courier New" w:cs="Courier New"/>
    </w:rPr>
  </w:style>
  <w:style w:type="character" w:styleId="HTMLSample">
    <w:name w:val="HTML Sample"/>
    <w:semiHidden/>
    <w:rsid w:val="00B226C0"/>
    <w:rPr>
      <w:rFonts w:ascii="Courier New" w:hAnsi="Courier New" w:cs="Courier New"/>
    </w:rPr>
  </w:style>
  <w:style w:type="character" w:styleId="HTMLTypewriter">
    <w:name w:val="HTML Typewriter"/>
    <w:semiHidden/>
    <w:rsid w:val="00B226C0"/>
    <w:rPr>
      <w:rFonts w:ascii="Courier New" w:hAnsi="Courier New" w:cs="Courier New"/>
      <w:sz w:val="20"/>
      <w:szCs w:val="20"/>
    </w:rPr>
  </w:style>
  <w:style w:type="character" w:styleId="HTMLVariable">
    <w:name w:val="HTML Variable"/>
    <w:semiHidden/>
    <w:rsid w:val="00B226C0"/>
    <w:rPr>
      <w:i/>
      <w:iCs/>
    </w:rPr>
  </w:style>
  <w:style w:type="character" w:styleId="Hyperlink">
    <w:name w:val="Hyperlink"/>
    <w:rsid w:val="00BD6926"/>
    <w:rPr>
      <w:color w:val="0000FF"/>
      <w:u w:val="single"/>
    </w:rPr>
  </w:style>
  <w:style w:type="character" w:styleId="LineNumber">
    <w:name w:val="line number"/>
    <w:basedOn w:val="DefaultParagraphFont"/>
    <w:semiHidden/>
    <w:rsid w:val="00B226C0"/>
  </w:style>
  <w:style w:type="paragraph" w:styleId="List4">
    <w:name w:val="List 4"/>
    <w:basedOn w:val="Normal"/>
    <w:semiHidden/>
    <w:rsid w:val="00B226C0"/>
    <w:pPr>
      <w:ind w:left="1440" w:hanging="360"/>
    </w:pPr>
  </w:style>
  <w:style w:type="paragraph" w:styleId="List5">
    <w:name w:val="List 5"/>
    <w:basedOn w:val="Normal"/>
    <w:semiHidden/>
    <w:rsid w:val="00B226C0"/>
    <w:pPr>
      <w:ind w:left="1800" w:hanging="360"/>
    </w:pPr>
  </w:style>
  <w:style w:type="paragraph" w:styleId="ListBullet4">
    <w:name w:val="List Bullet 4"/>
    <w:basedOn w:val="Normal"/>
    <w:semiHidden/>
    <w:rsid w:val="00B226C0"/>
    <w:pPr>
      <w:numPr>
        <w:numId w:val="16"/>
      </w:numPr>
    </w:pPr>
  </w:style>
  <w:style w:type="paragraph" w:styleId="ListBullet5">
    <w:name w:val="List Bullet 5"/>
    <w:basedOn w:val="Normal"/>
    <w:semiHidden/>
    <w:rsid w:val="00B226C0"/>
    <w:pPr>
      <w:numPr>
        <w:numId w:val="18"/>
      </w:numPr>
    </w:pPr>
  </w:style>
  <w:style w:type="paragraph" w:styleId="ListContinue">
    <w:name w:val="List Continue"/>
    <w:basedOn w:val="Normal"/>
    <w:semiHidden/>
    <w:rsid w:val="00B226C0"/>
    <w:pPr>
      <w:spacing w:after="120"/>
      <w:ind w:left="360"/>
    </w:pPr>
  </w:style>
  <w:style w:type="paragraph" w:styleId="ListContinue2">
    <w:name w:val="List Continue 2"/>
    <w:basedOn w:val="Normal"/>
    <w:semiHidden/>
    <w:rsid w:val="00B226C0"/>
    <w:pPr>
      <w:spacing w:after="120"/>
      <w:ind w:left="720"/>
    </w:pPr>
  </w:style>
  <w:style w:type="paragraph" w:styleId="ListContinue3">
    <w:name w:val="List Continue 3"/>
    <w:basedOn w:val="Normal"/>
    <w:semiHidden/>
    <w:rsid w:val="00B226C0"/>
    <w:pPr>
      <w:spacing w:after="120"/>
      <w:ind w:left="1080"/>
    </w:pPr>
  </w:style>
  <w:style w:type="paragraph" w:styleId="ListContinue4">
    <w:name w:val="List Continue 4"/>
    <w:basedOn w:val="Normal"/>
    <w:semiHidden/>
    <w:rsid w:val="00B226C0"/>
    <w:pPr>
      <w:spacing w:after="120"/>
      <w:ind w:left="1440"/>
    </w:pPr>
  </w:style>
  <w:style w:type="paragraph" w:styleId="ListContinue5">
    <w:name w:val="List Continue 5"/>
    <w:basedOn w:val="Normal"/>
    <w:semiHidden/>
    <w:rsid w:val="00B226C0"/>
    <w:pPr>
      <w:spacing w:after="120"/>
      <w:ind w:left="1800"/>
    </w:pPr>
  </w:style>
  <w:style w:type="paragraph" w:styleId="ListNumber4">
    <w:name w:val="List Number 4"/>
    <w:basedOn w:val="Normal"/>
    <w:semiHidden/>
    <w:rsid w:val="00B226C0"/>
    <w:pPr>
      <w:numPr>
        <w:numId w:val="20"/>
      </w:numPr>
    </w:pPr>
  </w:style>
  <w:style w:type="paragraph" w:styleId="ListNumber5">
    <w:name w:val="List Number 5"/>
    <w:basedOn w:val="Normal"/>
    <w:semiHidden/>
    <w:rsid w:val="00B226C0"/>
    <w:pPr>
      <w:numPr>
        <w:numId w:val="22"/>
      </w:numPr>
    </w:pPr>
  </w:style>
  <w:style w:type="paragraph" w:styleId="MessageHeader">
    <w:name w:val="Message Header"/>
    <w:basedOn w:val="Normal"/>
    <w:semiHidden/>
    <w:rsid w:val="00B22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semiHidden/>
    <w:rsid w:val="00B226C0"/>
    <w:rPr>
      <w:sz w:val="24"/>
      <w:szCs w:val="24"/>
    </w:rPr>
  </w:style>
  <w:style w:type="paragraph" w:styleId="NormalIndent">
    <w:name w:val="Normal Indent"/>
    <w:basedOn w:val="Normal"/>
    <w:semiHidden/>
    <w:rsid w:val="00B226C0"/>
    <w:pPr>
      <w:ind w:left="720"/>
    </w:pPr>
  </w:style>
  <w:style w:type="paragraph" w:styleId="NoteHeading">
    <w:name w:val="Note Heading"/>
    <w:basedOn w:val="Normal"/>
    <w:next w:val="Normal"/>
    <w:semiHidden/>
    <w:rsid w:val="00B226C0"/>
  </w:style>
  <w:style w:type="character" w:styleId="PageNumber">
    <w:name w:val="page number"/>
    <w:basedOn w:val="DefaultParagraphFont"/>
    <w:semiHidden/>
    <w:rsid w:val="00B226C0"/>
  </w:style>
  <w:style w:type="paragraph" w:styleId="Salutation">
    <w:name w:val="Salutation"/>
    <w:basedOn w:val="Normal"/>
    <w:next w:val="Normal"/>
    <w:semiHidden/>
    <w:rsid w:val="00B226C0"/>
  </w:style>
  <w:style w:type="paragraph" w:styleId="Signature">
    <w:name w:val="Signature"/>
    <w:basedOn w:val="Normal"/>
    <w:semiHidden/>
    <w:rsid w:val="00B226C0"/>
    <w:pPr>
      <w:ind w:left="4320"/>
    </w:pPr>
  </w:style>
  <w:style w:type="character" w:styleId="Strong">
    <w:name w:val="Strong"/>
    <w:aliases w:val="STRONG"/>
    <w:rsid w:val="00D3691F"/>
    <w:rPr>
      <w:b/>
    </w:rPr>
  </w:style>
  <w:style w:type="paragraph" w:styleId="Subtitle">
    <w:name w:val="Subtitle"/>
    <w:basedOn w:val="Normal"/>
    <w:qFormat/>
    <w:rsid w:val="00B226C0"/>
    <w:pPr>
      <w:spacing w:after="60"/>
      <w:jc w:val="center"/>
      <w:outlineLvl w:val="1"/>
    </w:pPr>
    <w:rPr>
      <w:rFonts w:ascii="Arial" w:hAnsi="Arial" w:cs="Arial"/>
      <w:sz w:val="24"/>
      <w:szCs w:val="24"/>
    </w:rPr>
  </w:style>
  <w:style w:type="table" w:styleId="Table3Deffects1">
    <w:name w:val="Table 3D effects 1"/>
    <w:basedOn w:val="TableNormal"/>
    <w:semiHidden/>
    <w:rsid w:val="00B22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2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2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2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2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2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2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2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2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2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2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2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2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2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2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2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2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2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2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2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2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2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2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22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2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2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2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2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2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2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2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2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semiHidden/>
    <w:rsid w:val="00B22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2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A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
    <w:basedOn w:val="Normal"/>
    <w:rsid w:val="00BD6926"/>
    <w:pPr>
      <w:ind w:left="360" w:hanging="360"/>
    </w:pPr>
  </w:style>
  <w:style w:type="paragraph" w:styleId="ListNumber">
    <w:name w:val="List Number"/>
    <w:aliases w:val="OL"/>
    <w:basedOn w:val="Normal"/>
    <w:rsid w:val="00D3691F"/>
    <w:pPr>
      <w:ind w:left="360" w:hanging="360"/>
    </w:pPr>
  </w:style>
  <w:style w:type="paragraph" w:styleId="Title">
    <w:name w:val="Title"/>
    <w:basedOn w:val="Normal"/>
    <w:next w:val="Normal"/>
    <w:link w:val="TitleChar"/>
    <w:autoRedefine/>
    <w:qFormat/>
    <w:rsid w:val="00BD6926"/>
    <w:pPr>
      <w:ind w:firstLine="0"/>
      <w:jc w:val="center"/>
    </w:pPr>
    <w:rPr>
      <w:b/>
    </w:rPr>
  </w:style>
  <w:style w:type="paragraph" w:customStyle="1" w:styleId="Address">
    <w:name w:val="Address"/>
    <w:basedOn w:val="Normal"/>
    <w:next w:val="Normal"/>
    <w:rsid w:val="00D3691F"/>
    <w:rPr>
      <w:i/>
    </w:rPr>
  </w:style>
  <w:style w:type="paragraph" w:customStyle="1" w:styleId="Blockquote">
    <w:name w:val="Blockquote"/>
    <w:basedOn w:val="Normal"/>
    <w:rsid w:val="00BD6926"/>
    <w:pPr>
      <w:ind w:left="1440" w:right="1440" w:firstLine="0"/>
    </w:pPr>
  </w:style>
  <w:style w:type="character" w:customStyle="1" w:styleId="CITE">
    <w:name w:val="CITE"/>
    <w:rsid w:val="00D3691F"/>
    <w:rPr>
      <w:i/>
    </w:rPr>
  </w:style>
  <w:style w:type="character" w:customStyle="1" w:styleId="CODE">
    <w:name w:val="CODE"/>
    <w:rsid w:val="00D3691F"/>
    <w:rPr>
      <w:rFonts w:ascii="Courier New" w:hAnsi="Courier New"/>
    </w:rPr>
  </w:style>
  <w:style w:type="paragraph" w:customStyle="1" w:styleId="DefinitionCompact">
    <w:name w:val="Definition Compact"/>
    <w:aliases w:val="DL COMPACT"/>
    <w:basedOn w:val="Normal"/>
    <w:rsid w:val="00D3691F"/>
    <w:pPr>
      <w:ind w:left="2160" w:hanging="2160"/>
    </w:pPr>
    <w:rPr>
      <w:sz w:val="16"/>
    </w:rPr>
  </w:style>
  <w:style w:type="paragraph" w:customStyle="1" w:styleId="DefinitionList">
    <w:name w:val="Definition List"/>
    <w:aliases w:val="DL"/>
    <w:basedOn w:val="Normal"/>
    <w:rsid w:val="00D3691F"/>
    <w:pPr>
      <w:ind w:left="2880" w:hanging="2880"/>
    </w:pPr>
  </w:style>
  <w:style w:type="character" w:customStyle="1" w:styleId="DefinitionTerm">
    <w:name w:val="Definition Term"/>
    <w:aliases w:val="DT"/>
    <w:rsid w:val="00D3691F"/>
    <w:rPr>
      <w:b/>
    </w:rPr>
  </w:style>
  <w:style w:type="character" w:customStyle="1" w:styleId="Definition">
    <w:name w:val="Definition"/>
    <w:aliases w:val="DFN"/>
    <w:rsid w:val="00D3691F"/>
    <w:rPr>
      <w:b/>
      <w:i/>
    </w:rPr>
  </w:style>
  <w:style w:type="paragraph" w:customStyle="1" w:styleId="Directory">
    <w:name w:val="Directory"/>
    <w:aliases w:val="DIR"/>
    <w:basedOn w:val="Normal"/>
    <w:next w:val="Normal"/>
    <w:rsid w:val="00D3691F"/>
    <w:pPr>
      <w:tabs>
        <w:tab w:val="left" w:pos="2880"/>
        <w:tab w:val="left" w:pos="5760"/>
      </w:tabs>
    </w:pPr>
  </w:style>
  <w:style w:type="paragraph" w:customStyle="1" w:styleId="HorizontalRule">
    <w:name w:val="Horizontal Rule"/>
    <w:aliases w:val="HR"/>
    <w:basedOn w:val="Normal"/>
    <w:next w:val="Normal"/>
    <w:rsid w:val="00D3691F"/>
    <w:pPr>
      <w:pBdr>
        <w:bottom w:val="single" w:sz="12" w:space="1" w:color="auto"/>
      </w:pBdr>
      <w:spacing w:line="60" w:lineRule="exact"/>
    </w:pPr>
  </w:style>
  <w:style w:type="character" w:customStyle="1" w:styleId="Hypertext">
    <w:name w:val="Hypertext"/>
    <w:aliases w:val="A"/>
    <w:rsid w:val="00D3691F"/>
    <w:rPr>
      <w:color w:val="0000FF"/>
      <w:u w:val="single"/>
    </w:rPr>
  </w:style>
  <w:style w:type="character" w:customStyle="1" w:styleId="Keyboard">
    <w:name w:val="Keyboard"/>
    <w:aliases w:val="KBD"/>
    <w:rsid w:val="00D3691F"/>
    <w:rPr>
      <w:rFonts w:ascii="Courier New" w:hAnsi="Courier New"/>
      <w:b/>
      <w:u w:val="none"/>
    </w:rPr>
  </w:style>
  <w:style w:type="paragraph" w:customStyle="1" w:styleId="Menu">
    <w:name w:val="Menu"/>
    <w:basedOn w:val="Normal"/>
    <w:next w:val="Normal"/>
    <w:rsid w:val="00D3691F"/>
    <w:pPr>
      <w:ind w:left="720" w:hanging="360"/>
    </w:pPr>
    <w:rPr>
      <w:sz w:val="16"/>
    </w:rPr>
  </w:style>
  <w:style w:type="paragraph" w:customStyle="1" w:styleId="PREWIDE">
    <w:name w:val="PRE WIDE"/>
    <w:basedOn w:val="Normal"/>
    <w:rsid w:val="00D3691F"/>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D3691F"/>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D3691F"/>
    <w:pPr>
      <w:spacing w:line="14" w:lineRule="exact"/>
    </w:pPr>
    <w:rPr>
      <w:noProof/>
    </w:rPr>
  </w:style>
  <w:style w:type="character" w:customStyle="1" w:styleId="Sample">
    <w:name w:val="Sample"/>
    <w:aliases w:val="SAMP"/>
    <w:rsid w:val="00D3691F"/>
    <w:rPr>
      <w:rFonts w:ascii="Courier New" w:hAnsi="Courier New"/>
    </w:rPr>
  </w:style>
  <w:style w:type="character" w:customStyle="1" w:styleId="Strikethrough">
    <w:name w:val="Strikethrough"/>
    <w:aliases w:val="STRIKE"/>
    <w:rsid w:val="00D3691F"/>
    <w:rPr>
      <w:strike/>
    </w:rPr>
  </w:style>
  <w:style w:type="character" w:customStyle="1" w:styleId="Typewriter">
    <w:name w:val="Typewriter"/>
    <w:aliases w:val="TT"/>
    <w:rsid w:val="00D3691F"/>
    <w:rPr>
      <w:rFonts w:ascii="Courier New" w:hAnsi="Courier New"/>
    </w:rPr>
  </w:style>
  <w:style w:type="character" w:customStyle="1" w:styleId="Variable">
    <w:name w:val="Variable"/>
    <w:aliases w:val="VAR"/>
    <w:rsid w:val="00D3691F"/>
    <w:rPr>
      <w:i/>
    </w:rPr>
  </w:style>
  <w:style w:type="paragraph" w:styleId="z-BottomofForm">
    <w:name w:val="HTML Bottom of Form"/>
    <w:basedOn w:val="Normal"/>
    <w:next w:val="Normal"/>
    <w:rsid w:val="00D3691F"/>
    <w:pPr>
      <w:pBdr>
        <w:top w:val="double" w:sz="6" w:space="0" w:color="auto"/>
      </w:pBdr>
      <w:jc w:val="center"/>
    </w:pPr>
    <w:rPr>
      <w:rFonts w:ascii="Arial" w:hAnsi="Arial"/>
      <w:sz w:val="16"/>
    </w:rPr>
  </w:style>
  <w:style w:type="character" w:customStyle="1" w:styleId="z-HTMLTag">
    <w:name w:val="z-HTML Tag"/>
    <w:basedOn w:val="Hypertext"/>
    <w:rsid w:val="00D3691F"/>
    <w:rPr>
      <w:color w:val="0000FF"/>
      <w:u w:val="single"/>
    </w:rPr>
  </w:style>
  <w:style w:type="paragraph" w:styleId="z-TopofForm">
    <w:name w:val="HTML Top of Form"/>
    <w:basedOn w:val="Normal"/>
    <w:next w:val="Normal"/>
    <w:rsid w:val="00D3691F"/>
    <w:pPr>
      <w:pBdr>
        <w:bottom w:val="double" w:sz="6" w:space="0" w:color="auto"/>
      </w:pBdr>
      <w:jc w:val="center"/>
    </w:pPr>
    <w:rPr>
      <w:rFonts w:ascii="Arial" w:hAnsi="Arial"/>
      <w:sz w:val="16"/>
    </w:rPr>
  </w:style>
  <w:style w:type="paragraph" w:customStyle="1" w:styleId="Tablecellcenter">
    <w:name w:val="Table cell center"/>
    <w:basedOn w:val="Tablecellleft"/>
    <w:rsid w:val="00BD6926"/>
    <w:pPr>
      <w:jc w:val="center"/>
    </w:pPr>
  </w:style>
  <w:style w:type="character" w:customStyle="1" w:styleId="FooterChar">
    <w:name w:val="Footer Char"/>
    <w:basedOn w:val="DefaultParagraphFont"/>
    <w:link w:val="Footer"/>
    <w:uiPriority w:val="99"/>
    <w:rsid w:val="00C508FE"/>
  </w:style>
  <w:style w:type="character" w:customStyle="1" w:styleId="RunInHeader">
    <w:name w:val="RunInHeader"/>
    <w:rsid w:val="00BD6926"/>
    <w:rPr>
      <w:b/>
    </w:rPr>
  </w:style>
  <w:style w:type="paragraph" w:customStyle="1" w:styleId="Tablecolumn">
    <w:name w:val="Table column"/>
    <w:basedOn w:val="Tablecellleft"/>
    <w:rsid w:val="00BD6926"/>
    <w:pPr>
      <w:jc w:val="center"/>
    </w:pPr>
    <w:rPr>
      <w:b/>
    </w:rPr>
  </w:style>
  <w:style w:type="paragraph" w:customStyle="1" w:styleId="Tablerow">
    <w:name w:val="Table row"/>
    <w:basedOn w:val="Tablecellleft"/>
    <w:rsid w:val="00BD6926"/>
    <w:rPr>
      <w:b/>
    </w:rPr>
  </w:style>
  <w:style w:type="character" w:customStyle="1" w:styleId="TitleChar">
    <w:name w:val="Title Char"/>
    <w:link w:val="Title"/>
    <w:rsid w:val="0019013F"/>
    <w:rPr>
      <w:b/>
    </w:rPr>
  </w:style>
  <w:style w:type="paragraph" w:styleId="BalloonText">
    <w:name w:val="Balloon Text"/>
    <w:basedOn w:val="Normal"/>
    <w:link w:val="BalloonTextChar"/>
    <w:rsid w:val="004F4BD8"/>
    <w:rPr>
      <w:rFonts w:ascii="Tahoma" w:hAnsi="Tahoma" w:cs="Tahoma"/>
      <w:sz w:val="16"/>
      <w:szCs w:val="16"/>
    </w:rPr>
  </w:style>
  <w:style w:type="character" w:customStyle="1" w:styleId="BalloonTextChar">
    <w:name w:val="Balloon Text Char"/>
    <w:link w:val="BalloonText"/>
    <w:rsid w:val="004F4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5051">
      <w:bodyDiv w:val="1"/>
      <w:marLeft w:val="0"/>
      <w:marRight w:val="0"/>
      <w:marTop w:val="0"/>
      <w:marBottom w:val="0"/>
      <w:divBdr>
        <w:top w:val="none" w:sz="0" w:space="0" w:color="auto"/>
        <w:left w:val="none" w:sz="0" w:space="0" w:color="auto"/>
        <w:bottom w:val="none" w:sz="0" w:space="0" w:color="auto"/>
        <w:right w:val="none" w:sz="0" w:space="0" w:color="auto"/>
      </w:divBdr>
    </w:div>
    <w:div w:id="349646393">
      <w:bodyDiv w:val="1"/>
      <w:marLeft w:val="0"/>
      <w:marRight w:val="0"/>
      <w:marTop w:val="0"/>
      <w:marBottom w:val="0"/>
      <w:divBdr>
        <w:top w:val="none" w:sz="0" w:space="0" w:color="auto"/>
        <w:left w:val="none" w:sz="0" w:space="0" w:color="auto"/>
        <w:bottom w:val="none" w:sz="0" w:space="0" w:color="auto"/>
        <w:right w:val="none" w:sz="0" w:space="0" w:color="auto"/>
      </w:divBdr>
    </w:div>
    <w:div w:id="962734133">
      <w:bodyDiv w:val="1"/>
      <w:marLeft w:val="0"/>
      <w:marRight w:val="0"/>
      <w:marTop w:val="0"/>
      <w:marBottom w:val="0"/>
      <w:divBdr>
        <w:top w:val="none" w:sz="0" w:space="0" w:color="auto"/>
        <w:left w:val="none" w:sz="0" w:space="0" w:color="auto"/>
        <w:bottom w:val="none" w:sz="0" w:space="0" w:color="auto"/>
        <w:right w:val="none" w:sz="0" w:space="0" w:color="auto"/>
      </w:divBdr>
    </w:div>
    <w:div w:id="154818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stopexports.com/sugar-exports-countr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orldstopexports.com/sugar-exports-countr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tchell%20File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outline.dot</Template>
  <TotalTime>35</TotalTime>
  <Pages>4</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Lecture 12</vt:lpstr>
    </vt:vector>
  </TitlesOfParts>
  <Company>UO PS</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12</dc:title>
  <dc:subject/>
  <dc:creator>Ronald Mitchell</dc:creator>
  <cp:keywords/>
  <cp:lastModifiedBy>Ronald Mitchell</cp:lastModifiedBy>
  <cp:revision>11</cp:revision>
  <cp:lastPrinted>2016-05-07T18:27:00Z</cp:lastPrinted>
  <dcterms:created xsi:type="dcterms:W3CDTF">2017-05-07T00:44:00Z</dcterms:created>
  <dcterms:modified xsi:type="dcterms:W3CDTF">2019-05-05T00:57:00Z</dcterms:modified>
</cp:coreProperties>
</file>