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0" w:rsidRDefault="00F951B5" w:rsidP="007F1A50">
      <w:pPr>
        <w:pStyle w:val="Title"/>
      </w:pPr>
      <w:r>
        <w:t>Lecture 1</w:t>
      </w:r>
      <w:r w:rsidR="00D066DE">
        <w:t>3</w:t>
      </w:r>
      <w:r w:rsidR="00D066DE">
        <w:br/>
      </w:r>
      <w:r w:rsidR="00B05998">
        <w:t>9 May 2019</w:t>
      </w:r>
      <w:r w:rsidR="00E0172A" w:rsidRPr="00C85115">
        <w:br/>
      </w:r>
      <w:r w:rsidR="008A1422" w:rsidRPr="0086307E">
        <w:t>Cop</w:t>
      </w:r>
      <w:r w:rsidR="008A1422">
        <w:t>yright: Ronald B. Mitchell</w:t>
      </w:r>
      <w:r w:rsidR="00DD379F">
        <w:t xml:space="preserve"> </w:t>
      </w:r>
      <w:r>
        <w:t xml:space="preserve">with thanks to </w:t>
      </w:r>
      <w:r w:rsidR="00DD379F">
        <w:t>Craig Parsons</w:t>
      </w:r>
      <w:r w:rsidR="00B05998">
        <w:t>, 2019</w:t>
      </w:r>
    </w:p>
    <w:p w:rsidR="0061753F" w:rsidRPr="0061753F" w:rsidRDefault="0061753F" w:rsidP="0061753F"/>
    <w:p w:rsidR="007F1A50" w:rsidRPr="007F1A50" w:rsidRDefault="007F1A50" w:rsidP="007F1A50">
      <w:pPr>
        <w:pStyle w:val="Heading1"/>
      </w:pPr>
      <w:r w:rsidRPr="007F1A50">
        <w:t>Introduction</w:t>
      </w:r>
    </w:p>
    <w:p w:rsidR="000A32BA" w:rsidRDefault="000A32BA" w:rsidP="007F1A50">
      <w:pPr>
        <w:pStyle w:val="Heading2"/>
      </w:pPr>
      <w:r>
        <w:t>In the news</w:t>
      </w:r>
    </w:p>
    <w:p w:rsidR="007F1A50" w:rsidRPr="007F1A50" w:rsidRDefault="007F1A50" w:rsidP="007F1A50">
      <w:pPr>
        <w:pStyle w:val="Heading2"/>
      </w:pPr>
      <w:proofErr w:type="spellStart"/>
      <w:r w:rsidRPr="007F1A50">
        <w:t>Grieco</w:t>
      </w:r>
      <w:proofErr w:type="spellEnd"/>
      <w:r w:rsidRPr="007F1A50">
        <w:t xml:space="preserve"> article - relevance of theory and need to ensure theory helps address facts. If facts change, theory may need to change.</w:t>
      </w:r>
    </w:p>
    <w:p w:rsidR="009D7F16" w:rsidRDefault="009D7F16" w:rsidP="009D7F16">
      <w:pPr>
        <w:pStyle w:val="Heading3"/>
      </w:pPr>
      <w:r>
        <w:t>First point -- intellectual honesty and willingness to examine own preferred theory carefully -- being an analyst rather than an advocate.</w:t>
      </w:r>
    </w:p>
    <w:p w:rsidR="009D7F16" w:rsidRPr="00804C9E" w:rsidRDefault="009D7F16" w:rsidP="009D7F16">
      <w:pPr>
        <w:pStyle w:val="Heading3"/>
      </w:pPr>
      <w:r>
        <w:t xml:space="preserve">Second point -- EU does not fit well with realist theory and yet still not throwing out the baby with the bathwater. </w:t>
      </w:r>
    </w:p>
    <w:p w:rsidR="001A7336" w:rsidRPr="00F4576D" w:rsidRDefault="001A7336" w:rsidP="001A7336">
      <w:pPr>
        <w:pStyle w:val="Heading3"/>
      </w:pPr>
      <w:r w:rsidRPr="00F4576D">
        <w:t>Realism: huh?</w:t>
      </w:r>
    </w:p>
    <w:p w:rsidR="001A7336" w:rsidRPr="00F4576D" w:rsidRDefault="001A7336" w:rsidP="001A7336">
      <w:pPr>
        <w:pStyle w:val="Heading4"/>
      </w:pPr>
      <w:r w:rsidRPr="00F4576D">
        <w:t>Why does the EU seem to challenge realism?</w:t>
      </w:r>
    </w:p>
    <w:p w:rsidR="001A7336" w:rsidRPr="00F4576D" w:rsidRDefault="001A7336" w:rsidP="001A7336">
      <w:pPr>
        <w:pStyle w:val="Heading5"/>
      </w:pPr>
      <w:r w:rsidRPr="00F4576D">
        <w:t>Basically the opposite of realism: voluntary transfers of major sovereignty to institutions with explicit autonomous power</w:t>
      </w:r>
    </w:p>
    <w:p w:rsidR="001A7336" w:rsidRPr="00F4576D" w:rsidRDefault="001A7336" w:rsidP="001A7336">
      <w:pPr>
        <w:pStyle w:val="Heading5"/>
      </w:pPr>
      <w:r w:rsidRPr="00F4576D">
        <w:t xml:space="preserve">Realist John </w:t>
      </w:r>
      <w:proofErr w:type="spellStart"/>
      <w:r w:rsidRPr="00F4576D">
        <w:t>Mearsheimer</w:t>
      </w:r>
      <w:proofErr w:type="spellEnd"/>
      <w:r w:rsidRPr="00F4576D">
        <w:t xml:space="preserve"> predicted intra-European conflict would grow after 1990…</w:t>
      </w:r>
    </w:p>
    <w:p w:rsidR="001A7336" w:rsidRPr="00F4576D" w:rsidRDefault="001A7336" w:rsidP="001A7336">
      <w:pPr>
        <w:pStyle w:val="Heading3"/>
      </w:pPr>
      <w:r>
        <w:t>Do</w:t>
      </w:r>
      <w:r w:rsidRPr="00F4576D">
        <w:t xml:space="preserve"> you buy </w:t>
      </w:r>
      <w:proofErr w:type="spellStart"/>
      <w:r w:rsidRPr="00F4576D">
        <w:t>Grieco</w:t>
      </w:r>
      <w:r w:rsidR="00E47AB5">
        <w:t>’</w:t>
      </w:r>
      <w:r w:rsidRPr="00F4576D">
        <w:t>s</w:t>
      </w:r>
      <w:proofErr w:type="spellEnd"/>
      <w:r w:rsidRPr="00F4576D">
        <w:t xml:space="preserve"> argument that realism still has something to say here?</w:t>
      </w:r>
    </w:p>
    <w:p w:rsidR="001A7336" w:rsidRPr="00F4576D" w:rsidRDefault="001A7336" w:rsidP="001A7336">
      <w:pPr>
        <w:pStyle w:val="Heading4"/>
      </w:pPr>
      <w:r w:rsidRPr="00F4576D">
        <w:t>Sure, power still matters…</w:t>
      </w:r>
    </w:p>
    <w:p w:rsidR="001A7336" w:rsidRPr="00F4576D" w:rsidRDefault="001A7336" w:rsidP="001A7336">
      <w:pPr>
        <w:pStyle w:val="Heading4"/>
      </w:pPr>
      <w:r w:rsidRPr="00F4576D">
        <w:t xml:space="preserve">But do responses of other Europeans to German power—binding them in supranational institutions—make any sense for realists? </w:t>
      </w:r>
    </w:p>
    <w:p w:rsidR="00497FF5" w:rsidRDefault="00497FF5" w:rsidP="00497FF5">
      <w:pPr>
        <w:pStyle w:val="Heading1"/>
      </w:pPr>
      <w:r w:rsidRPr="007B0623">
        <w:t>Theory and the future of the EU?</w:t>
      </w:r>
    </w:p>
    <w:p w:rsidR="00497FF5" w:rsidRPr="007B0623" w:rsidRDefault="00497FF5" w:rsidP="00497FF5">
      <w:pPr>
        <w:pStyle w:val="Heading2"/>
      </w:pPr>
      <w:r w:rsidRPr="007B0623">
        <w:rPr>
          <w:b/>
          <w:bCs/>
          <w:u w:val="single"/>
        </w:rPr>
        <w:t>Institutionalism</w:t>
      </w:r>
    </w:p>
    <w:p w:rsidR="00497FF5" w:rsidRPr="007B0623" w:rsidRDefault="00497FF5" w:rsidP="00497FF5">
      <w:pPr>
        <w:pStyle w:val="Heading3"/>
      </w:pPr>
      <w:r w:rsidRPr="007B0623">
        <w:t>Greek bailout – major evidence of institutional influence – think counterfactually. Without EU would Greece (177% debt to GDP ratio) receive $75B from and $45B from France.</w:t>
      </w:r>
    </w:p>
    <w:p w:rsidR="00497FF5" w:rsidRPr="007B0623" w:rsidRDefault="00497FF5" w:rsidP="00497FF5">
      <w:pPr>
        <w:pStyle w:val="Heading3"/>
      </w:pPr>
      <w:proofErr w:type="spellStart"/>
      <w:r w:rsidRPr="007B0623">
        <w:t>Brexit</w:t>
      </w:r>
      <w:proofErr w:type="spellEnd"/>
      <w:r w:rsidRPr="007B0623">
        <w:t xml:space="preserve"> and 2017 French vote reflected sovereignty over EU institutional overreach</w:t>
      </w:r>
    </w:p>
    <w:p w:rsidR="00497FF5" w:rsidRPr="007B0623" w:rsidRDefault="00497FF5" w:rsidP="00497FF5">
      <w:pPr>
        <w:pStyle w:val="Heading2"/>
      </w:pPr>
      <w:r w:rsidRPr="007B0623">
        <w:rPr>
          <w:b/>
          <w:bCs/>
          <w:u w:val="single"/>
        </w:rPr>
        <w:t>Disenfranchised</w:t>
      </w:r>
    </w:p>
    <w:p w:rsidR="00497FF5" w:rsidRPr="007B0623" w:rsidRDefault="00497FF5" w:rsidP="00497FF5">
      <w:pPr>
        <w:pStyle w:val="Heading3"/>
      </w:pPr>
      <w:proofErr w:type="spellStart"/>
      <w:r w:rsidRPr="007B0623">
        <w:t>Brexit</w:t>
      </w:r>
      <w:proofErr w:type="spellEnd"/>
      <w:r w:rsidRPr="007B0623">
        <w:t xml:space="preserve"> and 2017 French vote reflected migration and racial/ethnic definition of nationalism</w:t>
      </w:r>
    </w:p>
    <w:p w:rsidR="00497FF5" w:rsidRPr="007B0623" w:rsidRDefault="00497FF5" w:rsidP="00497FF5">
      <w:pPr>
        <w:pStyle w:val="Heading3"/>
      </w:pPr>
      <w:r w:rsidRPr="007B0623">
        <w:t xml:space="preserve">Turkey’s struggle for EU membership reflects concerns related to 98% Muslim population </w:t>
      </w:r>
    </w:p>
    <w:p w:rsidR="00497FF5" w:rsidRDefault="00497FF5" w:rsidP="00497FF5">
      <w:pPr>
        <w:pStyle w:val="Heading2"/>
      </w:pPr>
      <w:r w:rsidRPr="007B0623">
        <w:t>European Union from an institutionalist perspective</w:t>
      </w:r>
    </w:p>
    <w:p w:rsidR="00497FF5" w:rsidRPr="007B0623" w:rsidRDefault="00497FF5" w:rsidP="00497FF5">
      <w:pPr>
        <w:pStyle w:val="Heading3"/>
      </w:pPr>
      <w:r w:rsidRPr="007B0623">
        <w:t>Security concerns are central to EU formation but …</w:t>
      </w:r>
    </w:p>
    <w:p w:rsidR="00497FF5" w:rsidRPr="007B0623" w:rsidRDefault="00497FF5" w:rsidP="00497FF5">
      <w:pPr>
        <w:pStyle w:val="Heading3"/>
      </w:pPr>
      <w:r w:rsidRPr="007B0623">
        <w:t>States seek security through interdependent economic institutions and the “ties that bind”</w:t>
      </w:r>
    </w:p>
    <w:p w:rsidR="00497FF5" w:rsidRPr="007B0623" w:rsidRDefault="00497FF5" w:rsidP="00497FF5">
      <w:pPr>
        <w:pStyle w:val="Heading3"/>
      </w:pPr>
      <w:r w:rsidRPr="007B0623">
        <w:t>States give up much sovereignty to institution</w:t>
      </w:r>
    </w:p>
    <w:p w:rsidR="00497FF5" w:rsidRPr="007B0623" w:rsidRDefault="00497FF5" w:rsidP="00497FF5">
      <w:pPr>
        <w:pStyle w:val="Heading3"/>
      </w:pPr>
      <w:r w:rsidRPr="007B0623">
        <w:t xml:space="preserve">They do so in ways that involve </w:t>
      </w:r>
    </w:p>
    <w:p w:rsidR="00497FF5" w:rsidRPr="007B0623" w:rsidRDefault="00497FF5" w:rsidP="00497FF5">
      <w:pPr>
        <w:pStyle w:val="Heading4"/>
      </w:pPr>
      <w:proofErr w:type="gramStart"/>
      <w:r w:rsidRPr="007B0623">
        <w:t>short-term</w:t>
      </w:r>
      <w:proofErr w:type="gramEnd"/>
      <w:r w:rsidRPr="007B0623">
        <w:t xml:space="preserve"> risks in exchange for long-term rewards</w:t>
      </w:r>
    </w:p>
    <w:p w:rsidR="00497FF5" w:rsidRPr="007B0623" w:rsidRDefault="00497FF5" w:rsidP="00497FF5">
      <w:pPr>
        <w:pStyle w:val="Heading4"/>
      </w:pPr>
      <w:proofErr w:type="gramStart"/>
      <w:r w:rsidRPr="007B0623">
        <w:t>interdependent</w:t>
      </w:r>
      <w:proofErr w:type="gramEnd"/>
      <w:r w:rsidRPr="007B0623">
        <w:t xml:space="preserve"> vs. independent decision-making</w:t>
      </w:r>
    </w:p>
    <w:p w:rsidR="00497FF5" w:rsidRPr="007B0623" w:rsidRDefault="00497FF5" w:rsidP="00497FF5">
      <w:pPr>
        <w:pStyle w:val="Heading3"/>
      </w:pPr>
      <w:r w:rsidRPr="007B0623">
        <w:t xml:space="preserve">Individual choices matter a lot </w:t>
      </w:r>
    </w:p>
    <w:p w:rsidR="00497FF5" w:rsidRPr="007B0623" w:rsidRDefault="00497FF5" w:rsidP="00497FF5">
      <w:pPr>
        <w:pStyle w:val="Heading3"/>
      </w:pPr>
      <w:r w:rsidRPr="007B0623">
        <w:t>Corporations (non-state actors) matter a lot</w:t>
      </w:r>
    </w:p>
    <w:p w:rsidR="00497FF5" w:rsidRPr="007B0623" w:rsidRDefault="00497FF5" w:rsidP="00497FF5">
      <w:pPr>
        <w:pStyle w:val="Heading3"/>
      </w:pPr>
      <w:r w:rsidRPr="007B0623">
        <w:t>Domestic politics matter a lot</w:t>
      </w:r>
    </w:p>
    <w:p w:rsidR="004D3FBA" w:rsidRPr="00477B5F" w:rsidRDefault="006B274D" w:rsidP="006B274D">
      <w:pPr>
        <w:pStyle w:val="Heading1"/>
      </w:pPr>
      <w:r>
        <w:t xml:space="preserve">EUROPEAN UNION: </w:t>
      </w:r>
      <w:r w:rsidR="004D3FBA">
        <w:t>Brief background / history</w:t>
      </w:r>
    </w:p>
    <w:p w:rsidR="004D3FBA" w:rsidRPr="007F1A50" w:rsidRDefault="004D3FBA" w:rsidP="004D3FBA">
      <w:pPr>
        <w:pStyle w:val="Heading2"/>
      </w:pPr>
      <w:r w:rsidRPr="007F1A50">
        <w:t xml:space="preserve">Unlikely candidate for integration: </w:t>
      </w:r>
      <w:r w:rsidR="004C2BEB">
        <w:t xml:space="preserve">many countries, many languages, many </w:t>
      </w:r>
      <w:r w:rsidRPr="007F1A50">
        <w:t>wars</w:t>
      </w:r>
    </w:p>
    <w:p w:rsidR="004D3FBA" w:rsidRPr="007F1A50" w:rsidRDefault="004D3FBA" w:rsidP="004D3FBA">
      <w:pPr>
        <w:pStyle w:val="Heading2"/>
      </w:pPr>
      <w:r w:rsidRPr="007F1A50">
        <w:t xml:space="preserve">Monnet and Schuman objective: save </w:t>
      </w:r>
      <w:smartTag w:uri="urn:schemas-microsoft-com:office:smarttags" w:element="place">
        <w:r w:rsidRPr="007F1A50">
          <w:t>Europe</w:t>
        </w:r>
      </w:smartTag>
      <w:r w:rsidRPr="007F1A50">
        <w:t xml:space="preserve"> from future war by creating economic ties that would produce political ties that would make military conflict less likely. Monnet: </w:t>
      </w:r>
      <w:r w:rsidR="00E47AB5">
        <w:t>“</w:t>
      </w:r>
      <w:r w:rsidRPr="007F1A50">
        <w:t xml:space="preserve">Faire </w:t>
      </w:r>
      <w:proofErr w:type="spellStart"/>
      <w:r w:rsidRPr="007F1A50">
        <w:t>L</w:t>
      </w:r>
      <w:r w:rsidR="00E47AB5">
        <w:t>’</w:t>
      </w:r>
      <w:r w:rsidRPr="007F1A50">
        <w:t>Europe</w:t>
      </w:r>
      <w:proofErr w:type="spellEnd"/>
      <w:r w:rsidRPr="007F1A50">
        <w:t xml:space="preserve">, </w:t>
      </w:r>
      <w:proofErr w:type="spellStart"/>
      <w:r w:rsidRPr="007F1A50">
        <w:t>c</w:t>
      </w:r>
      <w:r w:rsidR="00E47AB5">
        <w:t>’</w:t>
      </w:r>
      <w:r w:rsidRPr="007F1A50">
        <w:t>est</w:t>
      </w:r>
      <w:proofErr w:type="spellEnd"/>
      <w:r w:rsidRPr="007F1A50">
        <w:t xml:space="preserve"> faire la </w:t>
      </w:r>
      <w:proofErr w:type="spellStart"/>
      <w:r w:rsidRPr="007F1A50">
        <w:t>paix</w:t>
      </w:r>
      <w:proofErr w:type="spellEnd"/>
      <w:r w:rsidR="00E47AB5">
        <w:t>”</w:t>
      </w:r>
      <w:r w:rsidRPr="007F1A50">
        <w:t xml:space="preserve"> - To make </w:t>
      </w:r>
      <w:smartTag w:uri="urn:schemas-microsoft-com:office:smarttags" w:element="place">
        <w:r w:rsidRPr="007F1A50">
          <w:t>Europe</w:t>
        </w:r>
      </w:smartTag>
      <w:r w:rsidRPr="007F1A50">
        <w:t xml:space="preserve"> is to make peace.</w:t>
      </w:r>
    </w:p>
    <w:p w:rsidR="004D3FBA" w:rsidRPr="007F1A50" w:rsidRDefault="004D3FBA" w:rsidP="004D3FBA">
      <w:pPr>
        <w:pStyle w:val="Heading3"/>
      </w:pPr>
      <w:r w:rsidRPr="007F1A50">
        <w:t xml:space="preserve">1950 - first step: French and German steel and coal industries merged to make more efficient use of two industries. Pool resources vital to war-making enterprises. French give control of own industries to gain control over German industries. Germans </w:t>
      </w:r>
      <w:r w:rsidR="00A91EE9">
        <w:t xml:space="preserve">get </w:t>
      </w:r>
      <w:r w:rsidRPr="007F1A50">
        <w:t>help out of economic devastation of the war.</w:t>
      </w:r>
    </w:p>
    <w:p w:rsidR="004D3FBA" w:rsidRPr="007F1A50" w:rsidRDefault="004D3FBA" w:rsidP="004D3FBA">
      <w:pPr>
        <w:pStyle w:val="Heading3"/>
      </w:pPr>
      <w:r w:rsidRPr="007F1A50">
        <w:t xml:space="preserve">1952: European Coal and Steel Community created (ECSC) with </w:t>
      </w:r>
      <w:smartTag w:uri="urn:schemas-microsoft-com:office:smarttags" w:element="country-region">
        <w:r w:rsidRPr="007F1A50">
          <w:t>France</w:t>
        </w:r>
      </w:smartTag>
      <w:r w:rsidRPr="007F1A50">
        <w:t xml:space="preserve">, </w:t>
      </w:r>
      <w:smartTag w:uri="urn:schemas-microsoft-com:office:smarttags" w:element="country-region">
        <w:r w:rsidRPr="007F1A50">
          <w:t>Germany</w:t>
        </w:r>
      </w:smartTag>
      <w:r w:rsidRPr="007F1A50">
        <w:t xml:space="preserve">, </w:t>
      </w:r>
      <w:smartTag w:uri="urn:schemas-microsoft-com:office:smarttags" w:element="country-region">
        <w:r w:rsidRPr="007F1A50">
          <w:t>Italy</w:t>
        </w:r>
      </w:smartTag>
      <w:r w:rsidRPr="007F1A50">
        <w:t xml:space="preserve">, and </w:t>
      </w:r>
      <w:smartTag w:uri="urn:schemas-microsoft-com:office:smarttags" w:element="place">
        <w:r w:rsidRPr="007F1A50">
          <w:t>Benelux</w:t>
        </w:r>
      </w:smartTag>
      <w:r w:rsidRPr="007F1A50">
        <w:t xml:space="preserve"> countries. Removed tariffs, quotas and other barriers. Helped get </w:t>
      </w:r>
      <w:smartTag w:uri="urn:schemas-microsoft-com:office:smarttags" w:element="place">
        <w:r w:rsidRPr="007F1A50">
          <w:t>Europe</w:t>
        </w:r>
      </w:smartTag>
      <w:r w:rsidRPr="007F1A50">
        <w:t xml:space="preserve"> out of post-war economic slump (</w:t>
      </w:r>
      <w:proofErr w:type="spellStart"/>
      <w:r w:rsidRPr="007F1A50">
        <w:t>Mattli</w:t>
      </w:r>
      <w:proofErr w:type="spellEnd"/>
      <w:r w:rsidRPr="007F1A50">
        <w:t xml:space="preserve">). High Authority makes decisions about coal and steel industry. </w:t>
      </w:r>
      <w:smartTag w:uri="urn:schemas-microsoft-com:office:smarttags" w:element="country-region">
        <w:r w:rsidRPr="007F1A50">
          <w:t>Britain</w:t>
        </w:r>
      </w:smartTag>
      <w:r w:rsidRPr="007F1A50">
        <w:t xml:space="preserve">, </w:t>
      </w:r>
      <w:smartTag w:uri="urn:schemas-microsoft-com:office:smarttags" w:element="country-region">
        <w:r w:rsidRPr="007F1A50">
          <w:t>Austria</w:t>
        </w:r>
      </w:smartTag>
      <w:r w:rsidRPr="007F1A50">
        <w:t xml:space="preserve">, Scandinavia, and </w:t>
      </w:r>
      <w:smartTag w:uri="urn:schemas-microsoft-com:office:smarttags" w:element="place">
        <w:smartTag w:uri="urn:schemas-microsoft-com:office:smarttags" w:element="country-region">
          <w:r w:rsidRPr="007F1A50">
            <w:t>Switzerland</w:t>
          </w:r>
        </w:smartTag>
      </w:smartTag>
      <w:r w:rsidRPr="007F1A50">
        <w:t xml:space="preserve"> turns ECSC down because of supranational character.</w:t>
      </w:r>
    </w:p>
    <w:p w:rsidR="004D3FBA" w:rsidRPr="007F1A50" w:rsidRDefault="004D3FBA" w:rsidP="004D3FBA">
      <w:pPr>
        <w:pStyle w:val="Heading3"/>
      </w:pPr>
      <w:r w:rsidRPr="007F1A50">
        <w:t>Coal and steel selected because technical, not politically divisive areas for integration.</w:t>
      </w:r>
    </w:p>
    <w:p w:rsidR="004D3FBA" w:rsidRPr="007F1A50" w:rsidRDefault="004D3FBA" w:rsidP="004D3FBA">
      <w:pPr>
        <w:pStyle w:val="Heading3"/>
      </w:pPr>
      <w:r w:rsidRPr="007F1A50">
        <w:t>European Defense Community treaty signed in 1952, but French fail to ratify. In 1953, European Political Community discussed but terms not agreed to. Realism at work.</w:t>
      </w:r>
    </w:p>
    <w:p w:rsidR="004D3FBA" w:rsidRPr="007F1A50" w:rsidRDefault="003D4F9C" w:rsidP="004D3FBA">
      <w:pPr>
        <w:pStyle w:val="Heading2"/>
      </w:pPr>
      <w:r>
        <w:t xml:space="preserve">1957: </w:t>
      </w:r>
      <w:r w:rsidR="004D3FBA" w:rsidRPr="007F1A50">
        <w:t xml:space="preserve">Treaty of Rome </w:t>
      </w:r>
      <w:r>
        <w:t xml:space="preserve">(EEC) and </w:t>
      </w:r>
      <w:proofErr w:type="spellStart"/>
      <w:r>
        <w:t>Euratom</w:t>
      </w:r>
      <w:proofErr w:type="spellEnd"/>
      <w:r>
        <w:t xml:space="preserve">: </w:t>
      </w:r>
      <w:r w:rsidR="004D3FBA" w:rsidRPr="007F1A50">
        <w:t>Same six states create:</w:t>
      </w:r>
    </w:p>
    <w:p w:rsidR="004D3FBA" w:rsidRPr="007F1A50" w:rsidRDefault="004D3FBA" w:rsidP="004D3FBA">
      <w:pPr>
        <w:pStyle w:val="Heading3"/>
      </w:pPr>
      <w:r w:rsidRPr="007F1A50">
        <w:t xml:space="preserve">European Atomic Energy Community or </w:t>
      </w:r>
      <w:proofErr w:type="spellStart"/>
      <w:r w:rsidRPr="007F1A50">
        <w:t>Euratom</w:t>
      </w:r>
      <w:proofErr w:type="spellEnd"/>
      <w:r w:rsidRPr="007F1A50">
        <w:t xml:space="preserve"> (peaceful nuclear power)</w:t>
      </w:r>
    </w:p>
    <w:p w:rsidR="007B3099" w:rsidRPr="007F1A50" w:rsidRDefault="007B3099" w:rsidP="007B3099">
      <w:pPr>
        <w:pStyle w:val="Heading3"/>
      </w:pPr>
      <w:r w:rsidRPr="007F1A50">
        <w:lastRenderedPageBreak/>
        <w:t>Two parts of EEC:</w:t>
      </w:r>
    </w:p>
    <w:p w:rsidR="007B3099" w:rsidRPr="007F1A50" w:rsidRDefault="00E47AB5" w:rsidP="007B3099">
      <w:pPr>
        <w:pStyle w:val="Heading4"/>
      </w:pPr>
      <w:r>
        <w:t>“</w:t>
      </w:r>
      <w:r w:rsidR="007B3099" w:rsidRPr="007F1A50">
        <w:t>Customs union</w:t>
      </w:r>
      <w:r>
        <w:t>”</w:t>
      </w:r>
      <w:r w:rsidR="007B3099" w:rsidRPr="007F1A50">
        <w:t xml:space="preserve"> - common tariffs and other barriers on all goods from outside the area. Treaty of </w:t>
      </w:r>
      <w:smartTag w:uri="urn:schemas-microsoft-com:office:smarttags" w:element="place">
        <w:smartTag w:uri="urn:schemas-microsoft-com:office:smarttags" w:element="City">
          <w:r w:rsidR="007B3099" w:rsidRPr="007F1A50">
            <w:t>Rome</w:t>
          </w:r>
        </w:smartTag>
      </w:smartTag>
      <w:r w:rsidR="007B3099" w:rsidRPr="007F1A50">
        <w:t xml:space="preserve"> commitment to create by 1969. To avoid import into country with lowest tariffs and then re-export within community.</w:t>
      </w:r>
    </w:p>
    <w:p w:rsidR="007B3099" w:rsidRPr="007F1A50" w:rsidRDefault="00E47AB5" w:rsidP="007B3099">
      <w:pPr>
        <w:pStyle w:val="Heading4"/>
      </w:pPr>
      <w:r>
        <w:t>“</w:t>
      </w:r>
      <w:r w:rsidR="007B3099" w:rsidRPr="007F1A50">
        <w:t>Common market</w:t>
      </w:r>
      <w:r>
        <w:t>”</w:t>
      </w:r>
      <w:r w:rsidR="007B3099" w:rsidRPr="007F1A50">
        <w:t xml:space="preserve"> - labor and capital, as well as goods can flow freely as if no borders.</w:t>
      </w:r>
    </w:p>
    <w:p w:rsidR="007B3099" w:rsidRPr="007F1A50" w:rsidRDefault="007B3099" w:rsidP="007B3099">
      <w:pPr>
        <w:pStyle w:val="Heading5"/>
      </w:pPr>
      <w:r w:rsidRPr="007F1A50">
        <w:t>Notice that this means that doctors, lawyers, accountants etc. all have to be acknowledged as equally able to work in any country. This has been harder to accomplish.</w:t>
      </w:r>
    </w:p>
    <w:p w:rsidR="007B3099" w:rsidRPr="007F1A50" w:rsidRDefault="007B3099" w:rsidP="007B3099">
      <w:pPr>
        <w:pStyle w:val="Heading5"/>
      </w:pPr>
      <w:r w:rsidRPr="007F1A50">
        <w:t>Common Agricultural Policy (CAP) - common subsidy policy. Two-thirds of EC budget dedicated to subsidies to farmers.</w:t>
      </w:r>
    </w:p>
    <w:p w:rsidR="00E65542" w:rsidRPr="007F1A50" w:rsidRDefault="00E65542" w:rsidP="00E65542">
      <w:pPr>
        <w:pStyle w:val="Heading2"/>
      </w:pPr>
      <w:r w:rsidRPr="007F1A50">
        <w:t xml:space="preserve">1967: ECSC, </w:t>
      </w:r>
      <w:proofErr w:type="spellStart"/>
      <w:r w:rsidRPr="007F1A50">
        <w:t>Euratom</w:t>
      </w:r>
      <w:proofErr w:type="spellEnd"/>
      <w:r w:rsidRPr="007F1A50">
        <w:t>, and EEC merged into European Community.</w:t>
      </w:r>
    </w:p>
    <w:p w:rsidR="007B3099" w:rsidRPr="007F1A50" w:rsidRDefault="007B3099" w:rsidP="007B3099">
      <w:pPr>
        <w:pStyle w:val="Heading2"/>
      </w:pPr>
      <w:r w:rsidRPr="007F1A50">
        <w:t>1979: European Monetary System and Exchange Rate Mechanism to keep currency fluctuations in control. Response to US walking away from Bretton Woods agreement. Broke down in 1992. Basically linked to DM which was strongest currency.</w:t>
      </w:r>
    </w:p>
    <w:p w:rsidR="007B3099" w:rsidRPr="007F1A50" w:rsidRDefault="007B3099" w:rsidP="007B3099">
      <w:pPr>
        <w:pStyle w:val="Heading2"/>
      </w:pPr>
      <w:r w:rsidRPr="007F1A50">
        <w:t xml:space="preserve">1985 - Single European Act passed by EC with target of 1992 for common market. </w:t>
      </w:r>
      <w:r w:rsidR="00E47AB5">
        <w:t>“</w:t>
      </w:r>
      <w:r w:rsidRPr="007F1A50">
        <w:t>Europe 1992</w:t>
      </w:r>
      <w:r w:rsidR="00E47AB5">
        <w:t>”</w:t>
      </w:r>
      <w:r w:rsidRPr="007F1A50">
        <w:t xml:space="preserve"> guided by 300 directives of European Commission. Directives were trying to harmonize regulations so that common market could be created. Called for European Central Bank for money control and single currency to be established in stages.</w:t>
      </w:r>
    </w:p>
    <w:p w:rsidR="007B3099" w:rsidRPr="007F1A50" w:rsidRDefault="007B3099" w:rsidP="007B3099">
      <w:pPr>
        <w:pStyle w:val="Heading2"/>
      </w:pPr>
      <w:r w:rsidRPr="007F1A50">
        <w:t xml:space="preserve">1991: </w:t>
      </w:r>
      <w:smartTag w:uri="urn:schemas-microsoft-com:office:smarttags" w:element="City">
        <w:smartTag w:uri="urn:schemas-microsoft-com:office:smarttags" w:element="place">
          <w:r w:rsidRPr="007F1A50">
            <w:t>Maastricht</w:t>
          </w:r>
        </w:smartTag>
      </w:smartTag>
      <w:r w:rsidRPr="007F1A50">
        <w:t xml:space="preserve"> - European Community to European Union.</w:t>
      </w:r>
    </w:p>
    <w:p w:rsidR="007B3099" w:rsidRPr="007F1A50" w:rsidRDefault="007B3099" w:rsidP="007B3099">
      <w:pPr>
        <w:pStyle w:val="Heading3"/>
      </w:pPr>
      <w:r w:rsidRPr="007F1A50">
        <w:t>Monetary union - abolish national currencies and replace with euro on 1 Jan 1999. Going forward.</w:t>
      </w:r>
    </w:p>
    <w:p w:rsidR="007B3099" w:rsidRPr="007F1A50" w:rsidRDefault="007B3099" w:rsidP="007B3099">
      <w:pPr>
        <w:pStyle w:val="Heading3"/>
      </w:pPr>
      <w:r w:rsidRPr="007F1A50">
        <w:t>Create European Central Bank (</w:t>
      </w:r>
      <w:proofErr w:type="spellStart"/>
      <w:r w:rsidRPr="007F1A50">
        <w:t>EuroFed</w:t>
      </w:r>
      <w:proofErr w:type="spellEnd"/>
      <w:r w:rsidRPr="007F1A50">
        <w:t>) on 1 Jan 1998. Made contingent on financial stability of states involved - &gt; 3% budget deficit and &gt; 1.5% below average of three lowest inflation rates.</w:t>
      </w:r>
    </w:p>
    <w:p w:rsidR="007B3099" w:rsidRPr="007F1A50" w:rsidRDefault="007B3099" w:rsidP="007B3099">
      <w:pPr>
        <w:pStyle w:val="Heading3"/>
      </w:pPr>
      <w:r w:rsidRPr="007F1A50">
        <w:t>Political and military union - common foreign policy first; then, joint military force.</w:t>
      </w:r>
    </w:p>
    <w:p w:rsidR="00E65542" w:rsidRDefault="00E65542" w:rsidP="00E65542">
      <w:pPr>
        <w:pStyle w:val="Heading2"/>
      </w:pPr>
      <w:r>
        <w:t>Member</w:t>
      </w:r>
      <w:r w:rsidR="007B3099">
        <w:t>ship expansion in 1994 (3); 2002</w:t>
      </w:r>
      <w:r>
        <w:t xml:space="preserve"> (10); 2006 (2)</w:t>
      </w:r>
    </w:p>
    <w:p w:rsidR="002B5654" w:rsidRDefault="002B5654" w:rsidP="002B5654">
      <w:pPr>
        <w:pStyle w:val="Heading2"/>
      </w:pPr>
      <w:r w:rsidRPr="007F1A50">
        <w:t>Jan 1, 2002: Euro banknotes and coins commences</w:t>
      </w:r>
    </w:p>
    <w:p w:rsidR="000E044A" w:rsidRPr="007F1A50" w:rsidRDefault="00EC3D60" w:rsidP="002B5654">
      <w:pPr>
        <w:pStyle w:val="Heading2"/>
      </w:pPr>
      <w:r>
        <w:t xml:space="preserve">2016: </w:t>
      </w:r>
      <w:proofErr w:type="spellStart"/>
      <w:r>
        <w:t>Brexit</w:t>
      </w:r>
      <w:proofErr w:type="spellEnd"/>
      <w:r>
        <w:t xml:space="preserve"> // 2017: France close to election that could have led to </w:t>
      </w:r>
      <w:proofErr w:type="spellStart"/>
      <w:r>
        <w:t>Frexit</w:t>
      </w:r>
      <w:proofErr w:type="spellEnd"/>
    </w:p>
    <w:p w:rsidR="000E044A" w:rsidRPr="007F1A50" w:rsidRDefault="000E044A" w:rsidP="000E044A">
      <w:pPr>
        <w:pStyle w:val="Heading2"/>
      </w:pPr>
      <w:r w:rsidRPr="007F1A50">
        <w:t>Losses in state autonomy and prerogatives of sovereignty: set tariffs and subsidies; print money and regulate economy; make foreign policy; make war.</w:t>
      </w:r>
    </w:p>
    <w:p w:rsidR="00391A72" w:rsidRDefault="00391A72" w:rsidP="00391A72">
      <w:pPr>
        <w:pStyle w:val="Heading1"/>
      </w:pPr>
      <w:r>
        <w:t>European Union: Theories</w:t>
      </w:r>
    </w:p>
    <w:p w:rsidR="00391A72" w:rsidRPr="00F4576D" w:rsidRDefault="00391A72" w:rsidP="00391A72">
      <w:pPr>
        <w:pStyle w:val="Heading2"/>
      </w:pPr>
      <w:r w:rsidRPr="00F4576D">
        <w:t>The EU and IR theories</w:t>
      </w:r>
    </w:p>
    <w:p w:rsidR="00391A72" w:rsidRPr="00F4576D" w:rsidRDefault="00391A72" w:rsidP="008A42A1">
      <w:pPr>
        <w:pStyle w:val="Heading3"/>
      </w:pPr>
      <w:r w:rsidRPr="00F4576D">
        <w:t>Why does the EU seem to challenge realism?</w:t>
      </w:r>
    </w:p>
    <w:p w:rsidR="00391A72" w:rsidRPr="00F4576D" w:rsidRDefault="00391A72" w:rsidP="008A42A1">
      <w:pPr>
        <w:pStyle w:val="Heading4"/>
      </w:pPr>
      <w:r w:rsidRPr="00F4576D">
        <w:t>Basically the opposite of realism: voluntary transfers of major sovereignty to institutions with explicit autonomous power</w:t>
      </w:r>
    </w:p>
    <w:p w:rsidR="00391A72" w:rsidRPr="00F4576D" w:rsidRDefault="00391A72" w:rsidP="008A42A1">
      <w:pPr>
        <w:pStyle w:val="Heading4"/>
      </w:pPr>
      <w:r w:rsidRPr="00F4576D">
        <w:t xml:space="preserve">Realist John </w:t>
      </w:r>
      <w:proofErr w:type="spellStart"/>
      <w:r w:rsidRPr="00F4576D">
        <w:t>Mearsheimer</w:t>
      </w:r>
      <w:proofErr w:type="spellEnd"/>
      <w:r w:rsidRPr="00F4576D">
        <w:t xml:space="preserve"> predicted intra-European conflict would grow after 1990…</w:t>
      </w:r>
    </w:p>
    <w:p w:rsidR="00391A72" w:rsidRPr="00F4576D" w:rsidRDefault="00391A72" w:rsidP="00391A72">
      <w:pPr>
        <w:pStyle w:val="Heading3"/>
      </w:pPr>
      <w:r>
        <w:t>Do</w:t>
      </w:r>
      <w:r w:rsidRPr="00F4576D">
        <w:t xml:space="preserve"> you buy </w:t>
      </w:r>
      <w:proofErr w:type="spellStart"/>
      <w:r w:rsidRPr="00F4576D">
        <w:t>Grieco</w:t>
      </w:r>
      <w:r w:rsidR="00E47AB5">
        <w:t>’</w:t>
      </w:r>
      <w:r w:rsidRPr="00F4576D">
        <w:t>s</w:t>
      </w:r>
      <w:proofErr w:type="spellEnd"/>
      <w:r w:rsidRPr="00F4576D">
        <w:t xml:space="preserve"> argument that realism still has something to say here??</w:t>
      </w:r>
    </w:p>
    <w:p w:rsidR="00391A72" w:rsidRPr="00F4576D" w:rsidRDefault="00391A72" w:rsidP="00391A72">
      <w:pPr>
        <w:pStyle w:val="Heading4"/>
      </w:pPr>
      <w:r w:rsidRPr="00F4576D">
        <w:t>Sure, power still matters…</w:t>
      </w:r>
    </w:p>
    <w:p w:rsidR="00391A72" w:rsidRPr="00F4576D" w:rsidRDefault="00391A72" w:rsidP="00391A72">
      <w:pPr>
        <w:pStyle w:val="Heading4"/>
      </w:pPr>
      <w:r w:rsidRPr="00F4576D">
        <w:t xml:space="preserve">But do responses of other Europeans to German power—binding them in supranational institutions—make any sense for realists? </w:t>
      </w:r>
    </w:p>
    <w:p w:rsidR="00391A72" w:rsidRPr="00F4576D" w:rsidRDefault="00391A72" w:rsidP="00391A72">
      <w:pPr>
        <w:pStyle w:val="Heading2"/>
      </w:pPr>
      <w:r w:rsidRPr="00F4576D">
        <w:t>The EU and norms/ideas</w:t>
      </w:r>
    </w:p>
    <w:p w:rsidR="00391A72" w:rsidRPr="00F4576D" w:rsidRDefault="00391A72" w:rsidP="00391A72">
      <w:pPr>
        <w:pStyle w:val="Heading3"/>
      </w:pPr>
      <w:r w:rsidRPr="00F4576D">
        <w:t>Basic notion of these approaches: that action reflects certain ideas, norms, ideologies</w:t>
      </w:r>
    </w:p>
    <w:p w:rsidR="00391A72" w:rsidRPr="00F4576D" w:rsidRDefault="00391A72" w:rsidP="00391A72">
      <w:pPr>
        <w:pStyle w:val="Heading3"/>
      </w:pPr>
      <w:r w:rsidRPr="00F4576D">
        <w:t>In EU context, raises new possibility</w:t>
      </w:r>
    </w:p>
    <w:p w:rsidR="00391A72" w:rsidRPr="00F4576D" w:rsidRDefault="00391A72" w:rsidP="00391A72">
      <w:pPr>
        <w:pStyle w:val="Heading4"/>
      </w:pPr>
      <w:r w:rsidRPr="00F4576D">
        <w:t>Realists only think states would give up sovereignty if forced to</w:t>
      </w:r>
    </w:p>
    <w:p w:rsidR="00391A72" w:rsidRPr="00F4576D" w:rsidRDefault="00391A72" w:rsidP="00391A72">
      <w:pPr>
        <w:pStyle w:val="Heading5"/>
      </w:pPr>
      <w:r w:rsidRPr="00F4576D">
        <w:t>And they weren</w:t>
      </w:r>
      <w:r w:rsidR="00E47AB5">
        <w:t>’</w:t>
      </w:r>
      <w:r w:rsidRPr="00F4576D">
        <w:t>t.</w:t>
      </w:r>
    </w:p>
    <w:p w:rsidR="00391A72" w:rsidRPr="00F4576D" w:rsidRDefault="00391A72" w:rsidP="00391A72">
      <w:pPr>
        <w:pStyle w:val="Heading4"/>
      </w:pPr>
      <w:r w:rsidRPr="00F4576D">
        <w:t>Institutionalists only think states would give up sovereignty if absolutely necessary to manage interdependence</w:t>
      </w:r>
    </w:p>
    <w:p w:rsidR="00391A72" w:rsidRPr="00F4576D" w:rsidRDefault="00391A72" w:rsidP="00391A72">
      <w:pPr>
        <w:pStyle w:val="Heading5"/>
      </w:pPr>
      <w:r w:rsidRPr="00F4576D">
        <w:t>And this is unclear: much disagreement among Europeans themselves about how necessary…</w:t>
      </w:r>
    </w:p>
    <w:p w:rsidR="00391A72" w:rsidRPr="00F4576D" w:rsidRDefault="00391A72" w:rsidP="00391A72">
      <w:pPr>
        <w:pStyle w:val="Heading4"/>
      </w:pPr>
      <w:r w:rsidRPr="00F4576D">
        <w:t xml:space="preserve">But norms/ideas approaches suggest we might take the ideology of </w:t>
      </w:r>
      <w:r w:rsidR="00E47AB5">
        <w:t>“</w:t>
      </w:r>
      <w:r w:rsidRPr="00F4576D">
        <w:t>Europeanism</w:t>
      </w:r>
      <w:r w:rsidR="00E47AB5">
        <w:t>”</w:t>
      </w:r>
      <w:r w:rsidRPr="00F4576D">
        <w:t xml:space="preserve"> seriously: </w:t>
      </w:r>
    </w:p>
    <w:p w:rsidR="00391A72" w:rsidRPr="00F4576D" w:rsidRDefault="00391A72" w:rsidP="00391A72">
      <w:pPr>
        <w:pStyle w:val="Heading5"/>
      </w:pPr>
      <w:proofErr w:type="spellStart"/>
      <w:r w:rsidRPr="00F4576D">
        <w:t>Supranationality</w:t>
      </w:r>
      <w:proofErr w:type="spellEnd"/>
      <w:r w:rsidRPr="00F4576D">
        <w:t xml:space="preserve"> as desirable (for some!)</w:t>
      </w:r>
    </w:p>
    <w:p w:rsidR="00391A72" w:rsidRPr="00F4576D" w:rsidRDefault="00391A72" w:rsidP="00391A72">
      <w:pPr>
        <w:pStyle w:val="Heading5"/>
      </w:pPr>
      <w:r w:rsidRPr="00F4576D">
        <w:t>EU as elite ideological project to bind all Europeans into a new anti-nationalist arena</w:t>
      </w:r>
    </w:p>
    <w:p w:rsidR="004D3FBA" w:rsidRDefault="004D3FBA" w:rsidP="004D3FBA">
      <w:pPr>
        <w:pStyle w:val="Heading1"/>
      </w:pPr>
      <w:r>
        <w:t>Just the facts</w:t>
      </w:r>
    </w:p>
    <w:p w:rsidR="001F3831" w:rsidRPr="00477B5F" w:rsidRDefault="00B10B8A" w:rsidP="001F3831">
      <w:pPr>
        <w:pStyle w:val="Heading2"/>
      </w:pPr>
      <w:r>
        <w:t xml:space="preserve">An international institution </w:t>
      </w:r>
      <w:r w:rsidR="001F3831" w:rsidRPr="00477B5F">
        <w:t xml:space="preserve">created </w:t>
      </w:r>
      <w:r>
        <w:t xml:space="preserve">– progressively – by </w:t>
      </w:r>
      <w:r w:rsidR="001F3831" w:rsidRPr="00477B5F">
        <w:t xml:space="preserve">treaties </w:t>
      </w:r>
      <w:r>
        <w:t xml:space="preserve">among </w:t>
      </w:r>
      <w:r w:rsidR="001F3831" w:rsidRPr="00477B5F">
        <w:t>2</w:t>
      </w:r>
      <w:r>
        <w:t>8</w:t>
      </w:r>
      <w:r w:rsidR="001F3831" w:rsidRPr="00477B5F">
        <w:t xml:space="preserve"> national governments</w:t>
      </w:r>
    </w:p>
    <w:p w:rsidR="001F3831" w:rsidRPr="00477B5F" w:rsidRDefault="001F3831" w:rsidP="001F3831">
      <w:pPr>
        <w:pStyle w:val="Heading2"/>
      </w:pPr>
      <w:r w:rsidRPr="00477B5F">
        <w:t>To which they have delegated responsibilities in many policy areas</w:t>
      </w:r>
    </w:p>
    <w:p w:rsidR="001F3831" w:rsidRPr="00477B5F" w:rsidRDefault="001F3831" w:rsidP="001F3831">
      <w:pPr>
        <w:pStyle w:val="Heading3"/>
      </w:pPr>
      <w:r w:rsidRPr="00477B5F">
        <w:t xml:space="preserve">Treaties give it the power to make own laws and </w:t>
      </w:r>
      <w:proofErr w:type="spellStart"/>
      <w:r w:rsidRPr="00477B5F">
        <w:t>regs</w:t>
      </w:r>
      <w:proofErr w:type="spellEnd"/>
      <w:r w:rsidRPr="00477B5F">
        <w:t>…</w:t>
      </w:r>
    </w:p>
    <w:p w:rsidR="001F3831" w:rsidRPr="00477B5F" w:rsidRDefault="001F3831" w:rsidP="001F3831">
      <w:pPr>
        <w:pStyle w:val="Heading3"/>
      </w:pPr>
      <w:r w:rsidRPr="00477B5F">
        <w:t>Close to 100,000 pages of them so far</w:t>
      </w:r>
    </w:p>
    <w:p w:rsidR="001F3831" w:rsidRPr="00477B5F" w:rsidRDefault="001F3831" w:rsidP="001F3831">
      <w:pPr>
        <w:pStyle w:val="Heading2"/>
      </w:pPr>
      <w:r w:rsidRPr="00477B5F">
        <w:t>Overall: by far greatest voluntary transfer of power by states in history</w:t>
      </w:r>
    </w:p>
    <w:p w:rsidR="00EC3D60" w:rsidRDefault="00EC3D60" w:rsidP="00EC3D60">
      <w:pPr>
        <w:pStyle w:val="Heading1"/>
      </w:pPr>
      <w:r>
        <w:t>“</w:t>
      </w:r>
      <w:r w:rsidRPr="008A42A1">
        <w:t>Spillover</w:t>
      </w:r>
      <w:r>
        <w:t>”</w:t>
      </w:r>
      <w:r w:rsidRPr="007F1A50">
        <w:t xml:space="preserve"> </w:t>
      </w:r>
    </w:p>
    <w:p w:rsidR="00EC3D60" w:rsidRDefault="00EC3D60" w:rsidP="00EC3D60">
      <w:pPr>
        <w:pStyle w:val="Heading2"/>
      </w:pPr>
      <w:r>
        <w:lastRenderedPageBreak/>
        <w:t xml:space="preserve">Definition: </w:t>
      </w:r>
      <w:r w:rsidRPr="007F1A50">
        <w:t>expansion of integration beyond its initial bounds</w:t>
      </w:r>
      <w:r>
        <w:t xml:space="preserve">. </w:t>
      </w:r>
    </w:p>
    <w:p w:rsidR="00EC3D60" w:rsidRDefault="00EC3D60" w:rsidP="00EC3D60">
      <w:pPr>
        <w:pStyle w:val="Heading2"/>
      </w:pPr>
      <w:r>
        <w:t>Functional spillover: “</w:t>
      </w:r>
      <w:r w:rsidRPr="007F1A50">
        <w:t>Enhanced cooperation is likely to occur when dissatisfaction with the results of cooperation in one area leads actors to realize that the limits on their success are due to insufficient cooperation in another, functionally related area</w:t>
      </w:r>
      <w:r>
        <w:t>”</w:t>
      </w:r>
      <w:r w:rsidRPr="007F1A50">
        <w:t xml:space="preserve"> (</w:t>
      </w:r>
      <w:proofErr w:type="spellStart"/>
      <w:r w:rsidRPr="007F1A50">
        <w:t>Grieco</w:t>
      </w:r>
      <w:proofErr w:type="spellEnd"/>
      <w:r w:rsidRPr="007F1A50">
        <w:t xml:space="preserve">, 1995, 33). </w:t>
      </w:r>
    </w:p>
    <w:p w:rsidR="00EC3D60" w:rsidRPr="007F1A50" w:rsidRDefault="00EC3D60" w:rsidP="00EC3D60">
      <w:pPr>
        <w:pStyle w:val="Heading2"/>
      </w:pPr>
      <w:r>
        <w:t>Geographic</w:t>
      </w:r>
      <w:r w:rsidRPr="007F1A50">
        <w:t xml:space="preserve"> spillover: </w:t>
      </w:r>
      <w:r>
        <w:t>“</w:t>
      </w:r>
      <w:r w:rsidRPr="007F1A50">
        <w:t>outsiders will have an incentive to join insiders when there is a performance gap; there will be no integration to join insiders when there is no performance gap</w:t>
      </w:r>
      <w:r>
        <w:t>”</w:t>
      </w:r>
      <w:r w:rsidRPr="007F1A50">
        <w:t xml:space="preserve"> (</w:t>
      </w:r>
      <w:proofErr w:type="spellStart"/>
      <w:r w:rsidRPr="007F1A50">
        <w:t>Mattli</w:t>
      </w:r>
      <w:proofErr w:type="spellEnd"/>
      <w:r w:rsidRPr="007F1A50">
        <w:t>, 66).</w:t>
      </w:r>
    </w:p>
    <w:p w:rsidR="00EC3D60" w:rsidRDefault="00EC3D60" w:rsidP="00EC3D60">
      <w:pPr>
        <w:pStyle w:val="Heading2"/>
      </w:pPr>
      <w:r w:rsidRPr="007F1A50">
        <w:t>Process by which economic imperatives to integrate roll over into other political and social arenas where economic necessity does not provide explanation of need for integration.</w:t>
      </w:r>
    </w:p>
    <w:p w:rsidR="00EC3D60" w:rsidRDefault="00EC3D60" w:rsidP="00EC3D60">
      <w:pPr>
        <w:pStyle w:val="Heading2"/>
      </w:pPr>
      <w:r>
        <w:t>Processes</w:t>
      </w:r>
    </w:p>
    <w:p w:rsidR="00EC3D60" w:rsidRDefault="00EC3D60" w:rsidP="00EC3D60">
      <w:pPr>
        <w:pStyle w:val="Heading3"/>
      </w:pPr>
      <w:r w:rsidRPr="007F1A50">
        <w:t xml:space="preserve">Functional </w:t>
      </w:r>
      <w:r>
        <w:t>linkage of tasks</w:t>
      </w:r>
    </w:p>
    <w:p w:rsidR="00EC3D60" w:rsidRDefault="00EC3D60" w:rsidP="00EC3D60">
      <w:pPr>
        <w:pStyle w:val="Heading3"/>
      </w:pPr>
      <w:r>
        <w:t xml:space="preserve">Constructed </w:t>
      </w:r>
      <w:r w:rsidRPr="007F1A50">
        <w:t xml:space="preserve">linkages and political coalitions; </w:t>
      </w:r>
    </w:p>
    <w:p w:rsidR="00EC3D60" w:rsidRDefault="00EC3D60" w:rsidP="00EC3D60">
      <w:pPr>
        <w:pStyle w:val="Heading3"/>
      </w:pPr>
      <w:r w:rsidRPr="007F1A50">
        <w:t xml:space="preserve">Elite </w:t>
      </w:r>
      <w:r>
        <w:t>socialization with ideology and identity appeal</w:t>
      </w:r>
    </w:p>
    <w:p w:rsidR="00EC3D60" w:rsidRDefault="00EC3D60" w:rsidP="00EC3D60">
      <w:pPr>
        <w:pStyle w:val="Heading3"/>
      </w:pPr>
      <w:r>
        <w:t>Transnational coalitions</w:t>
      </w:r>
    </w:p>
    <w:p w:rsidR="00EC3D60" w:rsidRDefault="00EC3D60" w:rsidP="00EC3D60">
      <w:pPr>
        <w:pStyle w:val="Heading4"/>
      </w:pPr>
      <w:r>
        <w:t>Legal – ECJ linkage to national courts and inter-lawyer allegiances stronger than national ones. “</w:t>
      </w:r>
      <w:r w:rsidRPr="007F1A50">
        <w:t>Because of national court support, politicians were forced to play by the legal rules of the game, where precedence (lega</w:t>
      </w:r>
      <w:r>
        <w:t>l doctrine) matters, and any po</w:t>
      </w:r>
      <w:r w:rsidRPr="007F1A50">
        <w:t>sition must be justified in legal terms in a way that is credible within the legal community</w:t>
      </w:r>
      <w:r>
        <w:t>”</w:t>
      </w:r>
      <w:r w:rsidRPr="007F1A50">
        <w:t xml:space="preserve"> (Alter, 1998, 135). Different time horizons for different actors.</w:t>
      </w:r>
    </w:p>
    <w:p w:rsidR="00EC3D60" w:rsidRPr="007F1A50" w:rsidRDefault="00EC3D60" w:rsidP="00EC3D60">
      <w:pPr>
        <w:pStyle w:val="Heading4"/>
      </w:pPr>
      <w:r>
        <w:t>Business organizations wanting “lower costs” (low tariffs) and also “level playing field” (common regulations)</w:t>
      </w:r>
    </w:p>
    <w:p w:rsidR="00EC3D60" w:rsidRPr="007F1A50" w:rsidRDefault="00EC3D60" w:rsidP="00EC3D60">
      <w:pPr>
        <w:pStyle w:val="Heading2"/>
      </w:pPr>
      <w:r>
        <w:t>“N</w:t>
      </w:r>
      <w:r w:rsidRPr="007F1A50">
        <w:t xml:space="preserve">ew technologies increase the scope of markets beyond the boundaries of a single </w:t>
      </w:r>
      <w:proofErr w:type="spellStart"/>
      <w:r w:rsidRPr="007F1A50">
        <w:t>staet</w:t>
      </w:r>
      <w:proofErr w:type="spellEnd"/>
      <w:r w:rsidRPr="007F1A50">
        <w:t>, actors who stand to gain from wider markets will seek to change an existing governance structure in order to realize these gains to the fullest extent</w:t>
      </w:r>
      <w:r>
        <w:t>”</w:t>
      </w:r>
      <w:r w:rsidRPr="007F1A50">
        <w:t xml:space="preserve"> (</w:t>
      </w:r>
      <w:proofErr w:type="spellStart"/>
      <w:r w:rsidRPr="007F1A50">
        <w:t>Mattli</w:t>
      </w:r>
      <w:proofErr w:type="spellEnd"/>
      <w:r w:rsidRPr="007F1A50">
        <w:t>, 46).</w:t>
      </w:r>
    </w:p>
    <w:p w:rsidR="001F3831" w:rsidRPr="00477B5F" w:rsidRDefault="008A42A1" w:rsidP="001F3831">
      <w:pPr>
        <w:pStyle w:val="Heading1"/>
      </w:pPr>
      <w:r>
        <w:t>An international organization or a State?</w:t>
      </w:r>
    </w:p>
    <w:p w:rsidR="001F3831" w:rsidRPr="00477B5F" w:rsidRDefault="008A42A1" w:rsidP="001F3831">
      <w:pPr>
        <w:pStyle w:val="Heading2"/>
      </w:pPr>
      <w:r>
        <w:t>An IO: supranational collaboration (via treaty) AMONG BUT NOT OVER</w:t>
      </w:r>
      <w:r w:rsidR="001F3831" w:rsidRPr="00477B5F">
        <w:t xml:space="preserve"> states</w:t>
      </w:r>
    </w:p>
    <w:p w:rsidR="001F3831" w:rsidRPr="00477B5F" w:rsidRDefault="008A42A1" w:rsidP="001F3831">
      <w:pPr>
        <w:pStyle w:val="Heading2"/>
      </w:pPr>
      <w:r>
        <w:t xml:space="preserve">A State: </w:t>
      </w:r>
      <w:r w:rsidR="001F3831" w:rsidRPr="00477B5F">
        <w:t>Organization with ultimate control of a given territory (sovereignty)</w:t>
      </w:r>
    </w:p>
    <w:p w:rsidR="001F3831" w:rsidRPr="00477B5F" w:rsidRDefault="001F3831" w:rsidP="008A42A1">
      <w:pPr>
        <w:pStyle w:val="Heading3"/>
      </w:pPr>
      <w:r w:rsidRPr="00477B5F">
        <w:t xml:space="preserve">Central </w:t>
      </w:r>
      <w:proofErr w:type="spellStart"/>
      <w:r w:rsidRPr="00477B5F">
        <w:t>gov</w:t>
      </w:r>
      <w:proofErr w:type="spellEnd"/>
      <w:r w:rsidRPr="00477B5F">
        <w:t xml:space="preserve"> and laws trump all others</w:t>
      </w:r>
    </w:p>
    <w:p w:rsidR="001F3831" w:rsidRPr="00477B5F" w:rsidRDefault="008A42A1" w:rsidP="001F3831">
      <w:pPr>
        <w:pStyle w:val="Heading2"/>
      </w:pPr>
      <w:r>
        <w:t>EU is a</w:t>
      </w:r>
      <w:r w:rsidR="001F3831" w:rsidRPr="00477B5F">
        <w:t xml:space="preserve">n IO in origin: </w:t>
      </w:r>
    </w:p>
    <w:p w:rsidR="001F3831" w:rsidRPr="00477B5F" w:rsidRDefault="008A42A1" w:rsidP="001F3831">
      <w:pPr>
        <w:pStyle w:val="Heading3"/>
      </w:pPr>
      <w:r w:rsidRPr="00477B5F">
        <w:t xml:space="preserve">Created </w:t>
      </w:r>
      <w:r w:rsidR="001F3831" w:rsidRPr="00477B5F">
        <w:t>by Treaty of Rome (1957) as European Economic Community</w:t>
      </w:r>
    </w:p>
    <w:p w:rsidR="001F3831" w:rsidRPr="00477B5F" w:rsidRDefault="001F3831" w:rsidP="001F3831">
      <w:pPr>
        <w:pStyle w:val="Heading3"/>
      </w:pPr>
      <w:r w:rsidRPr="00477B5F">
        <w:t>Treaties can only be modified by unanimous negotiation among member-states</w:t>
      </w:r>
    </w:p>
    <w:p w:rsidR="001F3831" w:rsidRPr="00477B5F" w:rsidRDefault="001F3831" w:rsidP="001F3831">
      <w:pPr>
        <w:pStyle w:val="Heading3"/>
      </w:pPr>
      <w:r w:rsidRPr="00477B5F">
        <w:t>Membership changes over time (though no one leaves…)</w:t>
      </w:r>
    </w:p>
    <w:p w:rsidR="001F3831" w:rsidRPr="00477B5F" w:rsidRDefault="008A42A1" w:rsidP="001F3831">
      <w:pPr>
        <w:pStyle w:val="Heading2"/>
      </w:pPr>
      <w:r>
        <w:t xml:space="preserve">But by far most state-like IO: </w:t>
      </w:r>
      <w:r w:rsidR="001F3831" w:rsidRPr="00477B5F">
        <w:t>Unusually state-like even at origin</w:t>
      </w:r>
    </w:p>
    <w:p w:rsidR="001F3831" w:rsidRPr="00477B5F" w:rsidRDefault="001F3831" w:rsidP="001F3831">
      <w:pPr>
        <w:pStyle w:val="Heading3"/>
      </w:pPr>
      <w:r w:rsidRPr="00477B5F">
        <w:t>Treaty with no exit clause</w:t>
      </w:r>
    </w:p>
    <w:p w:rsidR="001F3831" w:rsidRPr="00477B5F" w:rsidRDefault="001F3831" w:rsidP="001F3831">
      <w:pPr>
        <w:pStyle w:val="Heading3"/>
      </w:pPr>
      <w:r w:rsidRPr="00477B5F">
        <w:t>Three branches of government…</w:t>
      </w:r>
    </w:p>
    <w:p w:rsidR="001F3831" w:rsidRPr="00477B5F" w:rsidRDefault="001F3831" w:rsidP="001F3831">
      <w:pPr>
        <w:pStyle w:val="Heading3"/>
      </w:pPr>
      <w:r w:rsidRPr="00477B5F">
        <w:t>…including own binding legal system (ECJ)</w:t>
      </w:r>
    </w:p>
    <w:p w:rsidR="001F3831" w:rsidRPr="00477B5F" w:rsidRDefault="001F3831" w:rsidP="001F3831">
      <w:pPr>
        <w:pStyle w:val="Heading4"/>
      </w:pPr>
      <w:r w:rsidRPr="00477B5F">
        <w:t>Soon claims to trump even national constitutions!</w:t>
      </w:r>
    </w:p>
    <w:p w:rsidR="001F3831" w:rsidRPr="00477B5F" w:rsidRDefault="001F3831" w:rsidP="001F3831">
      <w:pPr>
        <w:pStyle w:val="Heading4"/>
      </w:pPr>
      <w:r w:rsidRPr="00477B5F">
        <w:t xml:space="preserve">Later gains partial </w:t>
      </w:r>
      <w:r w:rsidR="00E47AB5">
        <w:t>“</w:t>
      </w:r>
      <w:r w:rsidRPr="00477B5F">
        <w:t>legal personality</w:t>
      </w:r>
      <w:r w:rsidR="00E47AB5">
        <w:t>”</w:t>
      </w:r>
      <w:r w:rsidRPr="00477B5F">
        <w:t xml:space="preserve"> (can sign treaties)</w:t>
      </w:r>
    </w:p>
    <w:p w:rsidR="008A42A1" w:rsidRDefault="008A42A1" w:rsidP="008A42A1">
      <w:pPr>
        <w:pStyle w:val="Heading1"/>
      </w:pPr>
      <w:r>
        <w:t>Conditions and processes of EU integration</w:t>
      </w:r>
    </w:p>
    <w:p w:rsidR="008A42A1" w:rsidRPr="007F1A50" w:rsidRDefault="008A42A1" w:rsidP="008A42A1">
      <w:pPr>
        <w:pStyle w:val="Heading2"/>
      </w:pPr>
      <w:r w:rsidRPr="008A42A1">
        <w:rPr>
          <w:b/>
          <w:u w:val="single"/>
        </w:rPr>
        <w:t>Conditions for integration</w:t>
      </w:r>
      <w:r w:rsidRPr="007F1A50">
        <w:t>: economic equality across states involved; common value systems of elites in different countries; transnational associational groups support politicians pushing for integration; ability of governments to actually fulfill commitments they make; equitable distribution of benefits; response to external threats to status, if not survival; low initial costs; security issues not at stake</w:t>
      </w:r>
    </w:p>
    <w:p w:rsidR="00E47AB5" w:rsidRPr="007F1A50" w:rsidRDefault="00E47AB5" w:rsidP="00872504">
      <w:pPr>
        <w:pStyle w:val="Heading3"/>
      </w:pPr>
      <w:r>
        <w:t>E</w:t>
      </w:r>
      <w:r w:rsidRPr="007F1A50">
        <w:t>conomic difficulties as background condition of integration</w:t>
      </w:r>
      <w:r>
        <w:t>”</w:t>
      </w:r>
      <w:r w:rsidRPr="007F1A50">
        <w:t xml:space="preserve"> (</w:t>
      </w:r>
      <w:proofErr w:type="spellStart"/>
      <w:r w:rsidRPr="007F1A50">
        <w:t>Mattli</w:t>
      </w:r>
      <w:proofErr w:type="spellEnd"/>
      <w:r w:rsidRPr="007F1A50">
        <w:t>, 51). SEA response to slow European growth of early 1980s.</w:t>
      </w:r>
      <w:r w:rsidR="004C2BEB">
        <w:t xml:space="preserve"> </w:t>
      </w:r>
      <w:r>
        <w:t>Potential for gains from integration</w:t>
      </w:r>
      <w:r w:rsidR="004C2BEB">
        <w:t xml:space="preserve"> AND </w:t>
      </w:r>
      <w:r>
        <w:t>it ends up working</w:t>
      </w:r>
    </w:p>
    <w:p w:rsidR="008A42A1" w:rsidRPr="007F1A50" w:rsidRDefault="008A42A1" w:rsidP="00F1463B">
      <w:pPr>
        <w:pStyle w:val="Heading3"/>
      </w:pPr>
      <w:r w:rsidRPr="007F1A50">
        <w:t>Ideological fragmentation regarding the value of international integration</w:t>
      </w:r>
    </w:p>
    <w:p w:rsidR="008A42A1" w:rsidRPr="007F1A50" w:rsidRDefault="008A42A1" w:rsidP="00F1463B">
      <w:pPr>
        <w:pStyle w:val="Heading3"/>
      </w:pPr>
      <w:r w:rsidRPr="007F1A50">
        <w:t>No strong international policy conflicts during 1950s</w:t>
      </w:r>
    </w:p>
    <w:p w:rsidR="008A42A1" w:rsidRPr="007F1A50" w:rsidRDefault="008A42A1" w:rsidP="00F1463B">
      <w:pPr>
        <w:pStyle w:val="Heading3"/>
      </w:pPr>
      <w:r w:rsidRPr="007F1A50">
        <w:t>No strong cultural divisions across countries.</w:t>
      </w:r>
    </w:p>
    <w:p w:rsidR="00F1463B" w:rsidRDefault="008A42A1" w:rsidP="008A42A1">
      <w:pPr>
        <w:pStyle w:val="Heading3"/>
      </w:pPr>
      <w:r w:rsidRPr="007F1A50">
        <w:t>T</w:t>
      </w:r>
      <w:r w:rsidR="00F1463B">
        <w:t>echnocrats replacing diplomats</w:t>
      </w:r>
    </w:p>
    <w:p w:rsidR="008A42A1" w:rsidRPr="007F1A50" w:rsidRDefault="008A42A1" w:rsidP="00E47AB5">
      <w:pPr>
        <w:pStyle w:val="Heading3"/>
      </w:pPr>
      <w:r w:rsidRPr="007F1A50">
        <w:t>Uncontested regional leadership (Germany in EU case) (Consider how this looks like a realist type condition)</w:t>
      </w:r>
    </w:p>
    <w:p w:rsidR="00EC3D60" w:rsidRDefault="00EC3D60" w:rsidP="00EC3D60">
      <w:pPr>
        <w:pStyle w:val="Heading2"/>
      </w:pPr>
      <w:r w:rsidRPr="00EC3D60">
        <w:t>Conditions for a possible European deal?</w:t>
      </w:r>
    </w:p>
    <w:p w:rsidR="000C5E8F" w:rsidRPr="00EC3D60" w:rsidRDefault="00770DD7" w:rsidP="00770DD7">
      <w:pPr>
        <w:pStyle w:val="Heading3"/>
      </w:pPr>
      <w:r w:rsidRPr="00EC3D60">
        <w:t>Broad shift toward “neoliberal” policies starts in 1980s</w:t>
      </w:r>
      <w:r w:rsidR="00EC3D60">
        <w:t xml:space="preserve">: </w:t>
      </w:r>
      <w:r w:rsidRPr="00EC3D60">
        <w:t>Reagan in US</w:t>
      </w:r>
      <w:r w:rsidR="00EC3D60">
        <w:t xml:space="preserve">; </w:t>
      </w:r>
      <w:r w:rsidRPr="00EC3D60">
        <w:t>Thatcher in Britain</w:t>
      </w:r>
      <w:r w:rsidR="00EC3D60">
        <w:t>; e</w:t>
      </w:r>
      <w:r w:rsidRPr="00EC3D60">
        <w:t>ven French moving this way by 1984</w:t>
      </w:r>
    </w:p>
    <w:p w:rsidR="000C5E8F" w:rsidRPr="00EC3D60" w:rsidRDefault="00770DD7" w:rsidP="00770DD7">
      <w:pPr>
        <w:pStyle w:val="Heading3"/>
      </w:pPr>
      <w:r w:rsidRPr="00EC3D60">
        <w:t>European business wants bigger, freer market</w:t>
      </w:r>
    </w:p>
    <w:p w:rsidR="000C5E8F" w:rsidRPr="00EC3D60" w:rsidRDefault="00770DD7" w:rsidP="00EC3D60">
      <w:pPr>
        <w:pStyle w:val="Heading4"/>
      </w:pPr>
      <w:r w:rsidRPr="00EC3D60">
        <w:t>EEC treaty removed formal barriers but need other things for a single market</w:t>
      </w:r>
    </w:p>
    <w:p w:rsidR="000C5E8F" w:rsidRDefault="00770DD7" w:rsidP="00EC3D60">
      <w:pPr>
        <w:pStyle w:val="Heading4"/>
      </w:pPr>
      <w:r w:rsidRPr="00EC3D60">
        <w:t>Some inherent pressures from opening Pandora’s box of free trade</w:t>
      </w:r>
    </w:p>
    <w:p w:rsidR="00EC3D60" w:rsidRDefault="00EC3D60" w:rsidP="00EC3D60">
      <w:pPr>
        <w:pStyle w:val="Heading2"/>
      </w:pPr>
      <w:r w:rsidRPr="00EC3D60">
        <w:lastRenderedPageBreak/>
        <w:t>Interests are not enough to explain the Single European Act</w:t>
      </w:r>
    </w:p>
    <w:p w:rsidR="000C5E8F" w:rsidRPr="00EC3D60" w:rsidRDefault="00770DD7" w:rsidP="00770DD7">
      <w:pPr>
        <w:pStyle w:val="Heading3"/>
      </w:pPr>
      <w:r w:rsidRPr="00EC3D60">
        <w:t xml:space="preserve">Economic interests (of export sector and consumers) are generally too weak to prompt </w:t>
      </w:r>
      <w:r w:rsidRPr="00EC3D60">
        <w:rPr>
          <w:i/>
          <w:iCs/>
        </w:rPr>
        <w:t xml:space="preserve">enough </w:t>
      </w:r>
      <w:r w:rsidRPr="00EC3D60">
        <w:t>pressure to get free trade</w:t>
      </w:r>
      <w:r w:rsidR="00EC3D60">
        <w:t xml:space="preserve">. </w:t>
      </w:r>
      <w:r w:rsidRPr="00EC3D60">
        <w:t>How do we know?</w:t>
      </w:r>
    </w:p>
    <w:p w:rsidR="000C5E8F" w:rsidRPr="00EC3D60" w:rsidRDefault="00770DD7" w:rsidP="00EC3D60">
      <w:pPr>
        <w:pStyle w:val="Heading4"/>
      </w:pPr>
      <w:r w:rsidRPr="00EC3D60">
        <w:t>Countries don’t do it unilaterally, e.g., Japan</w:t>
      </w:r>
    </w:p>
    <w:p w:rsidR="000C5E8F" w:rsidRPr="00EC3D60" w:rsidRDefault="00770DD7" w:rsidP="00EC3D60">
      <w:pPr>
        <w:pStyle w:val="Heading4"/>
      </w:pPr>
      <w:r w:rsidRPr="00EC3D60">
        <w:t>Even countries that are committed to free trade “backslide,” e.g., US regularly imposes steel tariffs</w:t>
      </w:r>
    </w:p>
    <w:p w:rsidR="000C5E8F" w:rsidRPr="00EC3D60" w:rsidRDefault="00770DD7" w:rsidP="00EC3D60">
      <w:pPr>
        <w:pStyle w:val="Heading4"/>
      </w:pPr>
      <w:r w:rsidRPr="00EC3D60">
        <w:t>We don’t see free trade in agricultural goods (even with respect to Europe!)</w:t>
      </w:r>
    </w:p>
    <w:p w:rsidR="000C5E8F" w:rsidRPr="00EC3D60" w:rsidRDefault="00770DD7" w:rsidP="00770DD7">
      <w:pPr>
        <w:pStyle w:val="Heading3"/>
      </w:pPr>
      <w:r w:rsidRPr="00EC3D60">
        <w:t>So, there must be politics in the story of EU development</w:t>
      </w:r>
    </w:p>
    <w:p w:rsidR="00EC3D60" w:rsidRDefault="00EC3D60" w:rsidP="00EC3D60">
      <w:pPr>
        <w:pStyle w:val="Heading2"/>
      </w:pPr>
      <w:r w:rsidRPr="00EC3D60">
        <w:t>“Relaunch”: Even if conditions are right, you need leadership</w:t>
      </w:r>
      <w:r>
        <w:t xml:space="preserve"> </w:t>
      </w:r>
    </w:p>
    <w:p w:rsidR="000C5E8F" w:rsidRPr="00EC3D60" w:rsidRDefault="00770DD7" w:rsidP="00EC3D60">
      <w:pPr>
        <w:pStyle w:val="Heading3"/>
      </w:pPr>
      <w:r w:rsidRPr="00EC3D60">
        <w:t>Thatcher, British conservative, PM (1979)</w:t>
      </w:r>
    </w:p>
    <w:p w:rsidR="000C5E8F" w:rsidRPr="00EC3D60" w:rsidRDefault="00770DD7" w:rsidP="00EC3D60">
      <w:pPr>
        <w:pStyle w:val="Heading4"/>
      </w:pPr>
      <w:r w:rsidRPr="00EC3D60">
        <w:t>Ideologue broke with prior centrist consensus</w:t>
      </w:r>
    </w:p>
    <w:p w:rsidR="000C5E8F" w:rsidRPr="00EC3D60" w:rsidRDefault="00770DD7" w:rsidP="00EC3D60">
      <w:pPr>
        <w:pStyle w:val="Heading4"/>
      </w:pPr>
      <w:r w:rsidRPr="00EC3D60">
        <w:t>Supports free markets and free trade</w:t>
      </w:r>
    </w:p>
    <w:p w:rsidR="000C5E8F" w:rsidRPr="00EC3D60" w:rsidRDefault="00770DD7" w:rsidP="00EC3D60">
      <w:pPr>
        <w:pStyle w:val="Heading4"/>
      </w:pPr>
      <w:r w:rsidRPr="00EC3D60">
        <w:t xml:space="preserve">Hates centralization, regulation, and </w:t>
      </w:r>
      <w:proofErr w:type="spellStart"/>
      <w:r w:rsidRPr="00EC3D60">
        <w:t>supranationality</w:t>
      </w:r>
      <w:proofErr w:type="spellEnd"/>
    </w:p>
    <w:p w:rsidR="000C5E8F" w:rsidRPr="00EC3D60" w:rsidRDefault="00770DD7" w:rsidP="00EC3D60">
      <w:pPr>
        <w:pStyle w:val="Heading3"/>
      </w:pPr>
      <w:proofErr w:type="spellStart"/>
      <w:r w:rsidRPr="00EC3D60">
        <w:t>Mitterand</w:t>
      </w:r>
      <w:proofErr w:type="spellEnd"/>
      <w:r w:rsidRPr="00EC3D60">
        <w:t>, Socialist, French President (1981)</w:t>
      </w:r>
    </w:p>
    <w:p w:rsidR="000C5E8F" w:rsidRPr="00EC3D60" w:rsidRDefault="00770DD7" w:rsidP="00EC3D60">
      <w:pPr>
        <w:pStyle w:val="Heading4"/>
      </w:pPr>
      <w:r w:rsidRPr="00EC3D60">
        <w:t xml:space="preserve">Supports EEC and French socialism </w:t>
      </w:r>
    </w:p>
    <w:p w:rsidR="000C5E8F" w:rsidRPr="00EC3D60" w:rsidRDefault="00770DD7" w:rsidP="00EC3D60">
      <w:pPr>
        <w:pStyle w:val="Heading4"/>
      </w:pPr>
      <w:r w:rsidRPr="00EC3D60">
        <w:t>Economic crisis prompts “U-turn” in 1983</w:t>
      </w:r>
    </w:p>
    <w:p w:rsidR="000C5E8F" w:rsidRPr="00EC3D60" w:rsidRDefault="00770DD7" w:rsidP="00EC3D60">
      <w:pPr>
        <w:pStyle w:val="Heading4"/>
      </w:pPr>
      <w:r w:rsidRPr="00EC3D60">
        <w:t>Looking to relaunch EEC</w:t>
      </w:r>
    </w:p>
    <w:p w:rsidR="000C5E8F" w:rsidRPr="00EC3D60" w:rsidRDefault="00770DD7" w:rsidP="00EC3D60">
      <w:pPr>
        <w:pStyle w:val="Heading3"/>
      </w:pPr>
      <w:proofErr w:type="spellStart"/>
      <w:r w:rsidRPr="00EC3D60">
        <w:t>Delors</w:t>
      </w:r>
      <w:proofErr w:type="spellEnd"/>
      <w:r w:rsidRPr="00EC3D60">
        <w:t>, French socialist, Euro Commission Pres (1985)</w:t>
      </w:r>
    </w:p>
    <w:p w:rsidR="000C5E8F" w:rsidRPr="00EC3D60" w:rsidRDefault="00770DD7" w:rsidP="00EC3D60">
      <w:pPr>
        <w:pStyle w:val="Heading4"/>
      </w:pPr>
      <w:r w:rsidRPr="00EC3D60">
        <w:t xml:space="preserve">Supports free-markets and </w:t>
      </w:r>
      <w:proofErr w:type="spellStart"/>
      <w:r w:rsidRPr="00EC3D60">
        <w:t>supranationality</w:t>
      </w:r>
      <w:proofErr w:type="spellEnd"/>
    </w:p>
    <w:p w:rsidR="000C5E8F" w:rsidRPr="00EC3D60" w:rsidRDefault="00770DD7" w:rsidP="00EC3D60">
      <w:pPr>
        <w:pStyle w:val="Heading4"/>
      </w:pPr>
      <w:r w:rsidRPr="00EC3D60">
        <w:t>Looking to relaunch EEC</w:t>
      </w:r>
    </w:p>
    <w:p w:rsidR="000C5E8F" w:rsidRPr="00EC3D60" w:rsidRDefault="00770DD7" w:rsidP="00EC3D60">
      <w:pPr>
        <w:pStyle w:val="Heading3"/>
      </w:pPr>
      <w:r w:rsidRPr="00EC3D60">
        <w:t>Kohl, German center-right, Chancellor (1982)</w:t>
      </w:r>
    </w:p>
    <w:p w:rsidR="000C5E8F" w:rsidRPr="00EC3D60" w:rsidRDefault="00770DD7" w:rsidP="00EC3D60">
      <w:pPr>
        <w:pStyle w:val="Heading4"/>
      </w:pPr>
      <w:r w:rsidRPr="00EC3D60">
        <w:t xml:space="preserve">Supports </w:t>
      </w:r>
      <w:proofErr w:type="spellStart"/>
      <w:r w:rsidRPr="00EC3D60">
        <w:t>supranationality</w:t>
      </w:r>
      <w:proofErr w:type="spellEnd"/>
    </w:p>
    <w:p w:rsidR="000C5E8F" w:rsidRPr="00EC3D60" w:rsidRDefault="00770DD7" w:rsidP="00EC3D60">
      <w:pPr>
        <w:pStyle w:val="Heading4"/>
      </w:pPr>
      <w:r w:rsidRPr="00EC3D60">
        <w:t xml:space="preserve">Open to free markets </w:t>
      </w:r>
    </w:p>
    <w:p w:rsidR="000C5E8F" w:rsidRDefault="00770DD7" w:rsidP="00EC3D60">
      <w:pPr>
        <w:pStyle w:val="Heading4"/>
      </w:pPr>
      <w:r w:rsidRPr="00EC3D60">
        <w:t>Wants “statesmen” legacy; becomes friends with Mitterrand</w:t>
      </w:r>
    </w:p>
    <w:p w:rsidR="00EC3D60" w:rsidRDefault="00DC15F1" w:rsidP="00DC15F1">
      <w:pPr>
        <w:pStyle w:val="Heading2"/>
      </w:pPr>
      <w:r w:rsidRPr="00DC15F1">
        <w:t>EU is free trade but a whole lot more some of which some don’t like</w:t>
      </w:r>
    </w:p>
    <w:p w:rsidR="00DC15F1" w:rsidRDefault="00DC15F1" w:rsidP="00DC15F1">
      <w:pPr>
        <w:pStyle w:val="Heading2"/>
      </w:pPr>
      <w:proofErr w:type="spellStart"/>
      <w:r w:rsidRPr="00DC15F1">
        <w:t>Delors</w:t>
      </w:r>
      <w:proofErr w:type="spellEnd"/>
      <w:r w:rsidRPr="00DC15F1">
        <w:t xml:space="preserve"> crafts a deal:</w:t>
      </w:r>
      <w:r>
        <w:t xml:space="preserve"> </w:t>
      </w:r>
      <w:r w:rsidRPr="00DC15F1">
        <w:t xml:space="preserve">Neoliberalism for </w:t>
      </w:r>
      <w:proofErr w:type="spellStart"/>
      <w:r w:rsidRPr="00DC15F1">
        <w:t>supranationality</w:t>
      </w:r>
      <w:proofErr w:type="spellEnd"/>
    </w:p>
    <w:p w:rsidR="000C5E8F" w:rsidRPr="00DC15F1" w:rsidRDefault="00770DD7" w:rsidP="00770DD7">
      <w:pPr>
        <w:pStyle w:val="Heading3"/>
      </w:pPr>
      <w:r w:rsidRPr="00DC15F1">
        <w:t xml:space="preserve">1987: </w:t>
      </w:r>
      <w:r w:rsidRPr="00DC15F1">
        <w:rPr>
          <w:b/>
          <w:bCs/>
          <w:u w:val="single"/>
        </w:rPr>
        <w:t xml:space="preserve">Single European Act </w:t>
      </w:r>
      <w:r w:rsidRPr="00DC15F1">
        <w:t>to combine 300 free market rules in 1 package based on “mutual recognition” and on horse-trading where individual rules had failed</w:t>
      </w:r>
    </w:p>
    <w:p w:rsidR="000C5E8F" w:rsidRPr="00DC15F1" w:rsidRDefault="00770DD7" w:rsidP="00770DD7">
      <w:pPr>
        <w:pStyle w:val="Heading3"/>
      </w:pPr>
      <w:r w:rsidRPr="00DC15F1">
        <w:t>Neutral frame as “</w:t>
      </w:r>
      <w:r w:rsidRPr="00DC15F1">
        <w:rPr>
          <w:i/>
          <w:iCs/>
        </w:rPr>
        <w:t>completing</w:t>
      </w:r>
      <w:r w:rsidRPr="00DC15F1">
        <w:t xml:space="preserve"> Single Market” by 1992</w:t>
      </w:r>
    </w:p>
    <w:p w:rsidR="000C5E8F" w:rsidRPr="00DC15F1" w:rsidRDefault="00770DD7" w:rsidP="00770DD7">
      <w:pPr>
        <w:pStyle w:val="Heading3"/>
      </w:pPr>
      <w:r w:rsidRPr="00DC15F1">
        <w:t>Goes beyond prior government agreements</w:t>
      </w:r>
    </w:p>
    <w:p w:rsidR="000C5E8F" w:rsidRPr="00DC15F1" w:rsidRDefault="00770DD7" w:rsidP="00770DD7">
      <w:pPr>
        <w:pStyle w:val="Heading3"/>
      </w:pPr>
      <w:proofErr w:type="spellStart"/>
      <w:r w:rsidRPr="00DC15F1">
        <w:t>Delors</w:t>
      </w:r>
      <w:proofErr w:type="spellEnd"/>
      <w:r w:rsidRPr="00DC15F1">
        <w:t xml:space="preserve"> (</w:t>
      </w:r>
      <w:proofErr w:type="spellStart"/>
      <w:r w:rsidRPr="00DC15F1">
        <w:t>EurCom</w:t>
      </w:r>
      <w:proofErr w:type="spellEnd"/>
      <w:r w:rsidRPr="00DC15F1">
        <w:t xml:space="preserve"> President’s) deal:</w:t>
      </w:r>
    </w:p>
    <w:p w:rsidR="000C5E8F" w:rsidRPr="00DC15F1" w:rsidRDefault="00770DD7" w:rsidP="00DC15F1">
      <w:pPr>
        <w:pStyle w:val="Heading4"/>
      </w:pPr>
      <w:r w:rsidRPr="00DC15F1">
        <w:t>Persuades Mitterrand, Kohl to focus “relaunch” on “single market”</w:t>
      </w:r>
    </w:p>
    <w:p w:rsidR="000C5E8F" w:rsidRPr="00DC15F1" w:rsidRDefault="00770DD7" w:rsidP="00DC15F1">
      <w:pPr>
        <w:pStyle w:val="Heading4"/>
      </w:pPr>
      <w:r w:rsidRPr="00DC15F1">
        <w:t>Persuades Thatcher and neoliberals to accept EEC Treaty revision to get Europe-wide deregulation</w:t>
      </w:r>
    </w:p>
    <w:p w:rsidR="00DC15F1" w:rsidRDefault="00DC15F1" w:rsidP="00DC15F1">
      <w:pPr>
        <w:pStyle w:val="Heading2"/>
      </w:pPr>
      <w:r>
        <w:t>Results on the ground</w:t>
      </w:r>
    </w:p>
    <w:p w:rsidR="000C5E8F" w:rsidRPr="00DC15F1" w:rsidRDefault="00770DD7" w:rsidP="00770DD7">
      <w:pPr>
        <w:pStyle w:val="Heading3"/>
      </w:pPr>
      <w:r w:rsidRPr="00DC15F1">
        <w:t>Huge burst of legislative activity</w:t>
      </w:r>
    </w:p>
    <w:p w:rsidR="000C5E8F" w:rsidRPr="00DC15F1" w:rsidRDefault="00770DD7" w:rsidP="00DC15F1">
      <w:pPr>
        <w:pStyle w:val="Heading4"/>
      </w:pPr>
      <w:r w:rsidRPr="00DC15F1">
        <w:t xml:space="preserve">In late 1980s, </w:t>
      </w:r>
      <w:r w:rsidRPr="00DC15F1">
        <w:rPr>
          <w:i/>
          <w:iCs/>
        </w:rPr>
        <w:t>majority</w:t>
      </w:r>
      <w:r w:rsidRPr="00DC15F1">
        <w:t xml:space="preserve"> of national-level legislation is pass-through of EU directives</w:t>
      </w:r>
    </w:p>
    <w:p w:rsidR="000C5E8F" w:rsidRPr="00DC15F1" w:rsidRDefault="00770DD7" w:rsidP="00770DD7">
      <w:pPr>
        <w:pStyle w:val="Heading3"/>
      </w:pPr>
      <w:r w:rsidRPr="00DC15F1">
        <w:t>Barriers to European market drop</w:t>
      </w:r>
    </w:p>
    <w:p w:rsidR="000C5E8F" w:rsidRPr="00DC15F1" w:rsidRDefault="00770DD7" w:rsidP="00DC15F1">
      <w:pPr>
        <w:pStyle w:val="Heading4"/>
      </w:pPr>
      <w:r w:rsidRPr="00DC15F1">
        <w:t>Standards for goods harmonized or mutually-recognized</w:t>
      </w:r>
    </w:p>
    <w:p w:rsidR="000C5E8F" w:rsidRPr="00DC15F1" w:rsidRDefault="00770DD7" w:rsidP="00DC15F1">
      <w:pPr>
        <w:pStyle w:val="Heading4"/>
      </w:pPr>
      <w:r w:rsidRPr="00DC15F1">
        <w:t>Full capital mobility established</w:t>
      </w:r>
    </w:p>
    <w:p w:rsidR="000C5E8F" w:rsidRPr="00DC15F1" w:rsidRDefault="00770DD7" w:rsidP="00770DD7">
      <w:pPr>
        <w:pStyle w:val="Heading3"/>
      </w:pPr>
      <w:r w:rsidRPr="00DC15F1">
        <w:t xml:space="preserve">Firms react: cross-border mergers &amp; acquisitions soar </w:t>
      </w:r>
    </w:p>
    <w:p w:rsidR="000C5E8F" w:rsidRDefault="00770DD7" w:rsidP="00E01F5F">
      <w:pPr>
        <w:pStyle w:val="Heading3"/>
      </w:pPr>
      <w:r w:rsidRPr="00DC15F1">
        <w:t>Major development of non-economic EC policies</w:t>
      </w:r>
      <w:r w:rsidR="00DC15F1">
        <w:t>: E</w:t>
      </w:r>
      <w:r w:rsidRPr="00DC15F1">
        <w:t>nvironment</w:t>
      </w:r>
      <w:r w:rsidR="00DC15F1">
        <w:t xml:space="preserve">, </w:t>
      </w:r>
      <w:r w:rsidRPr="00DC15F1">
        <w:t>Education</w:t>
      </w:r>
      <w:r w:rsidR="00DC15F1">
        <w:t xml:space="preserve">, </w:t>
      </w:r>
      <w:r w:rsidRPr="00DC15F1">
        <w:t>Culture</w:t>
      </w:r>
    </w:p>
    <w:p w:rsidR="00263DAB" w:rsidRDefault="00263DAB" w:rsidP="00263DAB">
      <w:pPr>
        <w:pStyle w:val="Heading2"/>
      </w:pPr>
      <w:r>
        <w:t>Spillover</w:t>
      </w:r>
    </w:p>
    <w:p w:rsidR="000C5E8F" w:rsidRPr="00263DAB" w:rsidRDefault="00770DD7" w:rsidP="00770DD7">
      <w:pPr>
        <w:pStyle w:val="Heading3"/>
      </w:pPr>
      <w:r w:rsidRPr="00263DAB">
        <w:t>Inherent pressures continue</w:t>
      </w:r>
    </w:p>
    <w:p w:rsidR="000C5E8F" w:rsidRPr="00263DAB" w:rsidRDefault="00770DD7" w:rsidP="00770DD7">
      <w:pPr>
        <w:pStyle w:val="Heading3"/>
      </w:pPr>
      <w:r w:rsidRPr="00263DAB">
        <w:t>Late 1980s people start talking about next step:</w:t>
      </w:r>
      <w:r w:rsidR="00263DAB">
        <w:t xml:space="preserve"> </w:t>
      </w:r>
      <w:r w:rsidRPr="00263DAB">
        <w:t>“Monetary union”</w:t>
      </w:r>
    </w:p>
    <w:p w:rsidR="000C5E8F" w:rsidRPr="00263DAB" w:rsidRDefault="00770DD7" w:rsidP="00770DD7">
      <w:pPr>
        <w:pStyle w:val="Heading3"/>
      </w:pPr>
      <w:r w:rsidRPr="00263DAB">
        <w:t xml:space="preserve">Basic problem: fluctuating exchange rates since 1971 distort single </w:t>
      </w:r>
      <w:r w:rsidR="00263DAB">
        <w:t xml:space="preserve">market. </w:t>
      </w:r>
      <w:r w:rsidRPr="00263DAB">
        <w:t>Expanding financial markets make it worse</w:t>
      </w:r>
    </w:p>
    <w:p w:rsidR="000C5E8F" w:rsidRPr="00263DAB" w:rsidRDefault="00770DD7" w:rsidP="00770DD7">
      <w:pPr>
        <w:pStyle w:val="Heading3"/>
      </w:pPr>
      <w:r w:rsidRPr="00263DAB">
        <w:t>EC countries try in 1979 to “peg” currencies in European Monetary System</w:t>
      </w:r>
    </w:p>
    <w:p w:rsidR="000C5E8F" w:rsidRPr="00263DAB" w:rsidRDefault="00770DD7" w:rsidP="00263DAB">
      <w:pPr>
        <w:pStyle w:val="Heading4"/>
      </w:pPr>
      <w:r w:rsidRPr="00263DAB">
        <w:t>But hard to maintain against speculation</w:t>
      </w:r>
    </w:p>
    <w:p w:rsidR="000C5E8F" w:rsidRPr="00263DAB" w:rsidRDefault="00770DD7" w:rsidP="00263DAB">
      <w:pPr>
        <w:pStyle w:val="Heading4"/>
      </w:pPr>
      <w:r w:rsidRPr="00263DAB">
        <w:t>So…maybe must move to single currency?</w:t>
      </w:r>
    </w:p>
    <w:p w:rsidR="0013072A" w:rsidRDefault="0013072A" w:rsidP="0013072A">
      <w:pPr>
        <w:pStyle w:val="Heading1"/>
      </w:pPr>
      <w:r w:rsidRPr="0013072A">
        <w:t xml:space="preserve">Explaining Economic and Monetary Union (the Euro and beyond) </w:t>
      </w:r>
    </w:p>
    <w:p w:rsidR="0013072A" w:rsidRDefault="0013072A" w:rsidP="0013072A">
      <w:pPr>
        <w:pStyle w:val="Heading2"/>
      </w:pPr>
      <w:r w:rsidRPr="0013072A">
        <w:t>German reunification propels European integration</w:t>
      </w:r>
    </w:p>
    <w:p w:rsidR="0013072A" w:rsidRDefault="0013072A" w:rsidP="0013072A">
      <w:pPr>
        <w:pStyle w:val="Heading2"/>
      </w:pPr>
      <w:r w:rsidRPr="0013072A">
        <w:t>New efforts to revise European Community with Economic and Monetary Union (EMU)</w:t>
      </w:r>
    </w:p>
    <w:p w:rsidR="0013072A" w:rsidRDefault="0013072A" w:rsidP="0013072A">
      <w:pPr>
        <w:pStyle w:val="Heading2"/>
      </w:pPr>
      <w:r w:rsidRPr="0013072A">
        <w:t>Basics of the “monetary deal”</w:t>
      </w:r>
    </w:p>
    <w:p w:rsidR="0013072A" w:rsidRDefault="0013072A" w:rsidP="0013072A">
      <w:pPr>
        <w:pStyle w:val="Heading2"/>
      </w:pPr>
      <w:r w:rsidRPr="0013072A">
        <w:t xml:space="preserve">Architects of Maastricht and EMU: Mitterrand and Kohl (plus </w:t>
      </w:r>
      <w:proofErr w:type="spellStart"/>
      <w:r w:rsidRPr="0013072A">
        <w:t>Delors</w:t>
      </w:r>
      <w:proofErr w:type="spellEnd"/>
      <w:r w:rsidRPr="0013072A">
        <w:t>)</w:t>
      </w:r>
    </w:p>
    <w:p w:rsidR="0013072A" w:rsidRDefault="0013072A" w:rsidP="0013072A">
      <w:pPr>
        <w:pStyle w:val="Heading2"/>
      </w:pPr>
      <w:r w:rsidRPr="0013072A">
        <w:t>Opponents of Maastricht and EMU</w:t>
      </w:r>
      <w:r>
        <w:t>: Thatcher and Chirac</w:t>
      </w:r>
    </w:p>
    <w:p w:rsidR="0013072A" w:rsidRDefault="00CB7056" w:rsidP="00CB7056">
      <w:pPr>
        <w:pStyle w:val="Heading2"/>
      </w:pPr>
      <w:r>
        <w:lastRenderedPageBreak/>
        <w:t xml:space="preserve">But </w:t>
      </w:r>
      <w:r w:rsidRPr="00CB7056">
        <w:t>Euro actually happens</w:t>
      </w:r>
      <w:r>
        <w:t>!</w:t>
      </w:r>
    </w:p>
    <w:p w:rsidR="00CB7056" w:rsidRDefault="00CB7056" w:rsidP="00CB7056">
      <w:pPr>
        <w:pStyle w:val="Heading2"/>
      </w:pPr>
      <w:r w:rsidRPr="00CB7056">
        <w:t>And it has staying power and influences government actions</w:t>
      </w:r>
    </w:p>
    <w:p w:rsidR="001F3831" w:rsidRPr="00477B5F" w:rsidRDefault="001F3831" w:rsidP="0013072A">
      <w:pPr>
        <w:pStyle w:val="Heading1"/>
      </w:pPr>
      <w:r w:rsidRPr="00477B5F">
        <w:t>A constructivist alternative</w:t>
      </w:r>
    </w:p>
    <w:p w:rsidR="001F3831" w:rsidRPr="00477B5F" w:rsidRDefault="001F3831" w:rsidP="001F3831">
      <w:pPr>
        <w:pStyle w:val="Heading2"/>
      </w:pPr>
      <w:r w:rsidRPr="00477B5F">
        <w:t>Both main theories largely wrong about interest-groups as drivers</w:t>
      </w:r>
      <w:r w:rsidR="000E044A">
        <w:t xml:space="preserve">: </w:t>
      </w:r>
      <w:r w:rsidRPr="00477B5F">
        <w:t>Business, other interest groups were mostly opposed or uncertain about EU project for many decades</w:t>
      </w:r>
    </w:p>
    <w:p w:rsidR="001F3831" w:rsidRPr="00477B5F" w:rsidRDefault="001F3831" w:rsidP="001F3831">
      <w:pPr>
        <w:pStyle w:val="Heading2"/>
      </w:pPr>
      <w:r w:rsidRPr="00477B5F">
        <w:t xml:space="preserve">Not mainly about </w:t>
      </w:r>
      <w:proofErr w:type="spellStart"/>
      <w:r w:rsidRPr="00477B5F">
        <w:t>nat</w:t>
      </w:r>
      <w:r w:rsidR="00E47AB5">
        <w:t>’</w:t>
      </w:r>
      <w:r w:rsidRPr="00477B5F">
        <w:t>l</w:t>
      </w:r>
      <w:proofErr w:type="spellEnd"/>
      <w:r w:rsidRPr="00477B5F">
        <w:t xml:space="preserve"> </w:t>
      </w:r>
      <w:proofErr w:type="spellStart"/>
      <w:r w:rsidRPr="00477B5F">
        <w:t>govs</w:t>
      </w:r>
      <w:proofErr w:type="spellEnd"/>
      <w:r w:rsidRPr="00477B5F">
        <w:t xml:space="preserve"> solving technical problems and keeping careful control</w:t>
      </w:r>
      <w:r w:rsidR="00904247">
        <w:t xml:space="preserve">: </w:t>
      </w:r>
      <w:r w:rsidRPr="00477B5F">
        <w:t xml:space="preserve">Many </w:t>
      </w:r>
      <w:proofErr w:type="spellStart"/>
      <w:r w:rsidRPr="00477B5F">
        <w:t>nat</w:t>
      </w:r>
      <w:r w:rsidR="00E47AB5">
        <w:t>’</w:t>
      </w:r>
      <w:r w:rsidRPr="00477B5F">
        <w:t>l</w:t>
      </w:r>
      <w:proofErr w:type="spellEnd"/>
      <w:r w:rsidRPr="00477B5F">
        <w:t xml:space="preserve"> </w:t>
      </w:r>
      <w:proofErr w:type="spellStart"/>
      <w:r w:rsidRPr="00477B5F">
        <w:t>govs</w:t>
      </w:r>
      <w:proofErr w:type="spellEnd"/>
      <w:r w:rsidRPr="00477B5F">
        <w:t xml:space="preserve"> haven</w:t>
      </w:r>
      <w:r w:rsidR="00E47AB5">
        <w:t>’</w:t>
      </w:r>
      <w:r w:rsidRPr="00477B5F">
        <w:t xml:space="preserve">t </w:t>
      </w:r>
      <w:r w:rsidRPr="00904247">
        <w:rPr>
          <w:i/>
          <w:iCs/>
        </w:rPr>
        <w:t>wanted</w:t>
      </w:r>
      <w:r w:rsidRPr="00477B5F">
        <w:t xml:space="preserve"> to keep control</w:t>
      </w:r>
    </w:p>
    <w:p w:rsidR="001F3831" w:rsidRPr="00477B5F" w:rsidRDefault="001F3831" w:rsidP="001F3831">
      <w:pPr>
        <w:pStyle w:val="Heading2"/>
      </w:pPr>
      <w:r w:rsidRPr="00477B5F">
        <w:t xml:space="preserve">Not mainly about supranational </w:t>
      </w:r>
      <w:r w:rsidR="00E47AB5">
        <w:t>“</w:t>
      </w:r>
      <w:r w:rsidRPr="00477B5F">
        <w:t>spillover</w:t>
      </w:r>
      <w:r w:rsidR="00E47AB5">
        <w:t>”</w:t>
      </w:r>
      <w:r w:rsidR="00904247">
        <w:t xml:space="preserve">: </w:t>
      </w:r>
      <w:r w:rsidRPr="00477B5F">
        <w:t>Only already-pro-EU players have listened much to Commission suggestions…</w:t>
      </w:r>
    </w:p>
    <w:p w:rsidR="001F3831" w:rsidRPr="00477B5F" w:rsidRDefault="001F3831" w:rsidP="001F3831">
      <w:pPr>
        <w:pStyle w:val="Heading2"/>
      </w:pPr>
      <w:r w:rsidRPr="00477B5F">
        <w:t>Instead driven by national politicians: the ideological project of an elite minority…</w:t>
      </w:r>
    </w:p>
    <w:p w:rsidR="001F3831" w:rsidRPr="00477B5F" w:rsidRDefault="001F3831" w:rsidP="001F3831">
      <w:pPr>
        <w:pStyle w:val="Heading1"/>
      </w:pPr>
      <w:r w:rsidRPr="00477B5F">
        <w:t>A Certain Idea of Europe</w:t>
      </w:r>
    </w:p>
    <w:p w:rsidR="001F3831" w:rsidRPr="00477B5F" w:rsidRDefault="001F3831" w:rsidP="001F3831">
      <w:pPr>
        <w:pStyle w:val="Heading2"/>
      </w:pPr>
      <w:r w:rsidRPr="00477B5F">
        <w:t>A minority of politicians takes up idea of supranational integration after WWII</w:t>
      </w:r>
    </w:p>
    <w:p w:rsidR="001F3831" w:rsidRPr="00477B5F" w:rsidRDefault="001F3831" w:rsidP="001F3831">
      <w:pPr>
        <w:pStyle w:val="Heading3"/>
      </w:pPr>
      <w:r w:rsidRPr="00477B5F">
        <w:t xml:space="preserve">Scattered across political Right, Left, Center  </w:t>
      </w:r>
    </w:p>
    <w:p w:rsidR="001F3831" w:rsidRPr="00477B5F" w:rsidRDefault="001F3831" w:rsidP="001F3831">
      <w:pPr>
        <w:pStyle w:val="Heading3"/>
      </w:pPr>
      <w:r w:rsidRPr="00477B5F">
        <w:t>Parties, interest groups fragmented on this issue</w:t>
      </w:r>
    </w:p>
    <w:p w:rsidR="001F3831" w:rsidRPr="00477B5F" w:rsidRDefault="001F3831" w:rsidP="001F3831">
      <w:pPr>
        <w:pStyle w:val="Heading3"/>
      </w:pPr>
      <w:r w:rsidRPr="00477B5F">
        <w:t>Public barely aware</w:t>
      </w:r>
    </w:p>
    <w:p w:rsidR="001F3831" w:rsidRPr="00477B5F" w:rsidRDefault="001F3831" w:rsidP="001F3831">
      <w:pPr>
        <w:pStyle w:val="Heading2"/>
      </w:pPr>
      <w:r w:rsidRPr="00477B5F">
        <w:t>Not a big electoral issue; elections continue to operate as Right vs. Left battles (mostly)</w:t>
      </w:r>
    </w:p>
    <w:p w:rsidR="001F3831" w:rsidRPr="00477B5F" w:rsidRDefault="001F3831" w:rsidP="001F3831">
      <w:pPr>
        <w:pStyle w:val="Heading3"/>
      </w:pPr>
      <w:r w:rsidRPr="00477B5F">
        <w:t>But sometimes pro-supranational leaders end up in power…</w:t>
      </w:r>
    </w:p>
    <w:p w:rsidR="001F3831" w:rsidRPr="00477B5F" w:rsidRDefault="001F3831" w:rsidP="001F3831">
      <w:pPr>
        <w:pStyle w:val="Heading3"/>
      </w:pPr>
      <w:r w:rsidRPr="00477B5F">
        <w:t>And bind their compatriots into new hard-to-alter treaties</w:t>
      </w:r>
    </w:p>
    <w:p w:rsidR="001F3831" w:rsidRDefault="00E47AB5" w:rsidP="0013072A">
      <w:pPr>
        <w:pStyle w:val="Heading2"/>
      </w:pPr>
      <w:r>
        <w:t>“</w:t>
      </w:r>
      <w:r w:rsidR="001F3831" w:rsidRPr="00477B5F">
        <w:t>Europeanists</w:t>
      </w:r>
      <w:r>
        <w:t>”</w:t>
      </w:r>
      <w:r w:rsidR="001F3831" w:rsidRPr="00477B5F">
        <w:t xml:space="preserve"> who built Europe</w:t>
      </w:r>
      <w:r w:rsidR="00C97295">
        <w:t xml:space="preserve">: </w:t>
      </w:r>
      <w:r w:rsidR="001F3831" w:rsidRPr="00477B5F">
        <w:t xml:space="preserve">Erratic progress </w:t>
      </w:r>
      <w:r w:rsidR="005B197A">
        <w:t xml:space="preserve">because it only occurs </w:t>
      </w:r>
      <w:r w:rsidR="001F3831" w:rsidRPr="00477B5F">
        <w:t xml:space="preserve">when </w:t>
      </w:r>
      <w:r>
        <w:t>“</w:t>
      </w:r>
      <w:proofErr w:type="spellStart"/>
      <w:r w:rsidR="001F3831" w:rsidRPr="00477B5F">
        <w:t>supranationally</w:t>
      </w:r>
      <w:proofErr w:type="spellEnd"/>
      <w:r w:rsidR="001F3831" w:rsidRPr="00477B5F">
        <w:t>-minded</w:t>
      </w:r>
      <w:r>
        <w:t>”</w:t>
      </w:r>
      <w:r w:rsidR="001F3831" w:rsidRPr="00477B5F">
        <w:t xml:space="preserve"> leaders in France and Germany overrule opposition</w:t>
      </w:r>
    </w:p>
    <w:p w:rsidR="007B0623" w:rsidRPr="00477B5F" w:rsidRDefault="007B0623" w:rsidP="007B0623">
      <w:pPr>
        <w:pStyle w:val="Heading3"/>
        <w:numPr>
          <w:ilvl w:val="0"/>
          <w:numId w:val="0"/>
        </w:numPr>
        <w:ind w:left="864"/>
      </w:pPr>
      <w:bookmarkStart w:id="0" w:name="_GoBack"/>
      <w:bookmarkEnd w:id="0"/>
    </w:p>
    <w:sectPr w:rsidR="007B0623" w:rsidRPr="00477B5F"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D4" w:rsidRDefault="00C739D4" w:rsidP="00F64524">
      <w:r>
        <w:separator/>
      </w:r>
    </w:p>
  </w:endnote>
  <w:endnote w:type="continuationSeparator" w:id="0">
    <w:p w:rsidR="00C739D4" w:rsidRDefault="00C739D4" w:rsidP="00F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E" w:rsidRDefault="00D4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24" w:rsidRDefault="00D4655E" w:rsidP="00F64524">
    <w:pPr>
      <w:pStyle w:val="Footer"/>
      <w:ind w:firstLine="0"/>
    </w:pPr>
    <w:r>
      <w:t>© Ronald B. Mitchell, do not use without permission: http://rmitchel.uoregon.edu/sites/default/files/ir/lecture14.pdf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E" w:rsidRDefault="00D4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D4" w:rsidRDefault="00C739D4" w:rsidP="00F64524">
      <w:r>
        <w:separator/>
      </w:r>
    </w:p>
  </w:footnote>
  <w:footnote w:type="continuationSeparator" w:id="0">
    <w:p w:rsidR="00C739D4" w:rsidRDefault="00C739D4" w:rsidP="00F6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E" w:rsidRDefault="00D4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E" w:rsidRDefault="00D46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E" w:rsidRDefault="00D4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5"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0"/>
    <w:rsid w:val="000534A5"/>
    <w:rsid w:val="00067648"/>
    <w:rsid w:val="000A32BA"/>
    <w:rsid w:val="000B60F3"/>
    <w:rsid w:val="000C205D"/>
    <w:rsid w:val="000C5E8F"/>
    <w:rsid w:val="000D2DB5"/>
    <w:rsid w:val="000E044A"/>
    <w:rsid w:val="000E130D"/>
    <w:rsid w:val="0013072A"/>
    <w:rsid w:val="001408D9"/>
    <w:rsid w:val="00165CB4"/>
    <w:rsid w:val="001841C5"/>
    <w:rsid w:val="001A7336"/>
    <w:rsid w:val="001C0667"/>
    <w:rsid w:val="001F3831"/>
    <w:rsid w:val="00213C7F"/>
    <w:rsid w:val="002359AF"/>
    <w:rsid w:val="00240253"/>
    <w:rsid w:val="0024612C"/>
    <w:rsid w:val="00263DAB"/>
    <w:rsid w:val="002707C5"/>
    <w:rsid w:val="002750F7"/>
    <w:rsid w:val="002A22B8"/>
    <w:rsid w:val="002B3835"/>
    <w:rsid w:val="002B5654"/>
    <w:rsid w:val="002F139F"/>
    <w:rsid w:val="003453DD"/>
    <w:rsid w:val="00353492"/>
    <w:rsid w:val="00360440"/>
    <w:rsid w:val="00391A72"/>
    <w:rsid w:val="003D4F9C"/>
    <w:rsid w:val="003D5792"/>
    <w:rsid w:val="003E00C3"/>
    <w:rsid w:val="0043245D"/>
    <w:rsid w:val="00444ACB"/>
    <w:rsid w:val="00497FF5"/>
    <w:rsid w:val="004C2BEB"/>
    <w:rsid w:val="004D3FBA"/>
    <w:rsid w:val="004E2CC9"/>
    <w:rsid w:val="004F29E5"/>
    <w:rsid w:val="005056A1"/>
    <w:rsid w:val="005155D0"/>
    <w:rsid w:val="00523AD5"/>
    <w:rsid w:val="005449CC"/>
    <w:rsid w:val="00596D03"/>
    <w:rsid w:val="005B0882"/>
    <w:rsid w:val="005B197A"/>
    <w:rsid w:val="005B351D"/>
    <w:rsid w:val="005D71D8"/>
    <w:rsid w:val="005D7DF2"/>
    <w:rsid w:val="0061753F"/>
    <w:rsid w:val="00626B21"/>
    <w:rsid w:val="00627C06"/>
    <w:rsid w:val="00651311"/>
    <w:rsid w:val="006B274D"/>
    <w:rsid w:val="006D72FA"/>
    <w:rsid w:val="007123D4"/>
    <w:rsid w:val="00713D49"/>
    <w:rsid w:val="00716194"/>
    <w:rsid w:val="007438C1"/>
    <w:rsid w:val="00770DD7"/>
    <w:rsid w:val="00784CC8"/>
    <w:rsid w:val="007905DC"/>
    <w:rsid w:val="007966E6"/>
    <w:rsid w:val="007B0623"/>
    <w:rsid w:val="007B3099"/>
    <w:rsid w:val="007E11F5"/>
    <w:rsid w:val="007E1540"/>
    <w:rsid w:val="007E6171"/>
    <w:rsid w:val="007F1A50"/>
    <w:rsid w:val="007F63E3"/>
    <w:rsid w:val="00801354"/>
    <w:rsid w:val="008148F7"/>
    <w:rsid w:val="008162C3"/>
    <w:rsid w:val="00843050"/>
    <w:rsid w:val="008576D0"/>
    <w:rsid w:val="008654F0"/>
    <w:rsid w:val="00877773"/>
    <w:rsid w:val="008A0F79"/>
    <w:rsid w:val="008A1422"/>
    <w:rsid w:val="008A42A1"/>
    <w:rsid w:val="008A4FBB"/>
    <w:rsid w:val="008C617A"/>
    <w:rsid w:val="008E6659"/>
    <w:rsid w:val="008F6551"/>
    <w:rsid w:val="00904247"/>
    <w:rsid w:val="00911692"/>
    <w:rsid w:val="00912691"/>
    <w:rsid w:val="009135FB"/>
    <w:rsid w:val="00927A5F"/>
    <w:rsid w:val="009453BB"/>
    <w:rsid w:val="00954899"/>
    <w:rsid w:val="00976DF8"/>
    <w:rsid w:val="00991926"/>
    <w:rsid w:val="009B0B1C"/>
    <w:rsid w:val="009B74D1"/>
    <w:rsid w:val="009D241B"/>
    <w:rsid w:val="009D3D5D"/>
    <w:rsid w:val="009D7F16"/>
    <w:rsid w:val="009F79D7"/>
    <w:rsid w:val="00A12C1B"/>
    <w:rsid w:val="00A13C0A"/>
    <w:rsid w:val="00A448FE"/>
    <w:rsid w:val="00A50195"/>
    <w:rsid w:val="00A91EE9"/>
    <w:rsid w:val="00AB7AAE"/>
    <w:rsid w:val="00AD14F4"/>
    <w:rsid w:val="00B05998"/>
    <w:rsid w:val="00B070F3"/>
    <w:rsid w:val="00B10B8A"/>
    <w:rsid w:val="00B226C0"/>
    <w:rsid w:val="00B51DEE"/>
    <w:rsid w:val="00B90053"/>
    <w:rsid w:val="00BD30EA"/>
    <w:rsid w:val="00BE24A6"/>
    <w:rsid w:val="00C034E7"/>
    <w:rsid w:val="00C22060"/>
    <w:rsid w:val="00C739D4"/>
    <w:rsid w:val="00C741AF"/>
    <w:rsid w:val="00C84B98"/>
    <w:rsid w:val="00C864CE"/>
    <w:rsid w:val="00C97295"/>
    <w:rsid w:val="00CA24C7"/>
    <w:rsid w:val="00CA274F"/>
    <w:rsid w:val="00CA2888"/>
    <w:rsid w:val="00CB7056"/>
    <w:rsid w:val="00CD2918"/>
    <w:rsid w:val="00CE0F24"/>
    <w:rsid w:val="00CE0F54"/>
    <w:rsid w:val="00CE37A1"/>
    <w:rsid w:val="00D066DE"/>
    <w:rsid w:val="00D16592"/>
    <w:rsid w:val="00D40F09"/>
    <w:rsid w:val="00D4655E"/>
    <w:rsid w:val="00D75C9D"/>
    <w:rsid w:val="00DB3C75"/>
    <w:rsid w:val="00DC15F1"/>
    <w:rsid w:val="00DD379F"/>
    <w:rsid w:val="00DE6F2F"/>
    <w:rsid w:val="00E0172A"/>
    <w:rsid w:val="00E0194A"/>
    <w:rsid w:val="00E140E5"/>
    <w:rsid w:val="00E22C35"/>
    <w:rsid w:val="00E27265"/>
    <w:rsid w:val="00E47AB5"/>
    <w:rsid w:val="00E54BD5"/>
    <w:rsid w:val="00E65542"/>
    <w:rsid w:val="00E71D19"/>
    <w:rsid w:val="00E7502D"/>
    <w:rsid w:val="00E903CD"/>
    <w:rsid w:val="00EA6177"/>
    <w:rsid w:val="00EA64C6"/>
    <w:rsid w:val="00EC3B81"/>
    <w:rsid w:val="00EC3D60"/>
    <w:rsid w:val="00ED6753"/>
    <w:rsid w:val="00F073A2"/>
    <w:rsid w:val="00F1463B"/>
    <w:rsid w:val="00F37D6A"/>
    <w:rsid w:val="00F531FB"/>
    <w:rsid w:val="00F64524"/>
    <w:rsid w:val="00F70C46"/>
    <w:rsid w:val="00F77772"/>
    <w:rsid w:val="00F951B5"/>
    <w:rsid w:val="00FA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CFFA75"/>
  <w15:chartTrackingRefBased/>
  <w15:docId w15:val="{DA89899D-E50B-4DB5-AB82-E6E740CF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F1463B"/>
    <w:pPr>
      <w:ind w:firstLine="360"/>
    </w:pPr>
  </w:style>
  <w:style w:type="paragraph" w:styleId="Heading1">
    <w:name w:val="heading 1"/>
    <w:aliases w:val="H1"/>
    <w:basedOn w:val="Normal"/>
    <w:link w:val="Heading1Char"/>
    <w:rsid w:val="00F1463B"/>
    <w:pPr>
      <w:numPr>
        <w:numId w:val="8"/>
      </w:numPr>
      <w:outlineLvl w:val="0"/>
    </w:pPr>
    <w:rPr>
      <w:color w:val="000000"/>
    </w:rPr>
  </w:style>
  <w:style w:type="paragraph" w:styleId="Heading2">
    <w:name w:val="heading 2"/>
    <w:aliases w:val="H2"/>
    <w:basedOn w:val="Normal"/>
    <w:link w:val="Heading2Char"/>
    <w:rsid w:val="00F1463B"/>
    <w:pPr>
      <w:numPr>
        <w:ilvl w:val="1"/>
        <w:numId w:val="8"/>
      </w:numPr>
      <w:outlineLvl w:val="1"/>
    </w:pPr>
  </w:style>
  <w:style w:type="paragraph" w:styleId="Heading3">
    <w:name w:val="heading 3"/>
    <w:aliases w:val="H3"/>
    <w:basedOn w:val="Normal"/>
    <w:link w:val="Heading3Char"/>
    <w:rsid w:val="00F1463B"/>
    <w:pPr>
      <w:numPr>
        <w:ilvl w:val="2"/>
        <w:numId w:val="8"/>
      </w:numPr>
      <w:outlineLvl w:val="2"/>
    </w:pPr>
    <w:rPr>
      <w:color w:val="000000"/>
    </w:rPr>
  </w:style>
  <w:style w:type="paragraph" w:styleId="Heading4">
    <w:name w:val="heading 4"/>
    <w:aliases w:val="H4"/>
    <w:basedOn w:val="Normal"/>
    <w:link w:val="Heading4Char"/>
    <w:rsid w:val="00F1463B"/>
    <w:pPr>
      <w:numPr>
        <w:ilvl w:val="3"/>
        <w:numId w:val="8"/>
      </w:numPr>
      <w:outlineLvl w:val="3"/>
    </w:pPr>
  </w:style>
  <w:style w:type="paragraph" w:styleId="Heading5">
    <w:name w:val="heading 5"/>
    <w:aliases w:val="H5"/>
    <w:basedOn w:val="Normal"/>
    <w:link w:val="Heading5Char"/>
    <w:rsid w:val="00F1463B"/>
    <w:pPr>
      <w:numPr>
        <w:ilvl w:val="4"/>
        <w:numId w:val="8"/>
      </w:numPr>
      <w:outlineLvl w:val="4"/>
    </w:pPr>
  </w:style>
  <w:style w:type="paragraph" w:styleId="Heading6">
    <w:name w:val="heading 6"/>
    <w:aliases w:val="H6"/>
    <w:basedOn w:val="Normal"/>
    <w:rsid w:val="00F1463B"/>
    <w:pPr>
      <w:numPr>
        <w:ilvl w:val="5"/>
        <w:numId w:val="8"/>
      </w:numPr>
      <w:outlineLvl w:val="5"/>
    </w:pPr>
  </w:style>
  <w:style w:type="paragraph" w:styleId="Heading7">
    <w:name w:val="heading 7"/>
    <w:basedOn w:val="Normal"/>
    <w:rsid w:val="00F1463B"/>
    <w:pPr>
      <w:numPr>
        <w:ilvl w:val="6"/>
        <w:numId w:val="8"/>
      </w:numPr>
      <w:outlineLvl w:val="6"/>
    </w:pPr>
  </w:style>
  <w:style w:type="paragraph" w:styleId="Heading8">
    <w:name w:val="heading 8"/>
    <w:basedOn w:val="Normal"/>
    <w:rsid w:val="00F1463B"/>
    <w:pPr>
      <w:numPr>
        <w:ilvl w:val="7"/>
        <w:numId w:val="8"/>
      </w:numPr>
      <w:outlineLvl w:val="7"/>
    </w:pPr>
  </w:style>
  <w:style w:type="paragraph" w:styleId="Heading9">
    <w:name w:val="heading 9"/>
    <w:basedOn w:val="Normal"/>
    <w:rsid w:val="00F1463B"/>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
      </w:numPr>
    </w:pPr>
  </w:style>
  <w:style w:type="paragraph" w:customStyle="1" w:styleId="Tablecellleft">
    <w:name w:val="Table cell left"/>
    <w:basedOn w:val="Normal"/>
    <w:rsid w:val="00F1463B"/>
    <w:pPr>
      <w:ind w:firstLine="0"/>
    </w:pPr>
  </w:style>
  <w:style w:type="numbering" w:styleId="1ai">
    <w:name w:val="Outline List 1"/>
    <w:basedOn w:val="NoList"/>
    <w:semiHidden/>
    <w:rsid w:val="00B226C0"/>
    <w:pPr>
      <w:numPr>
        <w:numId w:val="2"/>
      </w:numPr>
    </w:pPr>
  </w:style>
  <w:style w:type="numbering" w:styleId="ArticleSection">
    <w:name w:val="Outline List 3"/>
    <w:basedOn w:val="NoList"/>
    <w:semiHidden/>
    <w:rsid w:val="00B226C0"/>
    <w:pPr>
      <w:numPr>
        <w:numId w:val="3"/>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C864CE"/>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F1463B"/>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4"/>
      </w:numPr>
    </w:pPr>
  </w:style>
  <w:style w:type="paragraph" w:styleId="ListBullet5">
    <w:name w:val="List Bullet 5"/>
    <w:basedOn w:val="Normal"/>
    <w:semiHidden/>
    <w:rsid w:val="00B226C0"/>
    <w:pPr>
      <w:numPr>
        <w:numId w:val="5"/>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6"/>
      </w:numPr>
    </w:pPr>
  </w:style>
  <w:style w:type="paragraph" w:styleId="ListNumber5">
    <w:name w:val="List Number 5"/>
    <w:basedOn w:val="Normal"/>
    <w:semiHidden/>
    <w:rsid w:val="00B226C0"/>
    <w:pPr>
      <w:numPr>
        <w:numId w:val="7"/>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C864CE"/>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F1463B"/>
    <w:pPr>
      <w:ind w:left="360" w:hanging="360"/>
    </w:pPr>
  </w:style>
  <w:style w:type="paragraph" w:styleId="ListNumber">
    <w:name w:val="List Number"/>
    <w:aliases w:val="OL"/>
    <w:basedOn w:val="Normal"/>
    <w:rsid w:val="00C864CE"/>
    <w:pPr>
      <w:ind w:left="360" w:hanging="360"/>
    </w:pPr>
  </w:style>
  <w:style w:type="paragraph" w:styleId="Title">
    <w:name w:val="Title"/>
    <w:basedOn w:val="Normal"/>
    <w:next w:val="Normal"/>
    <w:link w:val="TitleChar"/>
    <w:autoRedefine/>
    <w:qFormat/>
    <w:rsid w:val="00F1463B"/>
    <w:pPr>
      <w:ind w:firstLine="0"/>
      <w:jc w:val="center"/>
    </w:pPr>
    <w:rPr>
      <w:b/>
    </w:rPr>
  </w:style>
  <w:style w:type="paragraph" w:customStyle="1" w:styleId="Address">
    <w:name w:val="Address"/>
    <w:basedOn w:val="Normal"/>
    <w:next w:val="Normal"/>
    <w:rsid w:val="00C864CE"/>
    <w:rPr>
      <w:i/>
    </w:rPr>
  </w:style>
  <w:style w:type="paragraph" w:customStyle="1" w:styleId="Blockquote">
    <w:name w:val="Blockquote"/>
    <w:basedOn w:val="Normal"/>
    <w:rsid w:val="00F1463B"/>
    <w:pPr>
      <w:ind w:left="1440" w:right="1440" w:firstLine="0"/>
    </w:pPr>
  </w:style>
  <w:style w:type="character" w:customStyle="1" w:styleId="CITE">
    <w:name w:val="CITE"/>
    <w:rsid w:val="00C864CE"/>
    <w:rPr>
      <w:i/>
    </w:rPr>
  </w:style>
  <w:style w:type="character" w:customStyle="1" w:styleId="CODE">
    <w:name w:val="CODE"/>
    <w:rsid w:val="00C864CE"/>
    <w:rPr>
      <w:rFonts w:ascii="Courier New" w:hAnsi="Courier New"/>
    </w:rPr>
  </w:style>
  <w:style w:type="paragraph" w:customStyle="1" w:styleId="DefinitionCompact">
    <w:name w:val="Definition Compact"/>
    <w:aliases w:val="DL COMPACT"/>
    <w:basedOn w:val="Normal"/>
    <w:rsid w:val="00C864CE"/>
    <w:pPr>
      <w:ind w:left="2160" w:hanging="2160"/>
    </w:pPr>
    <w:rPr>
      <w:sz w:val="16"/>
    </w:rPr>
  </w:style>
  <w:style w:type="paragraph" w:customStyle="1" w:styleId="DefinitionList">
    <w:name w:val="Definition List"/>
    <w:aliases w:val="DL"/>
    <w:basedOn w:val="Normal"/>
    <w:rsid w:val="00C864CE"/>
    <w:pPr>
      <w:ind w:left="2880" w:hanging="2880"/>
    </w:pPr>
  </w:style>
  <w:style w:type="character" w:customStyle="1" w:styleId="DefinitionTerm">
    <w:name w:val="Definition Term"/>
    <w:aliases w:val="DT"/>
    <w:rsid w:val="00C864CE"/>
    <w:rPr>
      <w:b/>
    </w:rPr>
  </w:style>
  <w:style w:type="character" w:customStyle="1" w:styleId="Definition">
    <w:name w:val="Definition"/>
    <w:aliases w:val="DFN"/>
    <w:rsid w:val="00C864CE"/>
    <w:rPr>
      <w:b/>
      <w:i/>
    </w:rPr>
  </w:style>
  <w:style w:type="paragraph" w:customStyle="1" w:styleId="Directory">
    <w:name w:val="Directory"/>
    <w:aliases w:val="DIR"/>
    <w:basedOn w:val="Normal"/>
    <w:next w:val="Normal"/>
    <w:rsid w:val="00C864CE"/>
    <w:pPr>
      <w:tabs>
        <w:tab w:val="left" w:pos="2880"/>
        <w:tab w:val="left" w:pos="5760"/>
      </w:tabs>
    </w:pPr>
  </w:style>
  <w:style w:type="paragraph" w:customStyle="1" w:styleId="HorizontalRule">
    <w:name w:val="Horizontal Rule"/>
    <w:aliases w:val="HR"/>
    <w:basedOn w:val="Normal"/>
    <w:next w:val="Normal"/>
    <w:rsid w:val="00C864CE"/>
    <w:pPr>
      <w:pBdr>
        <w:bottom w:val="single" w:sz="12" w:space="1" w:color="auto"/>
      </w:pBdr>
      <w:spacing w:line="60" w:lineRule="exact"/>
    </w:pPr>
  </w:style>
  <w:style w:type="character" w:customStyle="1" w:styleId="Hypertext">
    <w:name w:val="Hypertext"/>
    <w:aliases w:val="A"/>
    <w:rsid w:val="00C864CE"/>
    <w:rPr>
      <w:color w:val="0000FF"/>
      <w:u w:val="single"/>
    </w:rPr>
  </w:style>
  <w:style w:type="character" w:customStyle="1" w:styleId="Keyboard">
    <w:name w:val="Keyboard"/>
    <w:aliases w:val="KBD"/>
    <w:rsid w:val="00C864CE"/>
    <w:rPr>
      <w:rFonts w:ascii="Courier New" w:hAnsi="Courier New"/>
      <w:b/>
      <w:u w:val="none"/>
    </w:rPr>
  </w:style>
  <w:style w:type="paragraph" w:customStyle="1" w:styleId="Menu">
    <w:name w:val="Menu"/>
    <w:basedOn w:val="Normal"/>
    <w:next w:val="Normal"/>
    <w:rsid w:val="00C864CE"/>
    <w:pPr>
      <w:ind w:left="720" w:hanging="360"/>
    </w:pPr>
    <w:rPr>
      <w:sz w:val="16"/>
    </w:rPr>
  </w:style>
  <w:style w:type="paragraph" w:customStyle="1" w:styleId="PREWIDE">
    <w:name w:val="PRE WIDE"/>
    <w:basedOn w:val="Normal"/>
    <w:rsid w:val="00C864CE"/>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C864CE"/>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C864CE"/>
    <w:pPr>
      <w:spacing w:line="14" w:lineRule="exact"/>
    </w:pPr>
    <w:rPr>
      <w:noProof/>
    </w:rPr>
  </w:style>
  <w:style w:type="character" w:customStyle="1" w:styleId="Sample">
    <w:name w:val="Sample"/>
    <w:aliases w:val="SAMP"/>
    <w:rsid w:val="00C864CE"/>
    <w:rPr>
      <w:rFonts w:ascii="Courier New" w:hAnsi="Courier New"/>
    </w:rPr>
  </w:style>
  <w:style w:type="character" w:customStyle="1" w:styleId="Strikethrough">
    <w:name w:val="Strikethrough"/>
    <w:aliases w:val="STRIKE"/>
    <w:rsid w:val="00C864CE"/>
    <w:rPr>
      <w:strike/>
    </w:rPr>
  </w:style>
  <w:style w:type="character" w:customStyle="1" w:styleId="Typewriter">
    <w:name w:val="Typewriter"/>
    <w:aliases w:val="TT"/>
    <w:rsid w:val="00C864CE"/>
    <w:rPr>
      <w:rFonts w:ascii="Courier New" w:hAnsi="Courier New"/>
    </w:rPr>
  </w:style>
  <w:style w:type="character" w:customStyle="1" w:styleId="Variable">
    <w:name w:val="Variable"/>
    <w:aliases w:val="VAR"/>
    <w:rsid w:val="00C864CE"/>
    <w:rPr>
      <w:i/>
    </w:rPr>
  </w:style>
  <w:style w:type="paragraph" w:styleId="z-BottomofForm">
    <w:name w:val="HTML Bottom of Form"/>
    <w:basedOn w:val="Normal"/>
    <w:next w:val="Normal"/>
    <w:rsid w:val="00C864CE"/>
    <w:pPr>
      <w:pBdr>
        <w:top w:val="double" w:sz="6" w:space="0" w:color="auto"/>
      </w:pBdr>
      <w:jc w:val="center"/>
    </w:pPr>
    <w:rPr>
      <w:rFonts w:ascii="Arial" w:hAnsi="Arial"/>
      <w:sz w:val="16"/>
    </w:rPr>
  </w:style>
  <w:style w:type="character" w:customStyle="1" w:styleId="z-HTMLTag">
    <w:name w:val="z-HTML Tag"/>
    <w:basedOn w:val="Hypertext"/>
    <w:rsid w:val="00C864CE"/>
    <w:rPr>
      <w:color w:val="0000FF"/>
      <w:u w:val="single"/>
    </w:rPr>
  </w:style>
  <w:style w:type="paragraph" w:styleId="z-TopofForm">
    <w:name w:val="HTML Top of Form"/>
    <w:basedOn w:val="Normal"/>
    <w:next w:val="Normal"/>
    <w:rsid w:val="00C864CE"/>
    <w:pPr>
      <w:pBdr>
        <w:bottom w:val="double" w:sz="6" w:space="0" w:color="auto"/>
      </w:pBdr>
      <w:jc w:val="center"/>
    </w:pPr>
    <w:rPr>
      <w:rFonts w:ascii="Arial" w:hAnsi="Arial"/>
      <w:sz w:val="16"/>
    </w:rPr>
  </w:style>
  <w:style w:type="paragraph" w:customStyle="1" w:styleId="Tablecellcenter">
    <w:name w:val="Table cell center"/>
    <w:basedOn w:val="Tablecellleft"/>
    <w:rsid w:val="00F1463B"/>
    <w:pPr>
      <w:jc w:val="center"/>
    </w:pPr>
  </w:style>
  <w:style w:type="character" w:customStyle="1" w:styleId="FooterChar">
    <w:name w:val="Footer Char"/>
    <w:basedOn w:val="DefaultParagraphFont"/>
    <w:link w:val="Footer"/>
    <w:uiPriority w:val="99"/>
    <w:rsid w:val="00F64524"/>
  </w:style>
  <w:style w:type="character" w:customStyle="1" w:styleId="RunInHeader">
    <w:name w:val="RunInHeader"/>
    <w:rsid w:val="00F1463B"/>
    <w:rPr>
      <w:b/>
    </w:rPr>
  </w:style>
  <w:style w:type="paragraph" w:customStyle="1" w:styleId="Tablecolumn">
    <w:name w:val="Table column"/>
    <w:basedOn w:val="Tablecellleft"/>
    <w:rsid w:val="00F1463B"/>
    <w:pPr>
      <w:jc w:val="center"/>
    </w:pPr>
    <w:rPr>
      <w:b/>
    </w:rPr>
  </w:style>
  <w:style w:type="paragraph" w:customStyle="1" w:styleId="Tablerow">
    <w:name w:val="Table row"/>
    <w:basedOn w:val="Tablecellleft"/>
    <w:rsid w:val="00F1463B"/>
    <w:rPr>
      <w:b/>
    </w:rPr>
  </w:style>
  <w:style w:type="character" w:customStyle="1" w:styleId="Heading1Char">
    <w:name w:val="Heading 1 Char"/>
    <w:aliases w:val="H1 Char"/>
    <w:link w:val="Heading1"/>
    <w:rsid w:val="007966E6"/>
    <w:rPr>
      <w:color w:val="000000"/>
    </w:rPr>
  </w:style>
  <w:style w:type="character" w:customStyle="1" w:styleId="Heading2Char">
    <w:name w:val="Heading 2 Char"/>
    <w:aliases w:val="H2 Char"/>
    <w:link w:val="Heading2"/>
    <w:rsid w:val="007966E6"/>
  </w:style>
  <w:style w:type="character" w:customStyle="1" w:styleId="Heading3Char">
    <w:name w:val="Heading 3 Char"/>
    <w:aliases w:val="H3 Char"/>
    <w:link w:val="Heading3"/>
    <w:rsid w:val="007966E6"/>
    <w:rPr>
      <w:color w:val="000000"/>
    </w:rPr>
  </w:style>
  <w:style w:type="character" w:customStyle="1" w:styleId="Heading4Char">
    <w:name w:val="Heading 4 Char"/>
    <w:aliases w:val="H4 Char"/>
    <w:link w:val="Heading4"/>
    <w:rsid w:val="007966E6"/>
  </w:style>
  <w:style w:type="character" w:customStyle="1" w:styleId="Heading5Char">
    <w:name w:val="Heading 5 Char"/>
    <w:aliases w:val="H5 Char"/>
    <w:link w:val="Heading5"/>
    <w:rsid w:val="007966E6"/>
  </w:style>
  <w:style w:type="character" w:customStyle="1" w:styleId="TitleChar">
    <w:name w:val="Title Char"/>
    <w:link w:val="Title"/>
    <w:rsid w:val="00E0172A"/>
    <w:rPr>
      <w:b/>
    </w:rPr>
  </w:style>
  <w:style w:type="paragraph" w:styleId="BalloonText">
    <w:name w:val="Balloon Text"/>
    <w:basedOn w:val="Normal"/>
    <w:link w:val="BalloonTextChar"/>
    <w:rsid w:val="00E140E5"/>
    <w:rPr>
      <w:rFonts w:ascii="Tahoma" w:hAnsi="Tahoma" w:cs="Tahoma"/>
      <w:sz w:val="16"/>
      <w:szCs w:val="16"/>
    </w:rPr>
  </w:style>
  <w:style w:type="character" w:customStyle="1" w:styleId="BalloonTextChar">
    <w:name w:val="Balloon Text Char"/>
    <w:link w:val="BalloonText"/>
    <w:rsid w:val="00E14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16686606">
          <w:marLeft w:val="432"/>
          <w:marRight w:val="0"/>
          <w:marTop w:val="125"/>
          <w:marBottom w:val="0"/>
          <w:divBdr>
            <w:top w:val="none" w:sz="0" w:space="0" w:color="auto"/>
            <w:left w:val="none" w:sz="0" w:space="0" w:color="auto"/>
            <w:bottom w:val="none" w:sz="0" w:space="0" w:color="auto"/>
            <w:right w:val="none" w:sz="0" w:space="0" w:color="auto"/>
          </w:divBdr>
        </w:div>
        <w:div w:id="235483778">
          <w:marLeft w:val="1008"/>
          <w:marRight w:val="0"/>
          <w:marTop w:val="115"/>
          <w:marBottom w:val="0"/>
          <w:divBdr>
            <w:top w:val="none" w:sz="0" w:space="0" w:color="auto"/>
            <w:left w:val="none" w:sz="0" w:space="0" w:color="auto"/>
            <w:bottom w:val="none" w:sz="0" w:space="0" w:color="auto"/>
            <w:right w:val="none" w:sz="0" w:space="0" w:color="auto"/>
          </w:divBdr>
        </w:div>
        <w:div w:id="1966112341">
          <w:marLeft w:val="432"/>
          <w:marRight w:val="0"/>
          <w:marTop w:val="125"/>
          <w:marBottom w:val="0"/>
          <w:divBdr>
            <w:top w:val="none" w:sz="0" w:space="0" w:color="auto"/>
            <w:left w:val="none" w:sz="0" w:space="0" w:color="auto"/>
            <w:bottom w:val="none" w:sz="0" w:space="0" w:color="auto"/>
            <w:right w:val="none" w:sz="0" w:space="0" w:color="auto"/>
          </w:divBdr>
        </w:div>
        <w:div w:id="730882147">
          <w:marLeft w:val="1008"/>
          <w:marRight w:val="0"/>
          <w:marTop w:val="115"/>
          <w:marBottom w:val="0"/>
          <w:divBdr>
            <w:top w:val="none" w:sz="0" w:space="0" w:color="auto"/>
            <w:left w:val="none" w:sz="0" w:space="0" w:color="auto"/>
            <w:bottom w:val="none" w:sz="0" w:space="0" w:color="auto"/>
            <w:right w:val="none" w:sz="0" w:space="0" w:color="auto"/>
          </w:divBdr>
        </w:div>
        <w:div w:id="412430835">
          <w:marLeft w:val="1008"/>
          <w:marRight w:val="0"/>
          <w:marTop w:val="115"/>
          <w:marBottom w:val="0"/>
          <w:divBdr>
            <w:top w:val="none" w:sz="0" w:space="0" w:color="auto"/>
            <w:left w:val="none" w:sz="0" w:space="0" w:color="auto"/>
            <w:bottom w:val="none" w:sz="0" w:space="0" w:color="auto"/>
            <w:right w:val="none" w:sz="0" w:space="0" w:color="auto"/>
          </w:divBdr>
        </w:div>
        <w:div w:id="1043479984">
          <w:marLeft w:val="432"/>
          <w:marRight w:val="0"/>
          <w:marTop w:val="125"/>
          <w:marBottom w:val="0"/>
          <w:divBdr>
            <w:top w:val="none" w:sz="0" w:space="0" w:color="auto"/>
            <w:left w:val="none" w:sz="0" w:space="0" w:color="auto"/>
            <w:bottom w:val="none" w:sz="0" w:space="0" w:color="auto"/>
            <w:right w:val="none" w:sz="0" w:space="0" w:color="auto"/>
          </w:divBdr>
        </w:div>
        <w:div w:id="7876262">
          <w:marLeft w:val="432"/>
          <w:marRight w:val="0"/>
          <w:marTop w:val="125"/>
          <w:marBottom w:val="0"/>
          <w:divBdr>
            <w:top w:val="none" w:sz="0" w:space="0" w:color="auto"/>
            <w:left w:val="none" w:sz="0" w:space="0" w:color="auto"/>
            <w:bottom w:val="none" w:sz="0" w:space="0" w:color="auto"/>
            <w:right w:val="none" w:sz="0" w:space="0" w:color="auto"/>
          </w:divBdr>
        </w:div>
        <w:div w:id="598176119">
          <w:marLeft w:val="1008"/>
          <w:marRight w:val="0"/>
          <w:marTop w:val="115"/>
          <w:marBottom w:val="0"/>
          <w:divBdr>
            <w:top w:val="none" w:sz="0" w:space="0" w:color="auto"/>
            <w:left w:val="none" w:sz="0" w:space="0" w:color="auto"/>
            <w:bottom w:val="none" w:sz="0" w:space="0" w:color="auto"/>
            <w:right w:val="none" w:sz="0" w:space="0" w:color="auto"/>
          </w:divBdr>
        </w:div>
        <w:div w:id="162822728">
          <w:marLeft w:val="1008"/>
          <w:marRight w:val="0"/>
          <w:marTop w:val="115"/>
          <w:marBottom w:val="0"/>
          <w:divBdr>
            <w:top w:val="none" w:sz="0" w:space="0" w:color="auto"/>
            <w:left w:val="none" w:sz="0" w:space="0" w:color="auto"/>
            <w:bottom w:val="none" w:sz="0" w:space="0" w:color="auto"/>
            <w:right w:val="none" w:sz="0" w:space="0" w:color="auto"/>
          </w:divBdr>
        </w:div>
        <w:div w:id="1088648354">
          <w:marLeft w:val="1008"/>
          <w:marRight w:val="0"/>
          <w:marTop w:val="115"/>
          <w:marBottom w:val="0"/>
          <w:divBdr>
            <w:top w:val="none" w:sz="0" w:space="0" w:color="auto"/>
            <w:left w:val="none" w:sz="0" w:space="0" w:color="auto"/>
            <w:bottom w:val="none" w:sz="0" w:space="0" w:color="auto"/>
            <w:right w:val="none" w:sz="0" w:space="0" w:color="auto"/>
          </w:divBdr>
        </w:div>
      </w:divsChild>
    </w:div>
    <w:div w:id="284849056">
      <w:bodyDiv w:val="1"/>
      <w:marLeft w:val="0"/>
      <w:marRight w:val="0"/>
      <w:marTop w:val="0"/>
      <w:marBottom w:val="0"/>
      <w:divBdr>
        <w:top w:val="none" w:sz="0" w:space="0" w:color="auto"/>
        <w:left w:val="none" w:sz="0" w:space="0" w:color="auto"/>
        <w:bottom w:val="none" w:sz="0" w:space="0" w:color="auto"/>
        <w:right w:val="none" w:sz="0" w:space="0" w:color="auto"/>
      </w:divBdr>
      <w:divsChild>
        <w:div w:id="1580209029">
          <w:marLeft w:val="432"/>
          <w:marRight w:val="0"/>
          <w:marTop w:val="125"/>
          <w:marBottom w:val="0"/>
          <w:divBdr>
            <w:top w:val="none" w:sz="0" w:space="0" w:color="auto"/>
            <w:left w:val="none" w:sz="0" w:space="0" w:color="auto"/>
            <w:bottom w:val="none" w:sz="0" w:space="0" w:color="auto"/>
            <w:right w:val="none" w:sz="0" w:space="0" w:color="auto"/>
          </w:divBdr>
        </w:div>
        <w:div w:id="1356737629">
          <w:marLeft w:val="432"/>
          <w:marRight w:val="0"/>
          <w:marTop w:val="125"/>
          <w:marBottom w:val="0"/>
          <w:divBdr>
            <w:top w:val="none" w:sz="0" w:space="0" w:color="auto"/>
            <w:left w:val="none" w:sz="0" w:space="0" w:color="auto"/>
            <w:bottom w:val="none" w:sz="0" w:space="0" w:color="auto"/>
            <w:right w:val="none" w:sz="0" w:space="0" w:color="auto"/>
          </w:divBdr>
        </w:div>
        <w:div w:id="1594126073">
          <w:marLeft w:val="432"/>
          <w:marRight w:val="0"/>
          <w:marTop w:val="125"/>
          <w:marBottom w:val="0"/>
          <w:divBdr>
            <w:top w:val="none" w:sz="0" w:space="0" w:color="auto"/>
            <w:left w:val="none" w:sz="0" w:space="0" w:color="auto"/>
            <w:bottom w:val="none" w:sz="0" w:space="0" w:color="auto"/>
            <w:right w:val="none" w:sz="0" w:space="0" w:color="auto"/>
          </w:divBdr>
        </w:div>
        <w:div w:id="1691375499">
          <w:marLeft w:val="432"/>
          <w:marRight w:val="0"/>
          <w:marTop w:val="125"/>
          <w:marBottom w:val="0"/>
          <w:divBdr>
            <w:top w:val="none" w:sz="0" w:space="0" w:color="auto"/>
            <w:left w:val="none" w:sz="0" w:space="0" w:color="auto"/>
            <w:bottom w:val="none" w:sz="0" w:space="0" w:color="auto"/>
            <w:right w:val="none" w:sz="0" w:space="0" w:color="auto"/>
          </w:divBdr>
        </w:div>
        <w:div w:id="761874838">
          <w:marLeft w:val="1008"/>
          <w:marRight w:val="0"/>
          <w:marTop w:val="115"/>
          <w:marBottom w:val="0"/>
          <w:divBdr>
            <w:top w:val="none" w:sz="0" w:space="0" w:color="auto"/>
            <w:left w:val="none" w:sz="0" w:space="0" w:color="auto"/>
            <w:bottom w:val="none" w:sz="0" w:space="0" w:color="auto"/>
            <w:right w:val="none" w:sz="0" w:space="0" w:color="auto"/>
          </w:divBdr>
        </w:div>
        <w:div w:id="976957410">
          <w:marLeft w:val="1008"/>
          <w:marRight w:val="0"/>
          <w:marTop w:val="115"/>
          <w:marBottom w:val="0"/>
          <w:divBdr>
            <w:top w:val="none" w:sz="0" w:space="0" w:color="auto"/>
            <w:left w:val="none" w:sz="0" w:space="0" w:color="auto"/>
            <w:bottom w:val="none" w:sz="0" w:space="0" w:color="auto"/>
            <w:right w:val="none" w:sz="0" w:space="0" w:color="auto"/>
          </w:divBdr>
        </w:div>
      </w:divsChild>
    </w:div>
    <w:div w:id="332416254">
      <w:bodyDiv w:val="1"/>
      <w:marLeft w:val="0"/>
      <w:marRight w:val="0"/>
      <w:marTop w:val="0"/>
      <w:marBottom w:val="0"/>
      <w:divBdr>
        <w:top w:val="none" w:sz="0" w:space="0" w:color="auto"/>
        <w:left w:val="none" w:sz="0" w:space="0" w:color="auto"/>
        <w:bottom w:val="none" w:sz="0" w:space="0" w:color="auto"/>
        <w:right w:val="none" w:sz="0" w:space="0" w:color="auto"/>
      </w:divBdr>
      <w:divsChild>
        <w:div w:id="2146846974">
          <w:marLeft w:val="432"/>
          <w:marRight w:val="0"/>
          <w:marTop w:val="125"/>
          <w:marBottom w:val="0"/>
          <w:divBdr>
            <w:top w:val="none" w:sz="0" w:space="0" w:color="auto"/>
            <w:left w:val="none" w:sz="0" w:space="0" w:color="auto"/>
            <w:bottom w:val="none" w:sz="0" w:space="0" w:color="auto"/>
            <w:right w:val="none" w:sz="0" w:space="0" w:color="auto"/>
          </w:divBdr>
        </w:div>
        <w:div w:id="1625119401">
          <w:marLeft w:val="1008"/>
          <w:marRight w:val="0"/>
          <w:marTop w:val="115"/>
          <w:marBottom w:val="0"/>
          <w:divBdr>
            <w:top w:val="none" w:sz="0" w:space="0" w:color="auto"/>
            <w:left w:val="none" w:sz="0" w:space="0" w:color="auto"/>
            <w:bottom w:val="none" w:sz="0" w:space="0" w:color="auto"/>
            <w:right w:val="none" w:sz="0" w:space="0" w:color="auto"/>
          </w:divBdr>
        </w:div>
        <w:div w:id="1070226125">
          <w:marLeft w:val="1008"/>
          <w:marRight w:val="0"/>
          <w:marTop w:val="115"/>
          <w:marBottom w:val="0"/>
          <w:divBdr>
            <w:top w:val="none" w:sz="0" w:space="0" w:color="auto"/>
            <w:left w:val="none" w:sz="0" w:space="0" w:color="auto"/>
            <w:bottom w:val="none" w:sz="0" w:space="0" w:color="auto"/>
            <w:right w:val="none" w:sz="0" w:space="0" w:color="auto"/>
          </w:divBdr>
        </w:div>
        <w:div w:id="893737785">
          <w:marLeft w:val="432"/>
          <w:marRight w:val="0"/>
          <w:marTop w:val="125"/>
          <w:marBottom w:val="0"/>
          <w:divBdr>
            <w:top w:val="none" w:sz="0" w:space="0" w:color="auto"/>
            <w:left w:val="none" w:sz="0" w:space="0" w:color="auto"/>
            <w:bottom w:val="none" w:sz="0" w:space="0" w:color="auto"/>
            <w:right w:val="none" w:sz="0" w:space="0" w:color="auto"/>
          </w:divBdr>
        </w:div>
        <w:div w:id="314187930">
          <w:marLeft w:val="1008"/>
          <w:marRight w:val="0"/>
          <w:marTop w:val="115"/>
          <w:marBottom w:val="0"/>
          <w:divBdr>
            <w:top w:val="none" w:sz="0" w:space="0" w:color="auto"/>
            <w:left w:val="none" w:sz="0" w:space="0" w:color="auto"/>
            <w:bottom w:val="none" w:sz="0" w:space="0" w:color="auto"/>
            <w:right w:val="none" w:sz="0" w:space="0" w:color="auto"/>
          </w:divBdr>
        </w:div>
        <w:div w:id="272516782">
          <w:marLeft w:val="1008"/>
          <w:marRight w:val="0"/>
          <w:marTop w:val="115"/>
          <w:marBottom w:val="0"/>
          <w:divBdr>
            <w:top w:val="none" w:sz="0" w:space="0" w:color="auto"/>
            <w:left w:val="none" w:sz="0" w:space="0" w:color="auto"/>
            <w:bottom w:val="none" w:sz="0" w:space="0" w:color="auto"/>
            <w:right w:val="none" w:sz="0" w:space="0" w:color="auto"/>
          </w:divBdr>
        </w:div>
      </w:divsChild>
    </w:div>
    <w:div w:id="435296010">
      <w:bodyDiv w:val="1"/>
      <w:marLeft w:val="0"/>
      <w:marRight w:val="0"/>
      <w:marTop w:val="0"/>
      <w:marBottom w:val="0"/>
      <w:divBdr>
        <w:top w:val="none" w:sz="0" w:space="0" w:color="auto"/>
        <w:left w:val="none" w:sz="0" w:space="0" w:color="auto"/>
        <w:bottom w:val="none" w:sz="0" w:space="0" w:color="auto"/>
        <w:right w:val="none" w:sz="0" w:space="0" w:color="auto"/>
      </w:divBdr>
    </w:div>
    <w:div w:id="66239176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55">
          <w:marLeft w:val="432"/>
          <w:marRight w:val="0"/>
          <w:marTop w:val="115"/>
          <w:marBottom w:val="0"/>
          <w:divBdr>
            <w:top w:val="none" w:sz="0" w:space="0" w:color="auto"/>
            <w:left w:val="none" w:sz="0" w:space="0" w:color="auto"/>
            <w:bottom w:val="none" w:sz="0" w:space="0" w:color="auto"/>
            <w:right w:val="none" w:sz="0" w:space="0" w:color="auto"/>
          </w:divBdr>
        </w:div>
        <w:div w:id="1323318813">
          <w:marLeft w:val="1008"/>
          <w:marRight w:val="0"/>
          <w:marTop w:val="106"/>
          <w:marBottom w:val="0"/>
          <w:divBdr>
            <w:top w:val="none" w:sz="0" w:space="0" w:color="auto"/>
            <w:left w:val="none" w:sz="0" w:space="0" w:color="auto"/>
            <w:bottom w:val="none" w:sz="0" w:space="0" w:color="auto"/>
            <w:right w:val="none" w:sz="0" w:space="0" w:color="auto"/>
          </w:divBdr>
        </w:div>
        <w:div w:id="493105655">
          <w:marLeft w:val="1008"/>
          <w:marRight w:val="0"/>
          <w:marTop w:val="106"/>
          <w:marBottom w:val="0"/>
          <w:divBdr>
            <w:top w:val="none" w:sz="0" w:space="0" w:color="auto"/>
            <w:left w:val="none" w:sz="0" w:space="0" w:color="auto"/>
            <w:bottom w:val="none" w:sz="0" w:space="0" w:color="auto"/>
            <w:right w:val="none" w:sz="0" w:space="0" w:color="auto"/>
          </w:divBdr>
        </w:div>
        <w:div w:id="2031103819">
          <w:marLeft w:val="1008"/>
          <w:marRight w:val="0"/>
          <w:marTop w:val="106"/>
          <w:marBottom w:val="0"/>
          <w:divBdr>
            <w:top w:val="none" w:sz="0" w:space="0" w:color="auto"/>
            <w:left w:val="none" w:sz="0" w:space="0" w:color="auto"/>
            <w:bottom w:val="none" w:sz="0" w:space="0" w:color="auto"/>
            <w:right w:val="none" w:sz="0" w:space="0" w:color="auto"/>
          </w:divBdr>
        </w:div>
        <w:div w:id="794258377">
          <w:marLeft w:val="432"/>
          <w:marRight w:val="0"/>
          <w:marTop w:val="115"/>
          <w:marBottom w:val="0"/>
          <w:divBdr>
            <w:top w:val="none" w:sz="0" w:space="0" w:color="auto"/>
            <w:left w:val="none" w:sz="0" w:space="0" w:color="auto"/>
            <w:bottom w:val="none" w:sz="0" w:space="0" w:color="auto"/>
            <w:right w:val="none" w:sz="0" w:space="0" w:color="auto"/>
          </w:divBdr>
        </w:div>
        <w:div w:id="520097018">
          <w:marLeft w:val="1008"/>
          <w:marRight w:val="0"/>
          <w:marTop w:val="106"/>
          <w:marBottom w:val="0"/>
          <w:divBdr>
            <w:top w:val="none" w:sz="0" w:space="0" w:color="auto"/>
            <w:left w:val="none" w:sz="0" w:space="0" w:color="auto"/>
            <w:bottom w:val="none" w:sz="0" w:space="0" w:color="auto"/>
            <w:right w:val="none" w:sz="0" w:space="0" w:color="auto"/>
          </w:divBdr>
        </w:div>
        <w:div w:id="187135720">
          <w:marLeft w:val="1008"/>
          <w:marRight w:val="0"/>
          <w:marTop w:val="106"/>
          <w:marBottom w:val="0"/>
          <w:divBdr>
            <w:top w:val="none" w:sz="0" w:space="0" w:color="auto"/>
            <w:left w:val="none" w:sz="0" w:space="0" w:color="auto"/>
            <w:bottom w:val="none" w:sz="0" w:space="0" w:color="auto"/>
            <w:right w:val="none" w:sz="0" w:space="0" w:color="auto"/>
          </w:divBdr>
        </w:div>
        <w:div w:id="241139213">
          <w:marLeft w:val="1008"/>
          <w:marRight w:val="0"/>
          <w:marTop w:val="106"/>
          <w:marBottom w:val="0"/>
          <w:divBdr>
            <w:top w:val="none" w:sz="0" w:space="0" w:color="auto"/>
            <w:left w:val="none" w:sz="0" w:space="0" w:color="auto"/>
            <w:bottom w:val="none" w:sz="0" w:space="0" w:color="auto"/>
            <w:right w:val="none" w:sz="0" w:space="0" w:color="auto"/>
          </w:divBdr>
        </w:div>
        <w:div w:id="1172182794">
          <w:marLeft w:val="432"/>
          <w:marRight w:val="0"/>
          <w:marTop w:val="115"/>
          <w:marBottom w:val="0"/>
          <w:divBdr>
            <w:top w:val="none" w:sz="0" w:space="0" w:color="auto"/>
            <w:left w:val="none" w:sz="0" w:space="0" w:color="auto"/>
            <w:bottom w:val="none" w:sz="0" w:space="0" w:color="auto"/>
            <w:right w:val="none" w:sz="0" w:space="0" w:color="auto"/>
          </w:divBdr>
        </w:div>
        <w:div w:id="81145199">
          <w:marLeft w:val="1008"/>
          <w:marRight w:val="0"/>
          <w:marTop w:val="106"/>
          <w:marBottom w:val="0"/>
          <w:divBdr>
            <w:top w:val="none" w:sz="0" w:space="0" w:color="auto"/>
            <w:left w:val="none" w:sz="0" w:space="0" w:color="auto"/>
            <w:bottom w:val="none" w:sz="0" w:space="0" w:color="auto"/>
            <w:right w:val="none" w:sz="0" w:space="0" w:color="auto"/>
          </w:divBdr>
        </w:div>
        <w:div w:id="2110849447">
          <w:marLeft w:val="1008"/>
          <w:marRight w:val="0"/>
          <w:marTop w:val="106"/>
          <w:marBottom w:val="0"/>
          <w:divBdr>
            <w:top w:val="none" w:sz="0" w:space="0" w:color="auto"/>
            <w:left w:val="none" w:sz="0" w:space="0" w:color="auto"/>
            <w:bottom w:val="none" w:sz="0" w:space="0" w:color="auto"/>
            <w:right w:val="none" w:sz="0" w:space="0" w:color="auto"/>
          </w:divBdr>
        </w:div>
        <w:div w:id="1625817093">
          <w:marLeft w:val="432"/>
          <w:marRight w:val="0"/>
          <w:marTop w:val="115"/>
          <w:marBottom w:val="0"/>
          <w:divBdr>
            <w:top w:val="none" w:sz="0" w:space="0" w:color="auto"/>
            <w:left w:val="none" w:sz="0" w:space="0" w:color="auto"/>
            <w:bottom w:val="none" w:sz="0" w:space="0" w:color="auto"/>
            <w:right w:val="none" w:sz="0" w:space="0" w:color="auto"/>
          </w:divBdr>
        </w:div>
        <w:div w:id="721296910">
          <w:marLeft w:val="1008"/>
          <w:marRight w:val="0"/>
          <w:marTop w:val="106"/>
          <w:marBottom w:val="0"/>
          <w:divBdr>
            <w:top w:val="none" w:sz="0" w:space="0" w:color="auto"/>
            <w:left w:val="none" w:sz="0" w:space="0" w:color="auto"/>
            <w:bottom w:val="none" w:sz="0" w:space="0" w:color="auto"/>
            <w:right w:val="none" w:sz="0" w:space="0" w:color="auto"/>
          </w:divBdr>
        </w:div>
        <w:div w:id="986780663">
          <w:marLeft w:val="1008"/>
          <w:marRight w:val="0"/>
          <w:marTop w:val="106"/>
          <w:marBottom w:val="0"/>
          <w:divBdr>
            <w:top w:val="none" w:sz="0" w:space="0" w:color="auto"/>
            <w:left w:val="none" w:sz="0" w:space="0" w:color="auto"/>
            <w:bottom w:val="none" w:sz="0" w:space="0" w:color="auto"/>
            <w:right w:val="none" w:sz="0" w:space="0" w:color="auto"/>
          </w:divBdr>
        </w:div>
        <w:div w:id="1637566750">
          <w:marLeft w:val="1008"/>
          <w:marRight w:val="0"/>
          <w:marTop w:val="106"/>
          <w:marBottom w:val="0"/>
          <w:divBdr>
            <w:top w:val="none" w:sz="0" w:space="0" w:color="auto"/>
            <w:left w:val="none" w:sz="0" w:space="0" w:color="auto"/>
            <w:bottom w:val="none" w:sz="0" w:space="0" w:color="auto"/>
            <w:right w:val="none" w:sz="0" w:space="0" w:color="auto"/>
          </w:divBdr>
        </w:div>
      </w:divsChild>
    </w:div>
    <w:div w:id="763763222">
      <w:bodyDiv w:val="1"/>
      <w:marLeft w:val="0"/>
      <w:marRight w:val="0"/>
      <w:marTop w:val="0"/>
      <w:marBottom w:val="0"/>
      <w:divBdr>
        <w:top w:val="none" w:sz="0" w:space="0" w:color="auto"/>
        <w:left w:val="none" w:sz="0" w:space="0" w:color="auto"/>
        <w:bottom w:val="none" w:sz="0" w:space="0" w:color="auto"/>
        <w:right w:val="none" w:sz="0" w:space="0" w:color="auto"/>
      </w:divBdr>
      <w:divsChild>
        <w:div w:id="660236232">
          <w:marLeft w:val="432"/>
          <w:marRight w:val="0"/>
          <w:marTop w:val="125"/>
          <w:marBottom w:val="0"/>
          <w:divBdr>
            <w:top w:val="none" w:sz="0" w:space="0" w:color="auto"/>
            <w:left w:val="none" w:sz="0" w:space="0" w:color="auto"/>
            <w:bottom w:val="none" w:sz="0" w:space="0" w:color="auto"/>
            <w:right w:val="none" w:sz="0" w:space="0" w:color="auto"/>
          </w:divBdr>
        </w:div>
        <w:div w:id="1323117665">
          <w:marLeft w:val="432"/>
          <w:marRight w:val="0"/>
          <w:marTop w:val="125"/>
          <w:marBottom w:val="0"/>
          <w:divBdr>
            <w:top w:val="none" w:sz="0" w:space="0" w:color="auto"/>
            <w:left w:val="none" w:sz="0" w:space="0" w:color="auto"/>
            <w:bottom w:val="none" w:sz="0" w:space="0" w:color="auto"/>
            <w:right w:val="none" w:sz="0" w:space="0" w:color="auto"/>
          </w:divBdr>
        </w:div>
        <w:div w:id="1615794661">
          <w:marLeft w:val="1008"/>
          <w:marRight w:val="0"/>
          <w:marTop w:val="115"/>
          <w:marBottom w:val="0"/>
          <w:divBdr>
            <w:top w:val="none" w:sz="0" w:space="0" w:color="auto"/>
            <w:left w:val="none" w:sz="0" w:space="0" w:color="auto"/>
            <w:bottom w:val="none" w:sz="0" w:space="0" w:color="auto"/>
            <w:right w:val="none" w:sz="0" w:space="0" w:color="auto"/>
          </w:divBdr>
        </w:div>
        <w:div w:id="894320076">
          <w:marLeft w:val="432"/>
          <w:marRight w:val="0"/>
          <w:marTop w:val="125"/>
          <w:marBottom w:val="0"/>
          <w:divBdr>
            <w:top w:val="none" w:sz="0" w:space="0" w:color="auto"/>
            <w:left w:val="none" w:sz="0" w:space="0" w:color="auto"/>
            <w:bottom w:val="none" w:sz="0" w:space="0" w:color="auto"/>
            <w:right w:val="none" w:sz="0" w:space="0" w:color="auto"/>
          </w:divBdr>
        </w:div>
        <w:div w:id="726951375">
          <w:marLeft w:val="1008"/>
          <w:marRight w:val="0"/>
          <w:marTop w:val="115"/>
          <w:marBottom w:val="0"/>
          <w:divBdr>
            <w:top w:val="none" w:sz="0" w:space="0" w:color="auto"/>
            <w:left w:val="none" w:sz="0" w:space="0" w:color="auto"/>
            <w:bottom w:val="none" w:sz="0" w:space="0" w:color="auto"/>
            <w:right w:val="none" w:sz="0" w:space="0" w:color="auto"/>
          </w:divBdr>
        </w:div>
        <w:div w:id="1123112265">
          <w:marLeft w:val="432"/>
          <w:marRight w:val="0"/>
          <w:marTop w:val="125"/>
          <w:marBottom w:val="0"/>
          <w:divBdr>
            <w:top w:val="none" w:sz="0" w:space="0" w:color="auto"/>
            <w:left w:val="none" w:sz="0" w:space="0" w:color="auto"/>
            <w:bottom w:val="none" w:sz="0" w:space="0" w:color="auto"/>
            <w:right w:val="none" w:sz="0" w:space="0" w:color="auto"/>
          </w:divBdr>
        </w:div>
        <w:div w:id="274026870">
          <w:marLeft w:val="1008"/>
          <w:marRight w:val="0"/>
          <w:marTop w:val="115"/>
          <w:marBottom w:val="0"/>
          <w:divBdr>
            <w:top w:val="none" w:sz="0" w:space="0" w:color="auto"/>
            <w:left w:val="none" w:sz="0" w:space="0" w:color="auto"/>
            <w:bottom w:val="none" w:sz="0" w:space="0" w:color="auto"/>
            <w:right w:val="none" w:sz="0" w:space="0" w:color="auto"/>
          </w:divBdr>
        </w:div>
        <w:div w:id="1283995316">
          <w:marLeft w:val="1008"/>
          <w:marRight w:val="0"/>
          <w:marTop w:val="115"/>
          <w:marBottom w:val="0"/>
          <w:divBdr>
            <w:top w:val="none" w:sz="0" w:space="0" w:color="auto"/>
            <w:left w:val="none" w:sz="0" w:space="0" w:color="auto"/>
            <w:bottom w:val="none" w:sz="0" w:space="0" w:color="auto"/>
            <w:right w:val="none" w:sz="0" w:space="0" w:color="auto"/>
          </w:divBdr>
        </w:div>
      </w:divsChild>
    </w:div>
    <w:div w:id="985158362">
      <w:bodyDiv w:val="1"/>
      <w:marLeft w:val="0"/>
      <w:marRight w:val="0"/>
      <w:marTop w:val="0"/>
      <w:marBottom w:val="0"/>
      <w:divBdr>
        <w:top w:val="none" w:sz="0" w:space="0" w:color="auto"/>
        <w:left w:val="none" w:sz="0" w:space="0" w:color="auto"/>
        <w:bottom w:val="none" w:sz="0" w:space="0" w:color="auto"/>
        <w:right w:val="none" w:sz="0" w:space="0" w:color="auto"/>
      </w:divBdr>
      <w:divsChild>
        <w:div w:id="1057972305">
          <w:marLeft w:val="432"/>
          <w:marRight w:val="0"/>
          <w:marTop w:val="125"/>
          <w:marBottom w:val="0"/>
          <w:divBdr>
            <w:top w:val="none" w:sz="0" w:space="0" w:color="auto"/>
            <w:left w:val="none" w:sz="0" w:space="0" w:color="auto"/>
            <w:bottom w:val="none" w:sz="0" w:space="0" w:color="auto"/>
            <w:right w:val="none" w:sz="0" w:space="0" w:color="auto"/>
          </w:divBdr>
        </w:div>
        <w:div w:id="1655644991">
          <w:marLeft w:val="432"/>
          <w:marRight w:val="0"/>
          <w:marTop w:val="125"/>
          <w:marBottom w:val="0"/>
          <w:divBdr>
            <w:top w:val="none" w:sz="0" w:space="0" w:color="auto"/>
            <w:left w:val="none" w:sz="0" w:space="0" w:color="auto"/>
            <w:bottom w:val="none" w:sz="0" w:space="0" w:color="auto"/>
            <w:right w:val="none" w:sz="0" w:space="0" w:color="auto"/>
          </w:divBdr>
        </w:div>
        <w:div w:id="1797990447">
          <w:marLeft w:val="432"/>
          <w:marRight w:val="0"/>
          <w:marTop w:val="125"/>
          <w:marBottom w:val="0"/>
          <w:divBdr>
            <w:top w:val="none" w:sz="0" w:space="0" w:color="auto"/>
            <w:left w:val="none" w:sz="0" w:space="0" w:color="auto"/>
            <w:bottom w:val="none" w:sz="0" w:space="0" w:color="auto"/>
            <w:right w:val="none" w:sz="0" w:space="0" w:color="auto"/>
          </w:divBdr>
        </w:div>
        <w:div w:id="279994100">
          <w:marLeft w:val="432"/>
          <w:marRight w:val="0"/>
          <w:marTop w:val="125"/>
          <w:marBottom w:val="0"/>
          <w:divBdr>
            <w:top w:val="none" w:sz="0" w:space="0" w:color="auto"/>
            <w:left w:val="none" w:sz="0" w:space="0" w:color="auto"/>
            <w:bottom w:val="none" w:sz="0" w:space="0" w:color="auto"/>
            <w:right w:val="none" w:sz="0" w:space="0" w:color="auto"/>
          </w:divBdr>
        </w:div>
        <w:div w:id="1606302318">
          <w:marLeft w:val="1008"/>
          <w:marRight w:val="0"/>
          <w:marTop w:val="115"/>
          <w:marBottom w:val="0"/>
          <w:divBdr>
            <w:top w:val="none" w:sz="0" w:space="0" w:color="auto"/>
            <w:left w:val="none" w:sz="0" w:space="0" w:color="auto"/>
            <w:bottom w:val="none" w:sz="0" w:space="0" w:color="auto"/>
            <w:right w:val="none" w:sz="0" w:space="0" w:color="auto"/>
          </w:divBdr>
        </w:div>
        <w:div w:id="1415974118">
          <w:marLeft w:val="1008"/>
          <w:marRight w:val="0"/>
          <w:marTop w:val="115"/>
          <w:marBottom w:val="0"/>
          <w:divBdr>
            <w:top w:val="none" w:sz="0" w:space="0" w:color="auto"/>
            <w:left w:val="none" w:sz="0" w:space="0" w:color="auto"/>
            <w:bottom w:val="none" w:sz="0" w:space="0" w:color="auto"/>
            <w:right w:val="none" w:sz="0" w:space="0" w:color="auto"/>
          </w:divBdr>
        </w:div>
        <w:div w:id="501160043">
          <w:marLeft w:val="432"/>
          <w:marRight w:val="0"/>
          <w:marTop w:val="125"/>
          <w:marBottom w:val="0"/>
          <w:divBdr>
            <w:top w:val="none" w:sz="0" w:space="0" w:color="auto"/>
            <w:left w:val="none" w:sz="0" w:space="0" w:color="auto"/>
            <w:bottom w:val="none" w:sz="0" w:space="0" w:color="auto"/>
            <w:right w:val="none" w:sz="0" w:space="0" w:color="auto"/>
          </w:divBdr>
        </w:div>
        <w:div w:id="1835338323">
          <w:marLeft w:val="432"/>
          <w:marRight w:val="0"/>
          <w:marTop w:val="125"/>
          <w:marBottom w:val="0"/>
          <w:divBdr>
            <w:top w:val="none" w:sz="0" w:space="0" w:color="auto"/>
            <w:left w:val="none" w:sz="0" w:space="0" w:color="auto"/>
            <w:bottom w:val="none" w:sz="0" w:space="0" w:color="auto"/>
            <w:right w:val="none" w:sz="0" w:space="0" w:color="auto"/>
          </w:divBdr>
        </w:div>
        <w:div w:id="223571303">
          <w:marLeft w:val="432"/>
          <w:marRight w:val="0"/>
          <w:marTop w:val="125"/>
          <w:marBottom w:val="0"/>
          <w:divBdr>
            <w:top w:val="none" w:sz="0" w:space="0" w:color="auto"/>
            <w:left w:val="none" w:sz="0" w:space="0" w:color="auto"/>
            <w:bottom w:val="none" w:sz="0" w:space="0" w:color="auto"/>
            <w:right w:val="none" w:sz="0" w:space="0" w:color="auto"/>
          </w:divBdr>
        </w:div>
      </w:divsChild>
    </w:div>
    <w:div w:id="1424258755">
      <w:bodyDiv w:val="1"/>
      <w:marLeft w:val="0"/>
      <w:marRight w:val="0"/>
      <w:marTop w:val="0"/>
      <w:marBottom w:val="0"/>
      <w:divBdr>
        <w:top w:val="none" w:sz="0" w:space="0" w:color="auto"/>
        <w:left w:val="none" w:sz="0" w:space="0" w:color="auto"/>
        <w:bottom w:val="none" w:sz="0" w:space="0" w:color="auto"/>
        <w:right w:val="none" w:sz="0" w:space="0" w:color="auto"/>
      </w:divBdr>
      <w:divsChild>
        <w:div w:id="2122603430">
          <w:marLeft w:val="432"/>
          <w:marRight w:val="0"/>
          <w:marTop w:val="125"/>
          <w:marBottom w:val="0"/>
          <w:divBdr>
            <w:top w:val="none" w:sz="0" w:space="0" w:color="auto"/>
            <w:left w:val="none" w:sz="0" w:space="0" w:color="auto"/>
            <w:bottom w:val="none" w:sz="0" w:space="0" w:color="auto"/>
            <w:right w:val="none" w:sz="0" w:space="0" w:color="auto"/>
          </w:divBdr>
        </w:div>
        <w:div w:id="527916624">
          <w:marLeft w:val="1008"/>
          <w:marRight w:val="0"/>
          <w:marTop w:val="115"/>
          <w:marBottom w:val="0"/>
          <w:divBdr>
            <w:top w:val="none" w:sz="0" w:space="0" w:color="auto"/>
            <w:left w:val="none" w:sz="0" w:space="0" w:color="auto"/>
            <w:bottom w:val="none" w:sz="0" w:space="0" w:color="auto"/>
            <w:right w:val="none" w:sz="0" w:space="0" w:color="auto"/>
          </w:divBdr>
        </w:div>
        <w:div w:id="2107142708">
          <w:marLeft w:val="1008"/>
          <w:marRight w:val="0"/>
          <w:marTop w:val="115"/>
          <w:marBottom w:val="0"/>
          <w:divBdr>
            <w:top w:val="none" w:sz="0" w:space="0" w:color="auto"/>
            <w:left w:val="none" w:sz="0" w:space="0" w:color="auto"/>
            <w:bottom w:val="none" w:sz="0" w:space="0" w:color="auto"/>
            <w:right w:val="none" w:sz="0" w:space="0" w:color="auto"/>
          </w:divBdr>
        </w:div>
        <w:div w:id="173305539">
          <w:marLeft w:val="1008"/>
          <w:marRight w:val="0"/>
          <w:marTop w:val="115"/>
          <w:marBottom w:val="0"/>
          <w:divBdr>
            <w:top w:val="none" w:sz="0" w:space="0" w:color="auto"/>
            <w:left w:val="none" w:sz="0" w:space="0" w:color="auto"/>
            <w:bottom w:val="none" w:sz="0" w:space="0" w:color="auto"/>
            <w:right w:val="none" w:sz="0" w:space="0" w:color="auto"/>
          </w:divBdr>
        </w:div>
        <w:div w:id="989091245">
          <w:marLeft w:val="432"/>
          <w:marRight w:val="0"/>
          <w:marTop w:val="125"/>
          <w:marBottom w:val="0"/>
          <w:divBdr>
            <w:top w:val="none" w:sz="0" w:space="0" w:color="auto"/>
            <w:left w:val="none" w:sz="0" w:space="0" w:color="auto"/>
            <w:bottom w:val="none" w:sz="0" w:space="0" w:color="auto"/>
            <w:right w:val="none" w:sz="0" w:space="0" w:color="auto"/>
          </w:divBdr>
        </w:div>
        <w:div w:id="353121551">
          <w:marLeft w:val="1008"/>
          <w:marRight w:val="0"/>
          <w:marTop w:val="115"/>
          <w:marBottom w:val="0"/>
          <w:divBdr>
            <w:top w:val="none" w:sz="0" w:space="0" w:color="auto"/>
            <w:left w:val="none" w:sz="0" w:space="0" w:color="auto"/>
            <w:bottom w:val="none" w:sz="0" w:space="0" w:color="auto"/>
            <w:right w:val="none" w:sz="0" w:space="0" w:color="auto"/>
          </w:divBdr>
        </w:div>
        <w:div w:id="811361483">
          <w:marLeft w:val="1008"/>
          <w:marRight w:val="0"/>
          <w:marTop w:val="115"/>
          <w:marBottom w:val="0"/>
          <w:divBdr>
            <w:top w:val="none" w:sz="0" w:space="0" w:color="auto"/>
            <w:left w:val="none" w:sz="0" w:space="0" w:color="auto"/>
            <w:bottom w:val="none" w:sz="0" w:space="0" w:color="auto"/>
            <w:right w:val="none" w:sz="0" w:space="0" w:color="auto"/>
          </w:divBdr>
        </w:div>
      </w:divsChild>
    </w:div>
    <w:div w:id="1628127006">
      <w:bodyDiv w:val="1"/>
      <w:marLeft w:val="0"/>
      <w:marRight w:val="0"/>
      <w:marTop w:val="0"/>
      <w:marBottom w:val="0"/>
      <w:divBdr>
        <w:top w:val="none" w:sz="0" w:space="0" w:color="auto"/>
        <w:left w:val="none" w:sz="0" w:space="0" w:color="auto"/>
        <w:bottom w:val="none" w:sz="0" w:space="0" w:color="auto"/>
        <w:right w:val="none" w:sz="0" w:space="0" w:color="auto"/>
      </w:divBdr>
      <w:divsChild>
        <w:div w:id="995259185">
          <w:marLeft w:val="432"/>
          <w:marRight w:val="0"/>
          <w:marTop w:val="125"/>
          <w:marBottom w:val="0"/>
          <w:divBdr>
            <w:top w:val="none" w:sz="0" w:space="0" w:color="auto"/>
            <w:left w:val="none" w:sz="0" w:space="0" w:color="auto"/>
            <w:bottom w:val="none" w:sz="0" w:space="0" w:color="auto"/>
            <w:right w:val="none" w:sz="0" w:space="0" w:color="auto"/>
          </w:divBdr>
        </w:div>
        <w:div w:id="489567780">
          <w:marLeft w:val="432"/>
          <w:marRight w:val="0"/>
          <w:marTop w:val="125"/>
          <w:marBottom w:val="0"/>
          <w:divBdr>
            <w:top w:val="none" w:sz="0" w:space="0" w:color="auto"/>
            <w:left w:val="none" w:sz="0" w:space="0" w:color="auto"/>
            <w:bottom w:val="none" w:sz="0" w:space="0" w:color="auto"/>
            <w:right w:val="none" w:sz="0" w:space="0" w:color="auto"/>
          </w:divBdr>
        </w:div>
        <w:div w:id="1417433550">
          <w:marLeft w:val="1008"/>
          <w:marRight w:val="0"/>
          <w:marTop w:val="115"/>
          <w:marBottom w:val="0"/>
          <w:divBdr>
            <w:top w:val="none" w:sz="0" w:space="0" w:color="auto"/>
            <w:left w:val="none" w:sz="0" w:space="0" w:color="auto"/>
            <w:bottom w:val="none" w:sz="0" w:space="0" w:color="auto"/>
            <w:right w:val="none" w:sz="0" w:space="0" w:color="auto"/>
          </w:divBdr>
        </w:div>
        <w:div w:id="1081608303">
          <w:marLeft w:val="1008"/>
          <w:marRight w:val="0"/>
          <w:marTop w:val="115"/>
          <w:marBottom w:val="0"/>
          <w:divBdr>
            <w:top w:val="none" w:sz="0" w:space="0" w:color="auto"/>
            <w:left w:val="none" w:sz="0" w:space="0" w:color="auto"/>
            <w:bottom w:val="none" w:sz="0" w:space="0" w:color="auto"/>
            <w:right w:val="none" w:sz="0" w:space="0" w:color="auto"/>
          </w:divBdr>
        </w:div>
        <w:div w:id="946083164">
          <w:marLeft w:val="1008"/>
          <w:marRight w:val="0"/>
          <w:marTop w:val="115"/>
          <w:marBottom w:val="0"/>
          <w:divBdr>
            <w:top w:val="none" w:sz="0" w:space="0" w:color="auto"/>
            <w:left w:val="none" w:sz="0" w:space="0" w:color="auto"/>
            <w:bottom w:val="none" w:sz="0" w:space="0" w:color="auto"/>
            <w:right w:val="none" w:sz="0" w:space="0" w:color="auto"/>
          </w:divBdr>
        </w:div>
        <w:div w:id="1703554180">
          <w:marLeft w:val="432"/>
          <w:marRight w:val="0"/>
          <w:marTop w:val="125"/>
          <w:marBottom w:val="0"/>
          <w:divBdr>
            <w:top w:val="none" w:sz="0" w:space="0" w:color="auto"/>
            <w:left w:val="none" w:sz="0" w:space="0" w:color="auto"/>
            <w:bottom w:val="none" w:sz="0" w:space="0" w:color="auto"/>
            <w:right w:val="none" w:sz="0" w:space="0" w:color="auto"/>
          </w:divBdr>
        </w:div>
      </w:divsChild>
    </w:div>
    <w:div w:id="2071924925">
      <w:bodyDiv w:val="1"/>
      <w:marLeft w:val="0"/>
      <w:marRight w:val="0"/>
      <w:marTop w:val="0"/>
      <w:marBottom w:val="0"/>
      <w:divBdr>
        <w:top w:val="none" w:sz="0" w:space="0" w:color="auto"/>
        <w:left w:val="none" w:sz="0" w:space="0" w:color="auto"/>
        <w:bottom w:val="none" w:sz="0" w:space="0" w:color="auto"/>
        <w:right w:val="none" w:sz="0" w:space="0" w:color="auto"/>
      </w:divBdr>
      <w:divsChild>
        <w:div w:id="133717490">
          <w:marLeft w:val="432"/>
          <w:marRight w:val="0"/>
          <w:marTop w:val="115"/>
          <w:marBottom w:val="0"/>
          <w:divBdr>
            <w:top w:val="none" w:sz="0" w:space="0" w:color="auto"/>
            <w:left w:val="none" w:sz="0" w:space="0" w:color="auto"/>
            <w:bottom w:val="none" w:sz="0" w:space="0" w:color="auto"/>
            <w:right w:val="none" w:sz="0" w:space="0" w:color="auto"/>
          </w:divBdr>
        </w:div>
        <w:div w:id="113988999">
          <w:marLeft w:val="1008"/>
          <w:marRight w:val="0"/>
          <w:marTop w:val="106"/>
          <w:marBottom w:val="0"/>
          <w:divBdr>
            <w:top w:val="none" w:sz="0" w:space="0" w:color="auto"/>
            <w:left w:val="none" w:sz="0" w:space="0" w:color="auto"/>
            <w:bottom w:val="none" w:sz="0" w:space="0" w:color="auto"/>
            <w:right w:val="none" w:sz="0" w:space="0" w:color="auto"/>
          </w:divBdr>
        </w:div>
        <w:div w:id="1979341270">
          <w:marLeft w:val="1008"/>
          <w:marRight w:val="0"/>
          <w:marTop w:val="106"/>
          <w:marBottom w:val="0"/>
          <w:divBdr>
            <w:top w:val="none" w:sz="0" w:space="0" w:color="auto"/>
            <w:left w:val="none" w:sz="0" w:space="0" w:color="auto"/>
            <w:bottom w:val="none" w:sz="0" w:space="0" w:color="auto"/>
            <w:right w:val="none" w:sz="0" w:space="0" w:color="auto"/>
          </w:divBdr>
        </w:div>
        <w:div w:id="1487552350">
          <w:marLeft w:val="1008"/>
          <w:marRight w:val="0"/>
          <w:marTop w:val="106"/>
          <w:marBottom w:val="0"/>
          <w:divBdr>
            <w:top w:val="none" w:sz="0" w:space="0" w:color="auto"/>
            <w:left w:val="none" w:sz="0" w:space="0" w:color="auto"/>
            <w:bottom w:val="none" w:sz="0" w:space="0" w:color="auto"/>
            <w:right w:val="none" w:sz="0" w:space="0" w:color="auto"/>
          </w:divBdr>
        </w:div>
        <w:div w:id="814176576">
          <w:marLeft w:val="432"/>
          <w:marRight w:val="0"/>
          <w:marTop w:val="115"/>
          <w:marBottom w:val="0"/>
          <w:divBdr>
            <w:top w:val="none" w:sz="0" w:space="0" w:color="auto"/>
            <w:left w:val="none" w:sz="0" w:space="0" w:color="auto"/>
            <w:bottom w:val="none" w:sz="0" w:space="0" w:color="auto"/>
            <w:right w:val="none" w:sz="0" w:space="0" w:color="auto"/>
          </w:divBdr>
        </w:div>
        <w:div w:id="1415662988">
          <w:marLeft w:val="1008"/>
          <w:marRight w:val="0"/>
          <w:marTop w:val="106"/>
          <w:marBottom w:val="0"/>
          <w:divBdr>
            <w:top w:val="none" w:sz="0" w:space="0" w:color="auto"/>
            <w:left w:val="none" w:sz="0" w:space="0" w:color="auto"/>
            <w:bottom w:val="none" w:sz="0" w:space="0" w:color="auto"/>
            <w:right w:val="none" w:sz="0" w:space="0" w:color="auto"/>
          </w:divBdr>
        </w:div>
        <w:div w:id="595947291">
          <w:marLeft w:val="1008"/>
          <w:marRight w:val="0"/>
          <w:marTop w:val="106"/>
          <w:marBottom w:val="0"/>
          <w:divBdr>
            <w:top w:val="none" w:sz="0" w:space="0" w:color="auto"/>
            <w:left w:val="none" w:sz="0" w:space="0" w:color="auto"/>
            <w:bottom w:val="none" w:sz="0" w:space="0" w:color="auto"/>
            <w:right w:val="none" w:sz="0" w:space="0" w:color="auto"/>
          </w:divBdr>
        </w:div>
        <w:div w:id="2138599074">
          <w:marLeft w:val="1008"/>
          <w:marRight w:val="0"/>
          <w:marTop w:val="106"/>
          <w:marBottom w:val="0"/>
          <w:divBdr>
            <w:top w:val="none" w:sz="0" w:space="0" w:color="auto"/>
            <w:left w:val="none" w:sz="0" w:space="0" w:color="auto"/>
            <w:bottom w:val="none" w:sz="0" w:space="0" w:color="auto"/>
            <w:right w:val="none" w:sz="0" w:space="0" w:color="auto"/>
          </w:divBdr>
        </w:div>
        <w:div w:id="772632587">
          <w:marLeft w:val="432"/>
          <w:marRight w:val="0"/>
          <w:marTop w:val="115"/>
          <w:marBottom w:val="0"/>
          <w:divBdr>
            <w:top w:val="none" w:sz="0" w:space="0" w:color="auto"/>
            <w:left w:val="none" w:sz="0" w:space="0" w:color="auto"/>
            <w:bottom w:val="none" w:sz="0" w:space="0" w:color="auto"/>
            <w:right w:val="none" w:sz="0" w:space="0" w:color="auto"/>
          </w:divBdr>
        </w:div>
        <w:div w:id="164131433">
          <w:marLeft w:val="1008"/>
          <w:marRight w:val="0"/>
          <w:marTop w:val="106"/>
          <w:marBottom w:val="0"/>
          <w:divBdr>
            <w:top w:val="none" w:sz="0" w:space="0" w:color="auto"/>
            <w:left w:val="none" w:sz="0" w:space="0" w:color="auto"/>
            <w:bottom w:val="none" w:sz="0" w:space="0" w:color="auto"/>
            <w:right w:val="none" w:sz="0" w:space="0" w:color="auto"/>
          </w:divBdr>
        </w:div>
        <w:div w:id="478812416">
          <w:marLeft w:val="1008"/>
          <w:marRight w:val="0"/>
          <w:marTop w:val="106"/>
          <w:marBottom w:val="0"/>
          <w:divBdr>
            <w:top w:val="none" w:sz="0" w:space="0" w:color="auto"/>
            <w:left w:val="none" w:sz="0" w:space="0" w:color="auto"/>
            <w:bottom w:val="none" w:sz="0" w:space="0" w:color="auto"/>
            <w:right w:val="none" w:sz="0" w:space="0" w:color="auto"/>
          </w:divBdr>
        </w:div>
        <w:div w:id="627781095">
          <w:marLeft w:val="432"/>
          <w:marRight w:val="0"/>
          <w:marTop w:val="115"/>
          <w:marBottom w:val="0"/>
          <w:divBdr>
            <w:top w:val="none" w:sz="0" w:space="0" w:color="auto"/>
            <w:left w:val="none" w:sz="0" w:space="0" w:color="auto"/>
            <w:bottom w:val="none" w:sz="0" w:space="0" w:color="auto"/>
            <w:right w:val="none" w:sz="0" w:space="0" w:color="auto"/>
          </w:divBdr>
        </w:div>
        <w:div w:id="122315308">
          <w:marLeft w:val="1008"/>
          <w:marRight w:val="0"/>
          <w:marTop w:val="106"/>
          <w:marBottom w:val="0"/>
          <w:divBdr>
            <w:top w:val="none" w:sz="0" w:space="0" w:color="auto"/>
            <w:left w:val="none" w:sz="0" w:space="0" w:color="auto"/>
            <w:bottom w:val="none" w:sz="0" w:space="0" w:color="auto"/>
            <w:right w:val="none" w:sz="0" w:space="0" w:color="auto"/>
          </w:divBdr>
        </w:div>
        <w:div w:id="1130366024">
          <w:marLeft w:val="1008"/>
          <w:marRight w:val="0"/>
          <w:marTop w:val="106"/>
          <w:marBottom w:val="0"/>
          <w:divBdr>
            <w:top w:val="none" w:sz="0" w:space="0" w:color="auto"/>
            <w:left w:val="none" w:sz="0" w:space="0" w:color="auto"/>
            <w:bottom w:val="none" w:sz="0" w:space="0" w:color="auto"/>
            <w:right w:val="none" w:sz="0" w:space="0" w:color="auto"/>
          </w:divBdr>
        </w:div>
        <w:div w:id="2092004036">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34</TotalTime>
  <Pages>5</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Lecture 12</vt:lpstr>
    </vt:vector>
  </TitlesOfParts>
  <Company>UO PS</Company>
  <LinksUpToDate>false</LinksUpToDate>
  <CharactersWithSpaces>14640</CharactersWithSpaces>
  <SharedDoc>false</SharedDoc>
  <HLinks>
    <vt:vector size="18" baseType="variant">
      <vt:variant>
        <vt:i4>5308489</vt:i4>
      </vt:variant>
      <vt:variant>
        <vt:i4>6</vt:i4>
      </vt:variant>
      <vt:variant>
        <vt:i4>0</vt:i4>
      </vt:variant>
      <vt:variant>
        <vt:i4>5</vt:i4>
      </vt:variant>
      <vt:variant>
        <vt:lpwstr>http://www.nbcnews.com/feature/twitter-diplomacy</vt:lpwstr>
      </vt:variant>
      <vt:variant>
        <vt:lpwstr/>
      </vt:variant>
      <vt:variant>
        <vt:i4>262167</vt:i4>
      </vt:variant>
      <vt:variant>
        <vt:i4>3</vt:i4>
      </vt:variant>
      <vt:variant>
        <vt:i4>0</vt:i4>
      </vt:variant>
      <vt:variant>
        <vt:i4>5</vt:i4>
      </vt:variant>
      <vt:variant>
        <vt:lpwstr>http://www.npr.org/player/v2/mediaPlayer.html?action=1&amp;t=1&amp;islist=false&amp;id=312411322&amp;m=312411323</vt:lpwstr>
      </vt:variant>
      <vt:variant>
        <vt:lpwstr/>
      </vt:variant>
      <vt:variant>
        <vt:i4>6488121</vt:i4>
      </vt:variant>
      <vt:variant>
        <vt:i4>0</vt:i4>
      </vt:variant>
      <vt:variant>
        <vt:i4>0</vt:i4>
      </vt:variant>
      <vt:variant>
        <vt:i4>5</vt:i4>
      </vt:variant>
      <vt:variant>
        <vt:lpwstr>http://www.npr.org/blogs/parallels/2013/05/14/183966785/for-palestinians-googles-small-change-is-a-big-deal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12</dc:title>
  <dc:subject/>
  <dc:creator>Ronald Mitchell</dc:creator>
  <cp:keywords/>
  <cp:lastModifiedBy>Ronald Mitchell</cp:lastModifiedBy>
  <cp:revision>21</cp:revision>
  <cp:lastPrinted>2014-05-14T23:14:00Z</cp:lastPrinted>
  <dcterms:created xsi:type="dcterms:W3CDTF">2017-05-14T21:00:00Z</dcterms:created>
  <dcterms:modified xsi:type="dcterms:W3CDTF">2019-05-09T04:38:00Z</dcterms:modified>
</cp:coreProperties>
</file>